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9A" w:rsidRPr="00EE520C" w:rsidRDefault="006F489A" w:rsidP="006F489A">
      <w:pPr>
        <w:spacing w:line="240" w:lineRule="auto"/>
        <w:ind w:left="142"/>
        <w:jc w:val="center"/>
        <w:rPr>
          <w:rFonts w:ascii="Times New Roman" w:hAnsi="Times New Roman" w:cs="Times New Roman"/>
          <w:b/>
          <w:color w:val="000018"/>
          <w:sz w:val="28"/>
          <w:szCs w:val="28"/>
        </w:rPr>
      </w:pPr>
      <w:r w:rsidRPr="00EE520C">
        <w:rPr>
          <w:rFonts w:ascii="Times New Roman" w:hAnsi="Times New Roman" w:cs="Times New Roman"/>
          <w:b/>
          <w:color w:val="000018"/>
          <w:sz w:val="28"/>
          <w:szCs w:val="28"/>
        </w:rPr>
        <w:t>Муниципальное бюджетное общеобразовательное учреждение:</w:t>
      </w:r>
    </w:p>
    <w:p w:rsidR="006F489A" w:rsidRPr="00EE520C" w:rsidRDefault="006F489A" w:rsidP="006F489A">
      <w:pPr>
        <w:spacing w:line="240" w:lineRule="auto"/>
        <w:ind w:left="142"/>
        <w:jc w:val="center"/>
        <w:rPr>
          <w:rFonts w:ascii="Times New Roman" w:hAnsi="Times New Roman" w:cs="Times New Roman"/>
          <w:b/>
          <w:color w:val="000018"/>
          <w:sz w:val="28"/>
          <w:szCs w:val="28"/>
        </w:rPr>
      </w:pPr>
      <w:proofErr w:type="spellStart"/>
      <w:r w:rsidRPr="00EE520C">
        <w:rPr>
          <w:rFonts w:ascii="Times New Roman" w:hAnsi="Times New Roman" w:cs="Times New Roman"/>
          <w:b/>
          <w:color w:val="000018"/>
          <w:sz w:val="28"/>
          <w:szCs w:val="28"/>
        </w:rPr>
        <w:t>Пирожковская</w:t>
      </w:r>
      <w:proofErr w:type="spellEnd"/>
      <w:r w:rsidRPr="00EE520C">
        <w:rPr>
          <w:rFonts w:ascii="Times New Roman" w:hAnsi="Times New Roman" w:cs="Times New Roman"/>
          <w:b/>
          <w:color w:val="000018"/>
          <w:sz w:val="28"/>
          <w:szCs w:val="28"/>
        </w:rPr>
        <w:t xml:space="preserve">  основная общеобразовательная школа</w:t>
      </w:r>
    </w:p>
    <w:p w:rsidR="006F489A" w:rsidRPr="00A86EAA" w:rsidRDefault="006F489A" w:rsidP="006F489A">
      <w:pPr>
        <w:spacing w:line="240" w:lineRule="auto"/>
        <w:ind w:left="142"/>
        <w:rPr>
          <w:color w:val="000018"/>
          <w:sz w:val="24"/>
        </w:rPr>
      </w:pPr>
    </w:p>
    <w:p w:rsidR="006F489A" w:rsidRPr="00A86EAA" w:rsidRDefault="006F489A" w:rsidP="006F489A">
      <w:pPr>
        <w:spacing w:line="240" w:lineRule="auto"/>
        <w:ind w:left="142"/>
        <w:rPr>
          <w:color w:val="000018"/>
          <w:sz w:val="24"/>
        </w:rPr>
      </w:pPr>
    </w:p>
    <w:p w:rsidR="006F489A" w:rsidRPr="00EE520C" w:rsidRDefault="006F489A" w:rsidP="006F489A">
      <w:pPr>
        <w:spacing w:line="240" w:lineRule="auto"/>
        <w:ind w:left="142"/>
        <w:jc w:val="right"/>
        <w:rPr>
          <w:rFonts w:ascii="Times New Roman" w:hAnsi="Times New Roman" w:cs="Times New Roman"/>
          <w:b/>
          <w:i/>
          <w:color w:val="000018"/>
          <w:sz w:val="24"/>
        </w:rPr>
      </w:pPr>
      <w:r w:rsidRPr="00EE520C">
        <w:rPr>
          <w:rFonts w:ascii="Times New Roman" w:hAnsi="Times New Roman" w:cs="Times New Roman"/>
          <w:b/>
          <w:i/>
          <w:color w:val="000018"/>
          <w:sz w:val="24"/>
        </w:rPr>
        <w:t>УТВЕРЖДЕНА</w:t>
      </w:r>
    </w:p>
    <w:p w:rsidR="006F489A" w:rsidRPr="00EE520C" w:rsidRDefault="006F489A" w:rsidP="006F489A">
      <w:pPr>
        <w:spacing w:line="240" w:lineRule="auto"/>
        <w:ind w:left="142"/>
        <w:jc w:val="right"/>
        <w:rPr>
          <w:rFonts w:ascii="Times New Roman" w:hAnsi="Times New Roman" w:cs="Times New Roman"/>
          <w:color w:val="000018"/>
          <w:sz w:val="24"/>
        </w:rPr>
      </w:pPr>
      <w:r w:rsidRPr="00EE520C">
        <w:rPr>
          <w:rFonts w:ascii="Times New Roman" w:hAnsi="Times New Roman" w:cs="Times New Roman"/>
          <w:color w:val="000018"/>
          <w:sz w:val="24"/>
        </w:rPr>
        <w:t>Директор школы                                                                                                                                          _______Е.Ю. Семенова</w:t>
      </w:r>
    </w:p>
    <w:p w:rsidR="006F489A" w:rsidRPr="00EE520C" w:rsidRDefault="006F489A" w:rsidP="006F489A">
      <w:pPr>
        <w:spacing w:line="240" w:lineRule="auto"/>
        <w:ind w:left="142"/>
        <w:jc w:val="right"/>
        <w:rPr>
          <w:rFonts w:ascii="Times New Roman" w:hAnsi="Times New Roman" w:cs="Times New Roman"/>
          <w:color w:val="000018"/>
          <w:sz w:val="24"/>
        </w:rPr>
      </w:pPr>
      <w:r w:rsidRPr="00EE520C">
        <w:rPr>
          <w:rFonts w:ascii="Times New Roman" w:hAnsi="Times New Roman" w:cs="Times New Roman"/>
          <w:color w:val="000018"/>
          <w:sz w:val="24"/>
        </w:rPr>
        <w:t>приказ  от 10.09.2019 № 159</w:t>
      </w:r>
    </w:p>
    <w:p w:rsidR="006F489A" w:rsidRDefault="006F489A" w:rsidP="006F4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6F489A" w:rsidRDefault="006F489A" w:rsidP="006F48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6F489A" w:rsidRDefault="006F489A" w:rsidP="006F489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6F489A" w:rsidRPr="006F489A" w:rsidRDefault="006F489A" w:rsidP="006F489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ПОЛОЖЕНИЕ</w:t>
      </w:r>
    </w:p>
    <w:p w:rsidR="006F489A" w:rsidRPr="006F489A" w:rsidRDefault="006F489A" w:rsidP="006F489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О ТЕКУЩЕМ </w:t>
      </w:r>
      <w:proofErr w:type="gramStart"/>
      <w:r w:rsidRPr="006F489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КОНТРОЛЕ ЗА</w:t>
      </w:r>
      <w:proofErr w:type="gramEnd"/>
      <w:r w:rsidRPr="006F489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СОСТОЯНИЕМ ЗДОРОВЬЯ ОБУЧАЮЩИХСЯ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и ВОСПИТАННИКОВ</w:t>
      </w:r>
    </w:p>
    <w:p w:rsidR="006F489A" w:rsidRPr="006F489A" w:rsidRDefault="006F489A" w:rsidP="006F489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44444"/>
          <w:sz w:val="28"/>
          <w:szCs w:val="28"/>
        </w:rPr>
      </w:pPr>
      <w:r>
        <w:rPr>
          <w:rFonts w:ascii="Tahoma" w:eastAsia="Times New Roman" w:hAnsi="Tahoma" w:cs="Tahoma"/>
          <w:color w:val="444444"/>
          <w:sz w:val="28"/>
          <w:szCs w:val="28"/>
        </w:rPr>
        <w:t xml:space="preserve">МБОУ: </w:t>
      </w:r>
      <w:proofErr w:type="spellStart"/>
      <w:r>
        <w:rPr>
          <w:rFonts w:ascii="Tahoma" w:eastAsia="Times New Roman" w:hAnsi="Tahoma" w:cs="Tahoma"/>
          <w:color w:val="444444"/>
          <w:sz w:val="28"/>
          <w:szCs w:val="28"/>
        </w:rPr>
        <w:t>Пирожковская</w:t>
      </w:r>
      <w:proofErr w:type="spellEnd"/>
      <w:r>
        <w:rPr>
          <w:rFonts w:ascii="Tahoma" w:eastAsia="Times New Roman" w:hAnsi="Tahoma" w:cs="Tahoma"/>
          <w:color w:val="444444"/>
          <w:sz w:val="28"/>
          <w:szCs w:val="28"/>
        </w:rPr>
        <w:t xml:space="preserve"> ООШ </w:t>
      </w:r>
    </w:p>
    <w:p w:rsidR="006F489A" w:rsidRPr="006F489A" w:rsidRDefault="006F489A" w:rsidP="006F48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Общие положения</w:t>
      </w:r>
    </w:p>
    <w:p w:rsidR="006F489A" w:rsidRPr="006F489A" w:rsidRDefault="006F489A" w:rsidP="006F489A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Разработано в соответствии со статьей 41 Законом Российской Федерации «Об образовании в РФ» от 29 декабря 2012 года № 273, Федеральными требованиями к образовательным учреждениям в части охраны здоровья обучающихся и воспитанников,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СанПин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2.4.1.3049-13 (с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изм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. от 04.04.2014) "Санитарно-эпидемиологические требованиями к устройству, содержанию и организации режима работы дошкольных образовательных организаций".</w:t>
      </w:r>
    </w:p>
    <w:p w:rsidR="006F489A" w:rsidRPr="006F489A" w:rsidRDefault="006F489A" w:rsidP="006F48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Положение принято в целях организации деятельности сотрудников ДОУ по сохранению и укреплению здоровья обучающихся (воспитанников), развитию культуры здорового образа жизни всех участников образовательного процесса, созданию оптимального материально-технического и научно-методического обеспечения и координации деятельности всех специалистов по вопросам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здоровьесбережения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6F489A" w:rsidRPr="006F489A" w:rsidRDefault="006F489A" w:rsidP="006F48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Положение представляет собой систему реализации необходимых условий, обеспечивающих сохранение и укрепление физического и психологического здоровья воспитанников;</w:t>
      </w:r>
    </w:p>
    <w:p w:rsidR="006F489A" w:rsidRPr="006F489A" w:rsidRDefault="006F489A" w:rsidP="006F489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Образовательное учреждение создает условия, гарантирующие охрану и укрепление здоровья обучающихся (воспитанников):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- социальные, экономические и экологические условия окружающей действительности;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- учитывает факторы риска, имеющие место в образовательном учреждении, которые могут привести к ухудшению здоровья воспитанников;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left="360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-опирается на систему знаний, умений, навыка, формируемых у воспитанников в процессе обучения и воспитания в ДОУ.</w:t>
      </w:r>
    </w:p>
    <w:p w:rsidR="006F489A" w:rsidRPr="006F489A" w:rsidRDefault="006F489A" w:rsidP="006F489A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Цели и задачи</w:t>
      </w:r>
    </w:p>
    <w:p w:rsidR="006F489A" w:rsidRPr="006F489A" w:rsidRDefault="006F489A" w:rsidP="006F489A">
      <w:pPr>
        <w:numPr>
          <w:ilvl w:val="0"/>
          <w:numId w:val="3"/>
        </w:numPr>
        <w:shd w:val="clear" w:color="auto" w:fill="FFFFFF"/>
        <w:spacing w:after="0" w:line="240" w:lineRule="auto"/>
        <w:ind w:left="740"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Основная цель - обеспечение оптимизации образовательного процесса, гарантирующего оптимальные условия для охраны, поддержания и сохранения здоровья воспитанников ДОУ.</w:t>
      </w:r>
    </w:p>
    <w:p w:rsidR="006F489A" w:rsidRPr="006F489A" w:rsidRDefault="006F489A" w:rsidP="006F489A">
      <w:pPr>
        <w:numPr>
          <w:ilvl w:val="0"/>
          <w:numId w:val="3"/>
        </w:numPr>
        <w:shd w:val="clear" w:color="auto" w:fill="FFFFFF"/>
        <w:spacing w:after="0" w:line="240" w:lineRule="auto"/>
        <w:ind w:left="74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Задачи: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left="20"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4"/>
          <w:szCs w:val="24"/>
        </w:rPr>
        <w:t>- </w:t>
      </w: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разработка системы мониторинга состояния здоровья, физического и психологического развития дошкольников: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left="20"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4"/>
          <w:szCs w:val="24"/>
        </w:rPr>
        <w:t>- </w:t>
      </w: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создание системы коррекции физического, психологического, социального и нравственного развития воспитанников с использованием комплекса мероприятий;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left="20"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4"/>
          <w:szCs w:val="24"/>
        </w:rPr>
        <w:t>- </w:t>
      </w: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отслеживание организации образовательно-воспитательного процесса с учетом его психологического и физиологического воздействия на организм дошкольника и соблюдение санитарно-гигиенических норм организации образовательно-воспитательного процесса, нормирование учебной нагрузки и профилактики утомления детей;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left="20"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- организация работы по повышению профессиональной компетентности педагогов по реализации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здоровьесберегающих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технологий в образовательном процессе;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left="20"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4"/>
          <w:szCs w:val="24"/>
        </w:rPr>
        <w:t>- </w:t>
      </w: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информационное обеспечение всех участников образовательного процесса (воспитателей, обучающихся и их родителей) по вопросам здоровья и здорового образа жизни;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left="20"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4"/>
          <w:szCs w:val="24"/>
        </w:rPr>
        <w:t>- </w:t>
      </w: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активизация участия семьи в решении вопросов охраны и укрепления здоровья детей;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left="20"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4"/>
          <w:szCs w:val="24"/>
        </w:rPr>
        <w:t>- </w:t>
      </w: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обеспечение условий для практической реализации принципов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здоровьесбережения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 образовательно-воспитательном процессе;</w:t>
      </w:r>
    </w:p>
    <w:p w:rsidR="006F489A" w:rsidRPr="006F489A" w:rsidRDefault="006F489A" w:rsidP="006F489A">
      <w:pPr>
        <w:shd w:val="clear" w:color="auto" w:fill="FFFFFF"/>
        <w:spacing w:after="294" w:line="240" w:lineRule="auto"/>
        <w:ind w:left="20"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4"/>
          <w:szCs w:val="24"/>
        </w:rPr>
        <w:t>- </w:t>
      </w: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организация научно-методической работы, направленной на профессиональный рост педагогов через проведение практических занятий, тематических встреч, самообразование и т. п. по решению задач сохранения и развития здоровья детей, формирования здорового образа жизни коллектива воспитанников, культуры физического, психического и социального здоровья участников образовательного процесса.</w:t>
      </w:r>
    </w:p>
    <w:p w:rsidR="006F489A" w:rsidRPr="006F489A" w:rsidRDefault="006F489A" w:rsidP="006F489A">
      <w:pPr>
        <w:numPr>
          <w:ilvl w:val="0"/>
          <w:numId w:val="4"/>
        </w:numPr>
        <w:shd w:val="clear" w:color="auto" w:fill="FFFFFF"/>
        <w:spacing w:after="0" w:line="240" w:lineRule="auto"/>
        <w:ind w:left="740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bookmarkStart w:id="0" w:name="bookmark1"/>
      <w:r w:rsidRPr="006F489A">
        <w:rPr>
          <w:rFonts w:ascii="Times New Roman" w:eastAsia="Times New Roman" w:hAnsi="Times New Roman" w:cs="Times New Roman"/>
          <w:color w:val="408DBF"/>
          <w:sz w:val="28"/>
          <w:szCs w:val="28"/>
        </w:rPr>
        <w:t>Основные направления деятельности</w:t>
      </w:r>
      <w:bookmarkEnd w:id="0"/>
    </w:p>
    <w:p w:rsidR="006F489A" w:rsidRPr="006F489A" w:rsidRDefault="006F489A" w:rsidP="006F489A">
      <w:pPr>
        <w:numPr>
          <w:ilvl w:val="0"/>
          <w:numId w:val="5"/>
        </w:numPr>
        <w:shd w:val="clear" w:color="auto" w:fill="FFFFFF"/>
        <w:spacing w:after="0" w:line="240" w:lineRule="auto"/>
        <w:ind w:left="740"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Организационная работа, заключается в координации работы ДОУ по вопросам охраны и укрепления здоровья воспитанников и сотрудников, а также включает информационную работу, пропаганду и просвещение в области здорового образа жизни среди воспитателей, детей и их родителей;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3.2.Профилактическая работа, обеспечивающая формирование здорового образа жизни, и устойчивой мотивации на здоровье у сотрудников ДОУ, воспитанников и их родителей: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3.3.Работа, направленная на сохранение здоровья учащихся во время непосредственно образовательной деятельности с использованием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здоровьесберегающих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технологий обучения и воспитания;</w:t>
      </w:r>
    </w:p>
    <w:p w:rsidR="006F489A" w:rsidRPr="006F489A" w:rsidRDefault="006F489A" w:rsidP="006F489A">
      <w:pPr>
        <w:shd w:val="clear" w:color="auto" w:fill="FFFFFF"/>
        <w:spacing w:after="240" w:line="240" w:lineRule="auto"/>
        <w:ind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3.4.Работа с родителями, предполагающая использование индивидуальных и групповых методов работы, стимулирующих повышение внимания родителей дошкольников к вопросам питания, здорового образа жизни, рациональной двигательной активности.</w:t>
      </w:r>
    </w:p>
    <w:p w:rsidR="006F489A" w:rsidRPr="006F489A" w:rsidRDefault="006F489A" w:rsidP="006F489A">
      <w:pPr>
        <w:shd w:val="clear" w:color="auto" w:fill="FFFFFF"/>
        <w:spacing w:after="0" w:line="240" w:lineRule="auto"/>
        <w:ind w:left="20"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4. Контроль </w:t>
      </w:r>
      <w:proofErr w:type="gram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условий, обеспечивающих охрану и укрепление здоровья воспитанников в ДОУ включают</w:t>
      </w:r>
      <w:proofErr w:type="gram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6F489A" w:rsidRPr="006F489A" w:rsidRDefault="006F489A" w:rsidP="006F489A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Соответствие состояния и содержания территории, здания и помещений, а также и их оборудования (для 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движения;</w:t>
      </w:r>
    </w:p>
    <w:p w:rsidR="006F489A" w:rsidRPr="006F489A" w:rsidRDefault="006F489A" w:rsidP="006F489A">
      <w:pPr>
        <w:numPr>
          <w:ilvl w:val="0"/>
          <w:numId w:val="6"/>
        </w:numPr>
        <w:shd w:val="clear" w:color="auto" w:fill="FFFFFF"/>
        <w:spacing w:after="0" w:line="240" w:lineRule="auto"/>
        <w:ind w:left="740"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Наличие и необходимое оснащение помещений для питания воспитанников, а также для хранения и приготовления пиши в соответствии с требованиями санитарных правил, соблюдение маркировки;</w:t>
      </w:r>
    </w:p>
    <w:p w:rsidR="006F489A" w:rsidRPr="006F489A" w:rsidRDefault="006F489A" w:rsidP="006F489A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Оснащение залов, кабинетов, групповых помещений, спортивных и групповых площадок необходимым оборудованием и инвентарем в соответствии с требованиями санитарных правил, соблюдение маркировки в соответствии ростом детей, индивидуальными потребностями (мебель, постельные принадлежности, средства индивидуальной гигиены и.</w:t>
      </w:r>
      <w:proofErr w:type="gram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т</w:t>
      </w:r>
      <w:proofErr w:type="gram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.);</w:t>
      </w:r>
    </w:p>
    <w:p w:rsidR="006F489A" w:rsidRPr="006F489A" w:rsidRDefault="006F489A" w:rsidP="006F489A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Обеспечение залов, кабинетов, групповых, и других помещений для пребывания, воспитанников естественной и искусственной освещенностью, воздушно-тепловым режимом в соответствии с требованиями санитарных правил;</w:t>
      </w:r>
    </w:p>
    <w:p w:rsidR="006F489A" w:rsidRPr="006F489A" w:rsidRDefault="006F489A" w:rsidP="006F489A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Оснащение в соответствии с требованиями санитарных правил помещений для работы медицинского персонала оборудованием для проведения профилактических осмотров, профилактических мероприятий различной направленности, иммунизации, первичной диагностики заболеваний, оказания первой медицинской помощи;</w:t>
      </w:r>
    </w:p>
    <w:p w:rsidR="006F489A" w:rsidRPr="006F489A" w:rsidRDefault="006F489A" w:rsidP="006F489A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Наличие в групповых помещениях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здоровьесберегающего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оборудования, используемого в профилактических целях, информационного оборудования по безопасности жизнедеятельности в соответствии с требованиями санитарных правил;</w:t>
      </w:r>
    </w:p>
    <w:p w:rsidR="006F489A" w:rsidRPr="006F489A" w:rsidRDefault="006F489A" w:rsidP="006F489A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Наличие в образовательном учреждении квалифицированных специалистов, обеспечивающих проведение оздоровительной работы с </w:t>
      </w:r>
      <w:proofErr w:type="gram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обучающимися</w:t>
      </w:r>
      <w:proofErr w:type="gram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(медицинский работник, инструктор физической культуры, педагоги);</w:t>
      </w:r>
    </w:p>
    <w:p w:rsidR="006F489A" w:rsidRPr="006F489A" w:rsidRDefault="006F489A" w:rsidP="006F489A">
      <w:pPr>
        <w:numPr>
          <w:ilvl w:val="0"/>
          <w:numId w:val="6"/>
        </w:numPr>
        <w:shd w:val="clear" w:color="auto" w:fill="FFFFFF"/>
        <w:spacing w:after="0" w:line="240" w:lineRule="auto"/>
        <w:ind w:right="20"/>
        <w:rPr>
          <w:rFonts w:ascii="Tahoma" w:eastAsia="Times New Roman" w:hAnsi="Tahoma" w:cs="Tahoma"/>
          <w:color w:val="444444"/>
          <w:sz w:val="20"/>
          <w:szCs w:val="20"/>
        </w:rPr>
      </w:pP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Сформированность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культуры здоровья педагогических работников образовательного учреждения (наличие знаний и умений по вопросам использования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здоровьесберегающих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методов и технологий;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здоровьесберегающий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стиль общения; образ жизни и наличие ответственного отношения к собственному здоровью).</w:t>
      </w:r>
    </w:p>
    <w:p w:rsidR="006F489A" w:rsidRPr="006F489A" w:rsidRDefault="006F489A" w:rsidP="006F48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bookmarkStart w:id="1" w:name="bookmark0"/>
      <w:bookmarkEnd w:id="1"/>
      <w:r w:rsidRPr="006F489A">
        <w:rPr>
          <w:rFonts w:ascii="Times New Roman" w:eastAsia="Times New Roman" w:hAnsi="Times New Roman" w:cs="Times New Roman"/>
          <w:b/>
          <w:bCs/>
          <w:color w:val="444444"/>
          <w:spacing w:val="10"/>
          <w:sz w:val="28"/>
          <w:szCs w:val="28"/>
        </w:rPr>
        <w:t>5. Контроль в организационной деятельности:</w:t>
      </w:r>
    </w:p>
    <w:p w:rsidR="006F489A" w:rsidRPr="006F489A" w:rsidRDefault="006F489A" w:rsidP="006F48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Текущая деятельность ДОУ определяется годовым планом ДОУ и планом профилактических и оздоровительных мероприятий в ДОУ. План работы составляется на начало учебного года и утверждается заведующей ДОУ.</w:t>
      </w:r>
    </w:p>
    <w:p w:rsidR="006F489A" w:rsidRPr="006F489A" w:rsidRDefault="006F489A" w:rsidP="006F48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Обеспечение благоприятного течения адаптации (поэтапный приём детей в группу, постепенное увеличение времени пребывания, временное пребывание с родителями в группе, индивидуальный подход к ребенку).</w:t>
      </w:r>
    </w:p>
    <w:p w:rsidR="006F489A" w:rsidRPr="006F489A" w:rsidRDefault="006F489A" w:rsidP="006F48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Проведение в течение учебного года медико-педагогических консилиумов по проблемам здоровья, по организации работы по выявлению детей нуждающихся в коррекционной помощи.</w:t>
      </w:r>
    </w:p>
    <w:p w:rsidR="006F489A" w:rsidRPr="006F489A" w:rsidRDefault="006F489A" w:rsidP="006F489A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Проведение санитарно-эпидемиологических, карантинных мероприятий.</w:t>
      </w:r>
    </w:p>
    <w:p w:rsidR="006F489A" w:rsidRPr="006F489A" w:rsidRDefault="006F489A" w:rsidP="006F48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5.5.Организация </w:t>
      </w:r>
      <w:proofErr w:type="gram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контроля за</w:t>
      </w:r>
      <w:proofErr w:type="gram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ведением установленной нормативным: правовыми актами в области охраны здоровья детей и сотрудников, медицинской документации и отчетности.</w:t>
      </w:r>
    </w:p>
    <w:p w:rsidR="006F489A" w:rsidRPr="006F489A" w:rsidRDefault="006F489A" w:rsidP="006F48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Организация и проведение профилактических прививок воспитанников.</w:t>
      </w:r>
    </w:p>
    <w:p w:rsidR="006F489A" w:rsidRPr="006F489A" w:rsidRDefault="006F489A" w:rsidP="006F48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Выполнение санитарно - гигиенического режима: температурного и питьевого, режима питания, режима дня в соответствии с возрастом.</w:t>
      </w:r>
    </w:p>
    <w:p w:rsidR="006F489A" w:rsidRPr="006F489A" w:rsidRDefault="006F489A" w:rsidP="006F48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Соблюдение санитарных норм, предъявляемых к организации питания дошкольников: выполнение натуральных норм питания, контроль организации питания на пищеблоке и в группах, ведение необходимой документации (утвержденной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СанПин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, приказами и Положениями ДОУ).</w:t>
      </w:r>
    </w:p>
    <w:p w:rsidR="006F489A" w:rsidRPr="006F489A" w:rsidRDefault="006F489A" w:rsidP="006F48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деятельность, соблюдение норм двигательной активности), в том числе при введении в образовательный процесс педагогических инноваций;</w:t>
      </w:r>
    </w:p>
    <w:p w:rsidR="006F489A" w:rsidRPr="006F489A" w:rsidRDefault="006F489A" w:rsidP="006F48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Обеспечение благоприятных психологических условий (благоприятный эмоционально-психологический климат, содействие формированию у детей стремления к активности, познавательной мотивации).</w:t>
      </w:r>
    </w:p>
    <w:p w:rsidR="006F489A" w:rsidRPr="006F489A" w:rsidRDefault="006F489A" w:rsidP="006F48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Учет индивидуальных особенностей развития воспитанников при организации воспитательно-образовательной деятельности;</w:t>
      </w:r>
    </w:p>
    <w:p w:rsidR="006F489A" w:rsidRPr="006F489A" w:rsidRDefault="006F489A" w:rsidP="006F48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Организация физкультурно-оздоровительной работы с </w:t>
      </w:r>
      <w:proofErr w:type="gram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обучающимися</w:t>
      </w:r>
      <w:proofErr w:type="gram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: система закаливающих процедур; организация динамических пауз, </w:t>
      </w: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физкультминуток на занятиях, способствующих эмоциональной разгрузке и повышению двигательной активности; организация физкультурных и спортивных мероприятий.</w:t>
      </w:r>
    </w:p>
    <w:p w:rsidR="006F489A" w:rsidRPr="006F489A" w:rsidRDefault="006F489A" w:rsidP="006F48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Реализация дополнительных образовательных программ, ориентированных на формирование ценности здоровья и здорового образа жизни, которые реализуются как в рамках утвержденной непосредственно образовательной деятельности, так и во время свободное от занятий;</w:t>
      </w:r>
    </w:p>
    <w:p w:rsidR="006F489A" w:rsidRPr="006F489A" w:rsidRDefault="006F489A" w:rsidP="006F489A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Проведение методической и просветительской работы по укреплению здоровья и профилактике заболеваний, пропаганде здорового образа жизни.</w:t>
      </w:r>
    </w:p>
    <w:p w:rsidR="006F489A" w:rsidRPr="006F489A" w:rsidRDefault="006F489A" w:rsidP="006F48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5.15. Осуществление взаимодействия образовательного учреждения с органами исполнительной власти, учреждениями дополнительного образования детей, культуры, физической культуры и спорта, здравоохранения и другими заинтересованными организациями по вопросам охраны и укрепления здоровья, безопасного образа жизни воспитанников;</w:t>
      </w:r>
    </w:p>
    <w:p w:rsidR="006F489A" w:rsidRPr="006F489A" w:rsidRDefault="006F489A" w:rsidP="006F48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</w:p>
    <w:p w:rsidR="006F489A" w:rsidRPr="006F489A" w:rsidRDefault="006F489A" w:rsidP="006F489A">
      <w:pPr>
        <w:numPr>
          <w:ilvl w:val="1"/>
          <w:numId w:val="9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Проведение мониторинга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сформированности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культуры здорового и безопасного образа жизни воспитанников.</w:t>
      </w:r>
    </w:p>
    <w:p w:rsidR="006F489A" w:rsidRPr="006F489A" w:rsidRDefault="006F489A" w:rsidP="006F48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ahoma" w:eastAsia="Times New Roman" w:hAnsi="Tahoma" w:cs="Tahoma"/>
          <w:color w:val="444444"/>
          <w:sz w:val="20"/>
          <w:szCs w:val="20"/>
        </w:rPr>
        <w:t> </w:t>
      </w:r>
    </w:p>
    <w:p w:rsidR="006F489A" w:rsidRPr="006F489A" w:rsidRDefault="006F489A" w:rsidP="006F489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b/>
          <w:bCs/>
          <w:color w:val="444444"/>
          <w:spacing w:val="10"/>
          <w:sz w:val="28"/>
          <w:szCs w:val="28"/>
        </w:rPr>
        <w:t>Анализ ресурсного обеспечения:</w:t>
      </w:r>
    </w:p>
    <w:p w:rsidR="006F489A" w:rsidRPr="006F489A" w:rsidRDefault="006F489A" w:rsidP="006F489A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Кадровое обеспечение (медицинский работник, инструктор физической культуры, воспитатели, педагог-психолог и др.).</w:t>
      </w:r>
    </w:p>
    <w:p w:rsidR="006F489A" w:rsidRPr="006F489A" w:rsidRDefault="006F489A" w:rsidP="006F489A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Информационные ресурсы - руководства по технологиям, программам, УМК, которые необходимы для поддержки образовательного учреждения в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здоровьесберегающей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деятельности.</w:t>
      </w:r>
    </w:p>
    <w:p w:rsidR="006F489A" w:rsidRPr="006F489A" w:rsidRDefault="006F489A" w:rsidP="006F489A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Материально-технические </w:t>
      </w:r>
      <w:proofErr w:type="gram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ресурсы</w:t>
      </w:r>
      <w:proofErr w:type="gram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обеспечивающие создание условий соблюдения санитарно-гигиенических норм и правил, осуществление физкультурно-оздоровительной и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медицинско-коррекционной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деятельности.</w:t>
      </w:r>
    </w:p>
    <w:p w:rsidR="006F489A" w:rsidRPr="006F489A" w:rsidRDefault="006F489A" w:rsidP="006F489A">
      <w:pPr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Финансовые ресурсы определяют степень и последовательность решения всех вопросов, связанных с планированием и реализацией ресурсной базы ДОУ, ориентированного на </w:t>
      </w:r>
      <w:proofErr w:type="spellStart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здоровьесберегающую</w:t>
      </w:r>
      <w:proofErr w:type="spellEnd"/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деятельность. Они включают в себя материальное стимулирование педагогов, финансирование различных конкурсов, проводимых в ДОУ как для детей, так и для педагогических работников, и т. д.</w:t>
      </w:r>
    </w:p>
    <w:p w:rsidR="006F489A" w:rsidRPr="006F489A" w:rsidRDefault="006F489A" w:rsidP="006F489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ahoma" w:eastAsia="Times New Roman" w:hAnsi="Tahoma" w:cs="Tahoma"/>
          <w:color w:val="444444"/>
          <w:sz w:val="20"/>
          <w:szCs w:val="20"/>
        </w:rPr>
        <w:t> </w:t>
      </w:r>
    </w:p>
    <w:p w:rsidR="006F489A" w:rsidRPr="006F489A" w:rsidRDefault="006F489A" w:rsidP="006F489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b/>
          <w:bCs/>
          <w:color w:val="444444"/>
          <w:spacing w:val="10"/>
          <w:sz w:val="28"/>
          <w:szCs w:val="28"/>
        </w:rPr>
        <w:t xml:space="preserve">Мониторинг </w:t>
      </w:r>
      <w:proofErr w:type="spellStart"/>
      <w:r w:rsidRPr="006F489A">
        <w:rPr>
          <w:rFonts w:ascii="Times New Roman" w:eastAsia="Times New Roman" w:hAnsi="Times New Roman" w:cs="Times New Roman"/>
          <w:b/>
          <w:bCs/>
          <w:color w:val="444444"/>
          <w:spacing w:val="10"/>
          <w:sz w:val="28"/>
          <w:szCs w:val="28"/>
        </w:rPr>
        <w:t>сформированности</w:t>
      </w:r>
      <w:proofErr w:type="spellEnd"/>
      <w:r w:rsidRPr="006F489A">
        <w:rPr>
          <w:rFonts w:ascii="Times New Roman" w:eastAsia="Times New Roman" w:hAnsi="Times New Roman" w:cs="Times New Roman"/>
          <w:b/>
          <w:bCs/>
          <w:color w:val="444444"/>
          <w:spacing w:val="10"/>
          <w:sz w:val="28"/>
          <w:szCs w:val="28"/>
        </w:rPr>
        <w:t xml:space="preserve"> культуры здорового </w:t>
      </w:r>
      <w:proofErr w:type="gramStart"/>
      <w:r w:rsidRPr="006F489A">
        <w:rPr>
          <w:rFonts w:ascii="Times New Roman" w:eastAsia="Times New Roman" w:hAnsi="Times New Roman" w:cs="Times New Roman"/>
          <w:b/>
          <w:bCs/>
          <w:color w:val="444444"/>
          <w:spacing w:val="10"/>
          <w:sz w:val="28"/>
          <w:szCs w:val="28"/>
        </w:rPr>
        <w:t>образа жизни детей дошкольного образа жизни</w:t>
      </w:r>
      <w:proofErr w:type="gramEnd"/>
      <w:r w:rsidRPr="006F489A">
        <w:rPr>
          <w:rFonts w:ascii="Times New Roman" w:eastAsia="Times New Roman" w:hAnsi="Times New Roman" w:cs="Times New Roman"/>
          <w:b/>
          <w:bCs/>
          <w:color w:val="444444"/>
          <w:spacing w:val="10"/>
          <w:sz w:val="28"/>
          <w:szCs w:val="28"/>
        </w:rPr>
        <w:t>.</w:t>
      </w:r>
    </w:p>
    <w:p w:rsidR="006F489A" w:rsidRPr="006F489A" w:rsidRDefault="006F489A" w:rsidP="006F48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7.1. Наличие аналитических данных о формировании ценности здорового и безопасного образа жизни воспитанников.</w:t>
      </w:r>
    </w:p>
    <w:p w:rsidR="006F489A" w:rsidRPr="006F489A" w:rsidRDefault="006F489A" w:rsidP="006F48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7.2. Отслеживание динамики показателей здоровья воспитанников, включение этих сведений в ежегодный отчет ДОУ, в публичный отчет, доступный широкой общественности.</w:t>
      </w:r>
    </w:p>
    <w:p w:rsidR="006F489A" w:rsidRPr="006F489A" w:rsidRDefault="006F489A" w:rsidP="006F489A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44444"/>
          <w:sz w:val="20"/>
          <w:szCs w:val="20"/>
        </w:rPr>
      </w:pPr>
      <w:r w:rsidRPr="006F489A">
        <w:rPr>
          <w:rFonts w:ascii="Times New Roman" w:eastAsia="Times New Roman" w:hAnsi="Times New Roman" w:cs="Times New Roman"/>
          <w:color w:val="444444"/>
          <w:sz w:val="28"/>
          <w:szCs w:val="28"/>
        </w:rPr>
        <w:t>7.3. Проведение социологических исследований на предмет удовлетворенности родителей комплексностью и системностью работы ДОУ по сохранению и укреплению здоровья, а также на предмет наличия благоприятного мнения о дошкольном учреждении.</w:t>
      </w:r>
    </w:p>
    <w:p w:rsidR="003D29BF" w:rsidRDefault="003D29BF"/>
    <w:sectPr w:rsidR="003D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7658"/>
    <w:multiLevelType w:val="multilevel"/>
    <w:tmpl w:val="9E5809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952D42"/>
    <w:multiLevelType w:val="multilevel"/>
    <w:tmpl w:val="10E472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103A31"/>
    <w:multiLevelType w:val="multilevel"/>
    <w:tmpl w:val="455E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A3265A"/>
    <w:multiLevelType w:val="multilevel"/>
    <w:tmpl w:val="35E2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9F2ADB"/>
    <w:multiLevelType w:val="multilevel"/>
    <w:tmpl w:val="8CD42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7B579D"/>
    <w:multiLevelType w:val="multilevel"/>
    <w:tmpl w:val="DA988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407053"/>
    <w:multiLevelType w:val="multilevel"/>
    <w:tmpl w:val="01DCAD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AD6754"/>
    <w:multiLevelType w:val="multilevel"/>
    <w:tmpl w:val="8B247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9B69AF"/>
    <w:multiLevelType w:val="multilevel"/>
    <w:tmpl w:val="3A0C6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8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89A"/>
    <w:rsid w:val="003D29BF"/>
    <w:rsid w:val="006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6F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20"/>
    <w:basedOn w:val="a"/>
    <w:rsid w:val="006F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21"/>
    <w:basedOn w:val="a"/>
    <w:rsid w:val="006F4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1635</Words>
  <Characters>9326</Characters>
  <Application>Microsoft Office Word</Application>
  <DocSecurity>0</DocSecurity>
  <Lines>77</Lines>
  <Paragraphs>21</Paragraphs>
  <ScaleCrop>false</ScaleCrop>
  <Company/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2021-06-16T08:59:00Z</dcterms:created>
  <dcterms:modified xsi:type="dcterms:W3CDTF">2021-06-16T09:01:00Z</dcterms:modified>
</cp:coreProperties>
</file>