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ab/>
        <w:tab/>
        <w:t>Муниципальное бюджетное общеобразовательное учреждение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5"/>
        <w:tblW w:w="1070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351"/>
      </w:tblGrid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Рассмотрено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заседании школьного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методического объединения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(Наименование ШМО)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___________________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Е.А. Жмака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Протокол № 1 от 20 августа 2021г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Утверждаю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школы __________Л.А. Щербак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    Н.А. Красавина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августа 2021г.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МС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_____________Н.А. Красавина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Протокол № 1 от 25 августа 2021г.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firstLine="1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РАБОЧАЯ ПРОГРАММА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на 2021 - 2022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Предмет: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окружающий мир</w:t>
      </w:r>
    </w:p>
    <w:p>
      <w:pPr>
        <w:pStyle w:val="Normal"/>
        <w:tabs>
          <w:tab w:val="left" w:pos="2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Класс: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3 - </w:t>
      </w:r>
      <w:r>
        <w:rPr>
          <w:rFonts w:eastAsia="Times New Roman" w:cs="Times New Roman" w:ascii="Times New Roman" w:hAnsi="Times New Roman"/>
          <w:sz w:val="24"/>
          <w:szCs w:val="24"/>
        </w:rPr>
        <w:t>б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Составитель: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Сысоева Инна Алексеевна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п. Целина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2021 год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Оглавление.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1.Пояснительная записка………………………………………………………………………………..3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2.Планируемые результаты освоения учебного предмета…………………………………………...4-7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3.Содержание учебного предмета……………………………………………………………………..8-10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4.Тематическое планирование…………………………………………………………………………11-18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5.Лист корректировки рабочей программы…………………………………………………...………19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6.Система оценивания…………………………………………………………………………………..20-21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Пояснительная записка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Рабочая программа по окружающему миру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«Целинская средняя общеобразовательная школа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8» с учётом Примерной программы начального общего образования по «Окружающему миру» и  авторской программы А. А. Плешакова «Окружающий мир»,  М.: Просвещение, 2014г.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Рабочая программа ориентирована на учебник: «Окружающий мир», А.А. Плешаков, М.:  Просвещение, 2018г.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Согласно учебному плану и календарному учебному графику на 2021 - 2022 учебный год на изучение курса «Окружающий мир» отводится 2 часа в неделю, 6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часов в год.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реализации программы – 1 год.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Контрольных работ за год - 6.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Планируемые результаты освоения учебного предмета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изучения курса являются: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Arial" w:ascii="Arial" w:hAnsi="Arial"/>
          <w:color w:val="000000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 Регулятивные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       Обучающийся научится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планировать свои действия в течение урока;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контролировать и корректировать своё поведение с учётом установленных правил;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Познавательные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      Обучающийся научится: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сравнивать объекты по различным признакам;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Коммуникативные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     Обучающийся научится: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признавать свои ошибки, озвучивать их;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готовить сообщения, фоторассказы, проекты с помощью взрослых;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составлять рассказ на заданную тему;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       Обучающийся научится: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находить на карте страны — соседи России и их столицы;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определять  и кратко характеризовать место человека в окружающем мире;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различать тела, вещества, частицы, описывать изученные вещества;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пользоваться атласом-определителем для распознавания природных объектов;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оказывать первую помощь при несложных несчастных случаях;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вырабатывать правильную осанку;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правильно вести себя при пожаре, аварии водопровода, утечке газа;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соблюдать правила безопасного поведения в природе;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раскрывать роль экономики в нашей жизни;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 к природным богатствам;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различать отрасли экономики, обнаруживать взаимосвязи между ними;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 роль денег в экономике, различать денежные единицы некоторых стран;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понимать, как ведётся хозяйство семьи;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Содержание учебного предмета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Как устроен мир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(7 ч)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Экскурсия: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Практические работы: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посадка дерева или кустарника, изготовление кормушек для птиц.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Эта удивительная природа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(21 ч)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и др.).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Практические работы: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Мы и наше здоровье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(10 ч)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Организм человека. Органы и системы органов.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Нервная система, ее роль в организме человека. Органы чувств (зрение, слух, обоняние, вкус, осязание), их значение и гигиена.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Дыхательная и кровеносная системы, их роль в организме.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Практические работы: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Наша безопасность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(8 ч)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Экскурсия: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знакомство с дорожными знаками в окрестностях школы.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Практическая работа: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знакомство с устройством и работой бытового фильтра для воды.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Чему учит экономика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(12 ч)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Семейный бюджет. Доходы и расходы семьи.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веке.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Практические работы: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Путешествие по городам и странам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(10 ч)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Страны, граничащие с Россией — наши ближайшие соседи.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Бережное отношение к культурному наследию человечества — долг всего общества и каждого человека.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Практическая работа: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поиск и показ на карте изучаемых географических объектов.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Тематическое планирование</w:t>
      </w:r>
    </w:p>
    <w:tbl>
      <w:tblPr>
        <w:tblStyle w:val="a5"/>
        <w:tblpPr w:bottomFromText="0" w:horzAnchor="margin" w:leftFromText="180" w:rightFromText="180" w:tblpX="6" w:tblpY="201" w:topFromText="0" w:vertAnchor="text"/>
        <w:tblW w:w="1091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2"/>
        <w:gridCol w:w="3050"/>
        <w:gridCol w:w="4536"/>
        <w:gridCol w:w="1168"/>
        <w:gridCol w:w="1559"/>
      </w:tblGrid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ind w:left="-284"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(кол-во часов)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часов, отводимых на изучаемые темы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>
        <w:trPr/>
        <w:tc>
          <w:tcPr>
            <w:tcW w:w="10915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Как устроен мир (7ч)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C2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rStyle w:val="C1"/>
                <w:color w:val="000000"/>
              </w:rPr>
              <w:t>Природа. Ценность природы для людей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2.09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6.09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Наши проекты: «Богатства, отданные людям».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находить пути решения поднимаемой проблемы, работать в группе, сравнивать, обобщать, делать выводы на основе полученной информации, пользоваться результатами собственной деятельности.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9.09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Общество.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13.09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16.09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20.09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Проверочная работа по теме «Как устроен мир». 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23.09</w:t>
            </w:r>
          </w:p>
        </w:tc>
      </w:tr>
      <w:tr>
        <w:trPr/>
        <w:tc>
          <w:tcPr>
            <w:tcW w:w="10915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Эта удивительная природа (19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различать тела, вещества, частицы, описывать изученные вещества, доказывать предположения, делать выводы. Экскурсия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30.09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4.10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Вода.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7.10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11.10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Берегите воду!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Учащиеся научатся обнаруживать взаимосвязи между живой и неживой природой, моделировать их и использовать для объяснения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необходимости бережного отношения к природе.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такое почва.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18.10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21.10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25.10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28.10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Кто что ест.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Наши проекты: «Разнообразие природы родного края».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22.11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Проверочная работа по теме «Эта удивительная природа»..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6.12</w:t>
            </w:r>
          </w:p>
        </w:tc>
      </w:tr>
      <w:tr>
        <w:trPr/>
        <w:tc>
          <w:tcPr>
            <w:tcW w:w="10915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Мы и наше здоровье (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 ч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Органы чувств.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Style w:val="SubtleReferenc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Наше питание.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 Экскурсия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Наши проекты: «Школа кулинаров».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закаливать организм, предупреждать болезни. Презентация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Проверочная работа по теме «Мы и наше здоровье». 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20.01</w:t>
            </w:r>
          </w:p>
        </w:tc>
      </w:tr>
      <w:tr>
        <w:trPr/>
        <w:tc>
          <w:tcPr>
            <w:tcW w:w="10915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Наша безопасность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 ч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различать дорожные знаки разных групп, следовать из указаниям, анализировать, сравнивать, обобщать.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31.01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Наши проекты: «Кто нас защищает».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Опасные места.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Проверочная работа по теме «Наша безопасность»  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10915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Чему учит экономика (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 ч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раскрывать роль природных богатств и труда людей в экономике, осознавать значение природных богатств в хозяйственной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богатств в хозяйственной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Растениеводство.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Наши проекты: «Экономика родного края».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раскрывать роль экономики в жизни родного края, осознавать значение природных богатств в хозяйственной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богатств в хозяйственной деятельности человека, необходимость бережного отношения к природным богатствам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Проверочная работа по теме «Чему учит экономика». 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Учащиеся научатся делать сообщения в устной форме, работать в группах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10915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Путешествие по городам и странам (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Наши ближайшие соседи. На севере Европы.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такое Бенилюкс.          В центре Европы.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0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юге Европы.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научатся рассказывать о странах по физической и политической картам.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23.05</w:t>
            </w:r>
          </w:p>
        </w:tc>
      </w:tr>
      <w:tr>
        <w:trPr/>
        <w:tc>
          <w:tcPr>
            <w:tcW w:w="8188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Лист корректировки рабочей программы</w:t>
      </w:r>
    </w:p>
    <w:tbl>
      <w:tblPr>
        <w:tblStyle w:val="a5"/>
        <w:tblW w:w="1088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2977"/>
        <w:gridCol w:w="767"/>
        <w:gridCol w:w="1359"/>
        <w:gridCol w:w="2693"/>
        <w:gridCol w:w="709"/>
        <w:gridCol w:w="1558"/>
      </w:tblGrid>
      <w:tr>
        <w:trPr/>
        <w:tc>
          <w:tcPr>
            <w:tcW w:w="81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урока по тематическому планированию</w:t>
            </w:r>
          </w:p>
        </w:tc>
        <w:tc>
          <w:tcPr>
            <w:tcW w:w="374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35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96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После корректировки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урока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Web"/>
        <w:jc w:val="center"/>
        <w:rPr>
          <w:b/>
          <w:b/>
          <w:color w:val="000000"/>
        </w:rPr>
      </w:pPr>
      <w:r>
        <w:rPr>
          <w:b/>
          <w:color w:val="000000"/>
        </w:rPr>
        <w:t>6. Система оценивания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 и рабочих тетрадях. При оценке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предметных результатов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>
      <w:pPr>
        <w:pStyle w:val="Normal"/>
        <w:shd w:val="clear" w:color="auto" w:fill="FFFFFF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>
      <w:pPr>
        <w:pStyle w:val="Normal"/>
        <w:shd w:val="clear" w:color="auto" w:fill="FFFFFF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ошибки при постановке опыта, приводящие к неправильному результату;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Недочёты: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70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неточности при нахождении объекта на карте.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«5» («отлично»)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«4» («хорошо»)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«2» («плохо»)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>
      <w:pPr>
        <w:pStyle w:val="Normal"/>
        <w:shd w:val="clear" w:color="auto" w:fill="FFFFFF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hd w:val="clear" w:color="auto" w:fill="FFFFFF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Причём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эти причины не должны касаться личностных характеристик учащегося.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недочётов и ошибок.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09" w:right="707" w:header="0" w:top="851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215457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bd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qFormat/>
    <w:rsid w:val="00d57c02"/>
    <w:rPr/>
  </w:style>
  <w:style w:type="character" w:styleId="Strong">
    <w:name w:val="Strong"/>
    <w:basedOn w:val="DefaultParagraphFont"/>
    <w:qFormat/>
    <w:rsid w:val="00452d16"/>
    <w:rPr>
      <w:b/>
      <w:bCs/>
    </w:rPr>
  </w:style>
  <w:style w:type="character" w:styleId="Zag11" w:customStyle="1">
    <w:name w:val="Zag_11"/>
    <w:qFormat/>
    <w:rsid w:val="002363c6"/>
    <w:rPr/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2363c6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2363c6"/>
    <w:rPr/>
  </w:style>
  <w:style w:type="character" w:styleId="C3" w:customStyle="1">
    <w:name w:val="c3"/>
    <w:basedOn w:val="DefaultParagraphFont"/>
    <w:qFormat/>
    <w:rsid w:val="007102dd"/>
    <w:rPr/>
  </w:style>
  <w:style w:type="character" w:styleId="C13" w:customStyle="1">
    <w:name w:val="c13"/>
    <w:basedOn w:val="DefaultParagraphFont"/>
    <w:qFormat/>
    <w:rsid w:val="007102dd"/>
    <w:rPr/>
  </w:style>
  <w:style w:type="character" w:styleId="Appleconvertedspace" w:customStyle="1">
    <w:name w:val="apple-converted-space"/>
    <w:basedOn w:val="DefaultParagraphFont"/>
    <w:qFormat/>
    <w:rsid w:val="007102dd"/>
    <w:rPr/>
  </w:style>
  <w:style w:type="character" w:styleId="C7" w:customStyle="1">
    <w:name w:val="c7"/>
    <w:basedOn w:val="DefaultParagraphFont"/>
    <w:qFormat/>
    <w:rsid w:val="002c6b05"/>
    <w:rPr/>
  </w:style>
  <w:style w:type="character" w:styleId="C40" w:customStyle="1">
    <w:name w:val="c40"/>
    <w:basedOn w:val="DefaultParagraphFont"/>
    <w:qFormat/>
    <w:rsid w:val="002c6b05"/>
    <w:rPr/>
  </w:style>
  <w:style w:type="character" w:styleId="C1" w:customStyle="1">
    <w:name w:val="c1"/>
    <w:basedOn w:val="DefaultParagraphFont"/>
    <w:qFormat/>
    <w:rsid w:val="002c6b05"/>
    <w:rPr/>
  </w:style>
  <w:style w:type="character" w:styleId="C6" w:customStyle="1">
    <w:name w:val="c6"/>
    <w:basedOn w:val="DefaultParagraphFont"/>
    <w:qFormat/>
    <w:rsid w:val="00bc1a24"/>
    <w:rPr/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6f15a7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3f7f23"/>
    <w:rPr>
      <w:smallCaps/>
      <w:color w:val="5A5A5A" w:themeColor="text1" w:themeTint="a5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/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Arial" w:hAnsi="Arial"/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ascii="Arial" w:hAnsi="Arial"/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rFonts w:ascii="Arial" w:hAnsi="Arial"/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rFonts w:ascii="Arial" w:hAnsi="Arial"/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rFonts w:ascii="Arial" w:hAnsi="Arial"/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rFonts w:ascii="Times New Roman" w:hAnsi="Times New Roman"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ascii="Arial" w:hAnsi="Arial" w:cs="Symbol"/>
      <w:sz w:val="20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ascii="Arial" w:hAnsi="Arial" w:cs="Symbol"/>
      <w:sz w:val="20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ascii="Arial" w:hAnsi="Arial" w:cs="Symbol"/>
      <w:sz w:val="20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ascii="Arial" w:hAnsi="Arial" w:cs="Symbol"/>
      <w:sz w:val="20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ascii="Arial" w:hAnsi="Arial" w:cs="Symbol"/>
      <w:sz w:val="20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uiPriority w:val="1"/>
    <w:qFormat/>
    <w:rsid w:val="00d57c0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ParagraphStyle" w:customStyle="1">
    <w:name w:val="Paragraph Style"/>
    <w:qFormat/>
    <w:rsid w:val="00452d16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A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4d2c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Header"/>
    <w:basedOn w:val="Normal"/>
    <w:link w:val="a9"/>
    <w:uiPriority w:val="99"/>
    <w:semiHidden/>
    <w:unhideWhenUsed/>
    <w:rsid w:val="002363c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2363c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30" w:customStyle="1">
    <w:name w:val="c30"/>
    <w:basedOn w:val="Normal"/>
    <w:qFormat/>
    <w:rsid w:val="00710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0" w:customStyle="1">
    <w:name w:val="c20"/>
    <w:basedOn w:val="Normal"/>
    <w:qFormat/>
    <w:rsid w:val="00710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8" w:customStyle="1">
    <w:name w:val="c18"/>
    <w:basedOn w:val="Normal"/>
    <w:qFormat/>
    <w:rsid w:val="00710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0" w:customStyle="1">
    <w:name w:val="c10"/>
    <w:basedOn w:val="Normal"/>
    <w:qFormat/>
    <w:rsid w:val="00710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4" w:customStyle="1">
    <w:name w:val="c24"/>
    <w:basedOn w:val="Normal"/>
    <w:qFormat/>
    <w:rsid w:val="002c6b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2" w:customStyle="1">
    <w:name w:val="c22"/>
    <w:basedOn w:val="Normal"/>
    <w:qFormat/>
    <w:rsid w:val="002c6b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" w:customStyle="1">
    <w:name w:val="c2"/>
    <w:basedOn w:val="Normal"/>
    <w:qFormat/>
    <w:rsid w:val="002c6b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1" w:customStyle="1">
    <w:name w:val="c31"/>
    <w:basedOn w:val="Normal"/>
    <w:qFormat/>
    <w:rsid w:val="00bc1a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2" w:customStyle="1">
    <w:name w:val="c12"/>
    <w:basedOn w:val="Normal"/>
    <w:qFormat/>
    <w:rsid w:val="00bc1a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2" w:customStyle="1">
    <w:name w:val="c32"/>
    <w:basedOn w:val="Normal"/>
    <w:qFormat/>
    <w:rsid w:val="00bc1a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6f15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f92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57c0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3136-BD77-4A8C-943C-00A9F75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LibreOffice/5.4.1.2$Windows_X86_64 LibreOffice_project/ea7cb86e6eeb2bf3a5af73a8f7777ac570321527</Application>
  <Pages>21</Pages>
  <Words>4773</Words>
  <Characters>32869</Characters>
  <CharactersWithSpaces>37360</CharactersWithSpaces>
  <Paragraphs>554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2017-07-20T19:13:00Z</dcterms:created>
  <dc:creator>Admin</dc:creator>
  <dc:description/>
  <dc:language>ru-RU</dc:language>
  <cp:lastModifiedBy/>
  <cp:lastPrinted>2020-09-20T20:18:00Z</cp:lastPrinted>
  <dcterms:modified xsi:type="dcterms:W3CDTF">2021-08-29T17:05:35Z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