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93E" w:rsidRPr="00E84D34" w:rsidRDefault="00A5793E" w:rsidP="00A00EC8">
      <w:pPr>
        <w:pStyle w:val="a3"/>
        <w:ind w:left="1134" w:hanging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« Целинская средняя общеобразовательная школа № 8»</w:t>
      </w: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E84D34" w:rsidRDefault="00A5793E" w:rsidP="00A5793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  <w:gridCol w:w="5352"/>
      </w:tblGrid>
      <w:tr w:rsidR="00F55549" w:rsidTr="00D9380C">
        <w:tc>
          <w:tcPr>
            <w:tcW w:w="5352" w:type="dxa"/>
          </w:tcPr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Рассмотрено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заседании школьного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методического объединения</w:t>
            </w:r>
          </w:p>
          <w:p w:rsidR="00F55549" w:rsidRPr="00ED028B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Учителей начальных классов</w:t>
            </w:r>
          </w:p>
          <w:p w:rsidR="00F55549" w:rsidRPr="004E4784" w:rsidRDefault="00F55549" w:rsidP="00D9380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(Наименование ШМО)</w:t>
            </w:r>
          </w:p>
          <w:p w:rsidR="00F55549" w:rsidRPr="004E4784" w:rsidRDefault="00F55549" w:rsidP="00D9380C">
            <w:pPr>
              <w:spacing w:line="24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__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_________________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ED028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5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Жмака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F55549" w:rsidRDefault="005D6943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20 августа 2021</w:t>
            </w:r>
            <w:r w:rsidR="00F5554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="00F55549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549" w:rsidRPr="00ED028B" w:rsidRDefault="00F55549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55549" w:rsidRDefault="00F55549" w:rsidP="00D938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Утверждаю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55549" w:rsidRDefault="00F55549" w:rsidP="00D9380C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549" w:rsidRPr="004E4784" w:rsidRDefault="005D6943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="00F5554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школы</w:t>
            </w:r>
            <w:r w:rsidR="00F555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__________</w:t>
            </w:r>
            <w:r w:rsidR="00F5554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Л.А.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5554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Щербак</w:t>
            </w:r>
          </w:p>
          <w:p w:rsidR="00F55549" w:rsidRPr="004E4784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</w:t>
            </w:r>
            <w:r w:rsidR="005D69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</w:t>
            </w: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549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549" w:rsidTr="00D9380C">
        <w:tc>
          <w:tcPr>
            <w:tcW w:w="5352" w:type="dxa"/>
          </w:tcPr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Согласовано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    Н.А.</w:t>
            </w:r>
            <w:r w:rsidR="005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549" w:rsidRDefault="005D6943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августа 2021</w:t>
            </w:r>
            <w:r w:rsidR="00F5554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549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55549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55549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55549" w:rsidTr="00D9380C">
        <w:tc>
          <w:tcPr>
            <w:tcW w:w="5352" w:type="dxa"/>
          </w:tcPr>
          <w:p w:rsidR="00F55549" w:rsidRPr="004E4784" w:rsidRDefault="00F55549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78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Принято </w:t>
            </w:r>
            <w:r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на МС</w:t>
            </w:r>
          </w:p>
          <w:p w:rsidR="00F55549" w:rsidRDefault="00F55549" w:rsidP="00D9380C">
            <w:pPr>
              <w:spacing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_____________Н.А.</w:t>
            </w:r>
            <w:r w:rsidR="005D69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Красавина</w:t>
            </w:r>
          </w:p>
          <w:p w:rsidR="00F55549" w:rsidRDefault="00F55549" w:rsidP="00D9380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E4784">
              <w:rPr>
                <w:rFonts w:ascii="Times New Roman" w:eastAsia="Times New Roman" w:hAnsi="Times New Roman" w:cs="Times New Roman"/>
                <w:sz w:val="16"/>
                <w:szCs w:val="16"/>
              </w:rPr>
              <w:t>Подпись, расшифровка подписи</w:t>
            </w:r>
          </w:p>
          <w:p w:rsidR="00F55549" w:rsidRPr="004E4784" w:rsidRDefault="00F55549" w:rsidP="00D9380C">
            <w:pPr>
              <w:spacing w:line="200" w:lineRule="atLeas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55549" w:rsidRPr="004E4784" w:rsidRDefault="005D6943" w:rsidP="00D9380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Протокол № 1 от 25 августа 2021</w:t>
            </w:r>
            <w:r w:rsidR="00F55549" w:rsidRPr="004E4784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F55549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</w:tcPr>
          <w:p w:rsidR="00F55549" w:rsidRDefault="00F55549" w:rsidP="00D9380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549" w:rsidRDefault="00F55549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549" w:rsidRDefault="00F55549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55549" w:rsidRDefault="00F55549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4D34">
        <w:rPr>
          <w:rFonts w:ascii="Times New Roman" w:hAnsi="Times New Roman" w:cs="Times New Roman"/>
          <w:b/>
          <w:sz w:val="32"/>
          <w:szCs w:val="32"/>
        </w:rPr>
        <w:t>Рабочая программа</w:t>
      </w:r>
    </w:p>
    <w:p w:rsidR="00A5793E" w:rsidRDefault="00AB47C1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5D6943">
        <w:rPr>
          <w:rFonts w:ascii="Times New Roman" w:hAnsi="Times New Roman" w:cs="Times New Roman"/>
          <w:sz w:val="24"/>
          <w:szCs w:val="24"/>
        </w:rPr>
        <w:t xml:space="preserve">21 –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5D6943">
        <w:rPr>
          <w:rFonts w:ascii="Times New Roman" w:hAnsi="Times New Roman" w:cs="Times New Roman"/>
          <w:sz w:val="24"/>
          <w:szCs w:val="24"/>
        </w:rPr>
        <w:t xml:space="preserve">2 </w:t>
      </w:r>
      <w:r w:rsidR="00A5793E" w:rsidRPr="00E84D34">
        <w:rPr>
          <w:rFonts w:ascii="Times New Roman" w:hAnsi="Times New Roman" w:cs="Times New Roman"/>
          <w:sz w:val="24"/>
          <w:szCs w:val="24"/>
        </w:rPr>
        <w:t>учебный год</w:t>
      </w:r>
    </w:p>
    <w:p w:rsidR="00A5793E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Предмет:</w:t>
      </w:r>
      <w:r w:rsidR="005D6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русский</w:t>
      </w:r>
      <w:r w:rsidR="00FA5957">
        <w:rPr>
          <w:rFonts w:ascii="Times New Roman" w:hAnsi="Times New Roman" w:cs="Times New Roman"/>
          <w:sz w:val="24"/>
          <w:szCs w:val="24"/>
        </w:rPr>
        <w:t xml:space="preserve"> родной </w:t>
      </w:r>
      <w:r>
        <w:rPr>
          <w:rFonts w:ascii="Times New Roman" w:hAnsi="Times New Roman" w:cs="Times New Roman"/>
          <w:sz w:val="24"/>
          <w:szCs w:val="24"/>
        </w:rPr>
        <w:t>язык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Класс:</w:t>
      </w:r>
      <w:r w:rsidR="00F555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47C1">
        <w:rPr>
          <w:rFonts w:ascii="Times New Roman" w:hAnsi="Times New Roman" w:cs="Times New Roman"/>
          <w:sz w:val="24"/>
          <w:szCs w:val="24"/>
        </w:rPr>
        <w:t>3</w:t>
      </w:r>
      <w:r w:rsidR="00597A33">
        <w:rPr>
          <w:rFonts w:ascii="Times New Roman" w:hAnsi="Times New Roman" w:cs="Times New Roman"/>
          <w:sz w:val="24"/>
          <w:szCs w:val="24"/>
        </w:rPr>
        <w:t xml:space="preserve"> - б</w:t>
      </w: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105EC0">
      <w:pPr>
        <w:pStyle w:val="a3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b/>
          <w:sz w:val="24"/>
          <w:szCs w:val="24"/>
        </w:rPr>
        <w:t>Составитель</w:t>
      </w:r>
      <w:r w:rsidR="00AB47C1">
        <w:rPr>
          <w:rFonts w:ascii="Times New Roman" w:hAnsi="Times New Roman" w:cs="Times New Roman"/>
          <w:sz w:val="24"/>
          <w:szCs w:val="24"/>
        </w:rPr>
        <w:t xml:space="preserve">: </w:t>
      </w:r>
      <w:r w:rsidR="00105EC0">
        <w:rPr>
          <w:rFonts w:ascii="Times New Roman" w:hAnsi="Times New Roman" w:cs="Times New Roman"/>
          <w:sz w:val="24"/>
          <w:szCs w:val="24"/>
        </w:rPr>
        <w:t>Сысоева Инна Алексеевна</w:t>
      </w:r>
      <w:bookmarkStart w:id="0" w:name="_GoBack"/>
      <w:bookmarkEnd w:id="0"/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5793E" w:rsidRPr="00E84D34" w:rsidRDefault="00A5793E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84D34">
        <w:rPr>
          <w:rFonts w:ascii="Times New Roman" w:hAnsi="Times New Roman" w:cs="Times New Roman"/>
          <w:sz w:val="24"/>
          <w:szCs w:val="24"/>
        </w:rPr>
        <w:t>п</w:t>
      </w:r>
      <w:r w:rsidR="005D6943">
        <w:rPr>
          <w:rFonts w:ascii="Times New Roman" w:hAnsi="Times New Roman" w:cs="Times New Roman"/>
          <w:sz w:val="24"/>
          <w:szCs w:val="24"/>
        </w:rPr>
        <w:t xml:space="preserve">. </w:t>
      </w:r>
      <w:r w:rsidRPr="00E84D34">
        <w:rPr>
          <w:rFonts w:ascii="Times New Roman" w:hAnsi="Times New Roman" w:cs="Times New Roman"/>
          <w:sz w:val="24"/>
          <w:szCs w:val="24"/>
        </w:rPr>
        <w:t>Целина</w:t>
      </w:r>
    </w:p>
    <w:p w:rsidR="00A5793E" w:rsidRPr="00E84D34" w:rsidRDefault="00AB47C1" w:rsidP="00A5793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D6943">
        <w:rPr>
          <w:rFonts w:ascii="Times New Roman" w:hAnsi="Times New Roman" w:cs="Times New Roman"/>
          <w:sz w:val="24"/>
          <w:szCs w:val="24"/>
        </w:rPr>
        <w:t>21</w:t>
      </w:r>
      <w:r w:rsidR="00A5793E" w:rsidRPr="00E84D34">
        <w:rPr>
          <w:rFonts w:ascii="Times New Roman" w:hAnsi="Times New Roman" w:cs="Times New Roman"/>
          <w:sz w:val="24"/>
          <w:szCs w:val="24"/>
        </w:rPr>
        <w:t>год</w:t>
      </w:r>
    </w:p>
    <w:p w:rsidR="00931B88" w:rsidRDefault="00931B88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</w:t>
      </w:r>
      <w:r w:rsidRPr="009A3C6E">
        <w:rPr>
          <w:rFonts w:ascii="Times New Roman" w:hAnsi="Times New Roman" w:cs="Times New Roman"/>
          <w:b/>
          <w:sz w:val="24"/>
          <w:szCs w:val="24"/>
        </w:rPr>
        <w:t>лавление.</w:t>
      </w: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9A3C6E" w:rsidRDefault="00A5793E" w:rsidP="00A5793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1.Пояснительная записка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  <w:r w:rsidR="00667840">
        <w:rPr>
          <w:rFonts w:ascii="Times New Roman" w:hAnsi="Times New Roman" w:cs="Times New Roman"/>
          <w:sz w:val="24"/>
          <w:szCs w:val="24"/>
        </w:rPr>
        <w:t>….</w:t>
      </w:r>
      <w:r w:rsidRPr="00311BF6">
        <w:rPr>
          <w:rFonts w:ascii="Times New Roman" w:hAnsi="Times New Roman" w:cs="Times New Roman"/>
          <w:sz w:val="24"/>
          <w:szCs w:val="24"/>
        </w:rPr>
        <w:t>3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2.Планируемые результаты освоения учебного предмета</w:t>
      </w:r>
      <w:r>
        <w:rPr>
          <w:rFonts w:ascii="Times New Roman" w:hAnsi="Times New Roman" w:cs="Times New Roman"/>
          <w:sz w:val="24"/>
          <w:szCs w:val="24"/>
        </w:rPr>
        <w:t>……………………………….4</w:t>
      </w:r>
      <w:r w:rsidR="006F6F9E">
        <w:rPr>
          <w:rFonts w:ascii="Times New Roman" w:hAnsi="Times New Roman" w:cs="Times New Roman"/>
          <w:sz w:val="24"/>
          <w:szCs w:val="24"/>
        </w:rPr>
        <w:t>-5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3.Содержание учебного предмета</w:t>
      </w:r>
      <w:r w:rsidR="00311BF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  <w:r w:rsidR="00126E4C">
        <w:rPr>
          <w:rFonts w:ascii="Times New Roman" w:hAnsi="Times New Roman" w:cs="Times New Roman"/>
          <w:sz w:val="24"/>
          <w:szCs w:val="24"/>
        </w:rPr>
        <w:t>.</w:t>
      </w:r>
      <w:r w:rsidR="006F6F9E">
        <w:rPr>
          <w:rFonts w:ascii="Times New Roman" w:hAnsi="Times New Roman" w:cs="Times New Roman"/>
          <w:sz w:val="24"/>
          <w:szCs w:val="24"/>
        </w:rPr>
        <w:t>6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4.Тематическое планирование</w:t>
      </w:r>
      <w:r w:rsidR="00442A06"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  <w:r w:rsidR="006F6F9E">
        <w:rPr>
          <w:rFonts w:ascii="Times New Roman" w:hAnsi="Times New Roman" w:cs="Times New Roman"/>
          <w:sz w:val="24"/>
          <w:szCs w:val="24"/>
        </w:rPr>
        <w:t>7-8</w:t>
      </w:r>
    </w:p>
    <w:p w:rsidR="00A5793E" w:rsidRPr="0016379C" w:rsidRDefault="00A5793E" w:rsidP="00A5793E">
      <w:pPr>
        <w:pStyle w:val="a3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5.Лист корректировки рабочей программы</w:t>
      </w:r>
      <w:r w:rsidR="00442A06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  <w:r w:rsidR="006F6F9E">
        <w:rPr>
          <w:rFonts w:ascii="Times New Roman" w:hAnsi="Times New Roman" w:cs="Times New Roman"/>
          <w:sz w:val="24"/>
          <w:szCs w:val="24"/>
        </w:rPr>
        <w:t>9</w:t>
      </w:r>
    </w:p>
    <w:p w:rsidR="00A5793E" w:rsidRPr="009A3C6E" w:rsidRDefault="00A5793E" w:rsidP="00A579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6.Система оценива</w:t>
      </w:r>
      <w:r w:rsidR="00311BF6">
        <w:rPr>
          <w:rFonts w:ascii="Times New Roman" w:hAnsi="Times New Roman" w:cs="Times New Roman"/>
          <w:sz w:val="24"/>
          <w:szCs w:val="24"/>
        </w:rPr>
        <w:t>ния</w:t>
      </w:r>
      <w:r w:rsidR="00AB460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442A0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6F6F9E">
        <w:rPr>
          <w:rFonts w:ascii="Times New Roman" w:hAnsi="Times New Roman" w:cs="Times New Roman"/>
          <w:sz w:val="24"/>
          <w:szCs w:val="24"/>
        </w:rPr>
        <w:t>10-11</w:t>
      </w:r>
    </w:p>
    <w:p w:rsidR="00A5793E" w:rsidRDefault="00A5793E" w:rsidP="00A5793E">
      <w:pPr>
        <w:rPr>
          <w:rFonts w:ascii="Times New Roman" w:hAnsi="Times New Roman" w:cs="Times New Roman"/>
          <w:sz w:val="28"/>
          <w:szCs w:val="28"/>
        </w:rPr>
      </w:pPr>
    </w:p>
    <w:p w:rsidR="00596B78" w:rsidRDefault="00596B78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931B88" w:rsidRDefault="00931B88"/>
    <w:p w:rsidR="00931B88" w:rsidRDefault="00931B88"/>
    <w:p w:rsidR="00A5793E" w:rsidRDefault="00A5793E"/>
    <w:p w:rsidR="00A5793E" w:rsidRPr="005D6943" w:rsidRDefault="005D6943" w:rsidP="005D6943">
      <w:pPr>
        <w:pStyle w:val="a8"/>
        <w:numPr>
          <w:ilvl w:val="0"/>
          <w:numId w:val="62"/>
        </w:num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D6943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A72923" w:rsidRPr="00A72923" w:rsidRDefault="00A5793E" w:rsidP="00A72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 xml:space="preserve">     Рабочая программа по русскому</w:t>
      </w:r>
      <w:r w:rsidR="00FA5957">
        <w:rPr>
          <w:rFonts w:ascii="Times New Roman" w:hAnsi="Times New Roman" w:cs="Times New Roman"/>
          <w:sz w:val="24"/>
          <w:szCs w:val="24"/>
        </w:rPr>
        <w:t xml:space="preserve"> родному</w:t>
      </w:r>
      <w:r w:rsidRPr="0016379C">
        <w:rPr>
          <w:rFonts w:ascii="Times New Roman" w:hAnsi="Times New Roman" w:cs="Times New Roman"/>
          <w:sz w:val="24"/>
          <w:szCs w:val="24"/>
        </w:rPr>
        <w:t xml:space="preserve"> языку разработана на основе требований к результатам освоения основной образовательной программы начального общего образования    Муниципального бюджетного   общеобразовательного  учреждения  «Целинская средняя общео</w:t>
      </w:r>
      <w:r w:rsidR="005D6943">
        <w:rPr>
          <w:rFonts w:ascii="Times New Roman" w:hAnsi="Times New Roman" w:cs="Times New Roman"/>
          <w:sz w:val="24"/>
          <w:szCs w:val="24"/>
        </w:rPr>
        <w:t>бразовательная школа № 8»  с учё</w:t>
      </w:r>
      <w:r w:rsidRPr="0016379C">
        <w:rPr>
          <w:rFonts w:ascii="Times New Roman" w:hAnsi="Times New Roman" w:cs="Times New Roman"/>
          <w:sz w:val="24"/>
          <w:szCs w:val="24"/>
        </w:rPr>
        <w:t xml:space="preserve">том </w:t>
      </w:r>
      <w:r w:rsidR="00FA5957" w:rsidRPr="00FA5957">
        <w:rPr>
          <w:rFonts w:ascii="Times New Roman" w:hAnsi="Times New Roman" w:cs="Times New Roman"/>
          <w:sz w:val="24"/>
          <w:szCs w:val="24"/>
        </w:rPr>
        <w:t xml:space="preserve">примерной  программы  </w:t>
      </w:r>
      <w:r w:rsidR="00A72923" w:rsidRPr="00A72923">
        <w:rPr>
          <w:rFonts w:ascii="Times New Roman" w:hAnsi="Times New Roman" w:cs="Times New Roman"/>
          <w:sz w:val="24"/>
          <w:szCs w:val="24"/>
        </w:rPr>
        <w:t xml:space="preserve">1–4 классы </w:t>
      </w:r>
      <w:r w:rsidR="00FA5957" w:rsidRPr="00FA5957">
        <w:rPr>
          <w:rFonts w:ascii="Times New Roman" w:hAnsi="Times New Roman" w:cs="Times New Roman"/>
          <w:sz w:val="24"/>
          <w:szCs w:val="24"/>
        </w:rPr>
        <w:t>по учебному предмету «Русский родной язык</w:t>
      </w:r>
      <w:r w:rsidR="00A72923">
        <w:t xml:space="preserve">» </w:t>
      </w:r>
      <w:r w:rsidR="00A72923" w:rsidRPr="00A72923">
        <w:rPr>
          <w:rFonts w:ascii="Times New Roman" w:hAnsi="Times New Roman" w:cs="Times New Roman"/>
          <w:sz w:val="24"/>
          <w:szCs w:val="24"/>
        </w:rPr>
        <w:t>под ред.</w:t>
      </w:r>
    </w:p>
    <w:p w:rsidR="00A72923" w:rsidRDefault="00F105A7" w:rsidP="00A7292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О. М. Александровой. – М.</w:t>
      </w:r>
      <w:r w:rsidR="00A72923" w:rsidRPr="00A72923">
        <w:rPr>
          <w:rFonts w:ascii="Times New Roman" w:hAnsi="Times New Roman" w:cs="Times New Roman"/>
          <w:sz w:val="24"/>
          <w:szCs w:val="24"/>
        </w:rPr>
        <w:t xml:space="preserve">: Просвещение, 2020. </w:t>
      </w:r>
    </w:p>
    <w:p w:rsidR="00C91AC7" w:rsidRPr="00C91AC7" w:rsidRDefault="00A72923" w:rsidP="00A72923">
      <w:pPr>
        <w:pStyle w:val="a3"/>
        <w:jc w:val="both"/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</w:pPr>
      <w:r w:rsidRPr="00A72923">
        <w:rPr>
          <w:rFonts w:ascii="Times New Roman" w:hAnsi="Times New Roman" w:cs="Times New Roman"/>
          <w:sz w:val="24"/>
          <w:szCs w:val="24"/>
        </w:rPr>
        <w:t>–</w:t>
      </w:r>
      <w:r w:rsidR="00A5793E" w:rsidRPr="0016379C">
        <w:rPr>
          <w:rFonts w:ascii="Times New Roman" w:hAnsi="Times New Roman" w:cs="Times New Roman"/>
          <w:sz w:val="24"/>
          <w:szCs w:val="24"/>
        </w:rPr>
        <w:t xml:space="preserve">  Рабочая программа ориентирована на учебник</w:t>
      </w:r>
      <w:r w:rsidR="005D6943">
        <w:rPr>
          <w:rFonts w:ascii="Times New Roman" w:hAnsi="Times New Roman" w:cs="Times New Roman"/>
          <w:sz w:val="24"/>
          <w:szCs w:val="24"/>
        </w:rPr>
        <w:t>:</w:t>
      </w:r>
      <w:r w:rsidR="00A5793E" w:rsidRPr="0016379C">
        <w:rPr>
          <w:rFonts w:ascii="Times New Roman" w:hAnsi="Times New Roman" w:cs="Times New Roman"/>
          <w:sz w:val="24"/>
          <w:szCs w:val="24"/>
        </w:rPr>
        <w:t xml:space="preserve"> </w:t>
      </w:r>
      <w:r w:rsidR="00C91AC7">
        <w:rPr>
          <w:rFonts w:ascii="Times New Roman" w:hAnsi="Times New Roman" w:cs="Times New Roman"/>
          <w:sz w:val="24"/>
          <w:szCs w:val="24"/>
        </w:rPr>
        <w:t>«</w:t>
      </w:r>
      <w:r w:rsidR="00C91AC7"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  <w:t>Русский родной язык»</w:t>
      </w:r>
      <w:r w:rsidR="005D6943"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  <w:t>,</w:t>
      </w:r>
      <w:r w:rsidR="00C91AC7">
        <w:rPr>
          <w:rFonts w:ascii="Times New Roman" w:eastAsia="WenQuanYi Micro Hei" w:hAnsi="Times New Roman" w:cs="Lohit Hindi"/>
          <w:kern w:val="1"/>
          <w:sz w:val="24"/>
          <w:szCs w:val="24"/>
          <w:lang w:eastAsia="zh-CN" w:bidi="hi-IN"/>
        </w:rPr>
        <w:t xml:space="preserve"> </w:t>
      </w:r>
      <w:r w:rsidR="00C91AC7" w:rsidRPr="00FA5957">
        <w:rPr>
          <w:rFonts w:ascii="Times New Roman" w:hAnsi="Times New Roman" w:cs="Times New Roman"/>
          <w:sz w:val="24"/>
          <w:szCs w:val="24"/>
        </w:rPr>
        <w:t>О.М. Александрова, Л.А. Вербицкая, С.И. Богданов, Е.И. Казакова, М.И. Кузнецова, Л.В. Петленко, В.Ю. Романова, Рябинина Л. А., О.В. Соколова</w:t>
      </w:r>
      <w:r w:rsidR="00C91AC7">
        <w:rPr>
          <w:rFonts w:ascii="Times New Roman" w:hAnsi="Times New Roman" w:cs="Times New Roman"/>
          <w:sz w:val="24"/>
          <w:szCs w:val="24"/>
        </w:rPr>
        <w:t xml:space="preserve">, М: </w:t>
      </w:r>
      <w:r w:rsidR="005D6943">
        <w:rPr>
          <w:rFonts w:ascii="Times New Roman" w:hAnsi="Times New Roman" w:cs="Times New Roman"/>
          <w:sz w:val="24"/>
          <w:szCs w:val="24"/>
        </w:rPr>
        <w:t xml:space="preserve">Просвещение, Учебная литература, </w:t>
      </w:r>
      <w:r w:rsidR="00C91AC7">
        <w:rPr>
          <w:rFonts w:ascii="Times New Roman" w:hAnsi="Times New Roman" w:cs="Times New Roman"/>
          <w:sz w:val="24"/>
          <w:szCs w:val="24"/>
        </w:rPr>
        <w:t>2020</w:t>
      </w:r>
      <w:r w:rsidR="00C91AC7" w:rsidRPr="0016379C">
        <w:rPr>
          <w:rFonts w:ascii="Times New Roman" w:hAnsi="Times New Roman" w:cs="Times New Roman"/>
          <w:sz w:val="24"/>
          <w:szCs w:val="24"/>
        </w:rPr>
        <w:t>г.</w:t>
      </w:r>
    </w:p>
    <w:p w:rsidR="00A5793E" w:rsidRPr="0016379C" w:rsidRDefault="00A5793E" w:rsidP="00B8088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Согласно учебному плану</w:t>
      </w:r>
      <w:r w:rsidR="00CC40FD">
        <w:rPr>
          <w:rFonts w:ascii="Times New Roman" w:hAnsi="Times New Roman" w:cs="Times New Roman"/>
          <w:sz w:val="24"/>
          <w:szCs w:val="24"/>
        </w:rPr>
        <w:t xml:space="preserve"> и</w:t>
      </w:r>
      <w:r w:rsidR="00AB47C1">
        <w:rPr>
          <w:rFonts w:ascii="Times New Roman" w:hAnsi="Times New Roman" w:cs="Times New Roman"/>
          <w:sz w:val="24"/>
          <w:szCs w:val="24"/>
        </w:rPr>
        <w:t xml:space="preserve"> календарному</w:t>
      </w:r>
      <w:r w:rsidR="00CC40FD">
        <w:rPr>
          <w:rFonts w:ascii="Times New Roman" w:hAnsi="Times New Roman" w:cs="Times New Roman"/>
          <w:sz w:val="24"/>
          <w:szCs w:val="24"/>
        </w:rPr>
        <w:t xml:space="preserve"> учебному</w:t>
      </w:r>
      <w:r w:rsidR="00AB47C1">
        <w:rPr>
          <w:rFonts w:ascii="Times New Roman" w:hAnsi="Times New Roman" w:cs="Times New Roman"/>
          <w:sz w:val="24"/>
          <w:szCs w:val="24"/>
        </w:rPr>
        <w:t xml:space="preserve"> графику </w:t>
      </w:r>
      <w:r w:rsidR="00CC40FD">
        <w:rPr>
          <w:rFonts w:ascii="Times New Roman" w:hAnsi="Times New Roman" w:cs="Times New Roman"/>
          <w:sz w:val="24"/>
          <w:szCs w:val="24"/>
        </w:rPr>
        <w:t xml:space="preserve">на </w:t>
      </w:r>
      <w:r w:rsidR="00AB47C1">
        <w:rPr>
          <w:rFonts w:ascii="Times New Roman" w:hAnsi="Times New Roman" w:cs="Times New Roman"/>
          <w:sz w:val="24"/>
          <w:szCs w:val="24"/>
        </w:rPr>
        <w:t>20</w:t>
      </w:r>
      <w:r w:rsidR="005D6943">
        <w:rPr>
          <w:rFonts w:ascii="Times New Roman" w:hAnsi="Times New Roman" w:cs="Times New Roman"/>
          <w:sz w:val="24"/>
          <w:szCs w:val="24"/>
        </w:rPr>
        <w:t xml:space="preserve">21 – </w:t>
      </w:r>
      <w:r w:rsidR="00AB47C1">
        <w:rPr>
          <w:rFonts w:ascii="Times New Roman" w:hAnsi="Times New Roman" w:cs="Times New Roman"/>
          <w:sz w:val="24"/>
          <w:szCs w:val="24"/>
        </w:rPr>
        <w:t>202</w:t>
      </w:r>
      <w:r w:rsidR="005D6943">
        <w:rPr>
          <w:rFonts w:ascii="Times New Roman" w:hAnsi="Times New Roman" w:cs="Times New Roman"/>
          <w:sz w:val="24"/>
          <w:szCs w:val="24"/>
        </w:rPr>
        <w:t xml:space="preserve">2 </w:t>
      </w:r>
      <w:r w:rsidR="00CC40FD">
        <w:rPr>
          <w:rFonts w:ascii="Times New Roman" w:hAnsi="Times New Roman" w:cs="Times New Roman"/>
          <w:sz w:val="24"/>
          <w:szCs w:val="24"/>
        </w:rPr>
        <w:t xml:space="preserve">учебный </w:t>
      </w:r>
      <w:r>
        <w:rPr>
          <w:rFonts w:ascii="Times New Roman" w:hAnsi="Times New Roman" w:cs="Times New Roman"/>
          <w:sz w:val="24"/>
          <w:szCs w:val="24"/>
        </w:rPr>
        <w:t>год</w:t>
      </w:r>
      <w:r w:rsidRPr="0016379C">
        <w:rPr>
          <w:rFonts w:ascii="Times New Roman" w:hAnsi="Times New Roman" w:cs="Times New Roman"/>
          <w:sz w:val="24"/>
          <w:szCs w:val="24"/>
        </w:rPr>
        <w:t xml:space="preserve"> на изучение ку</w:t>
      </w:r>
      <w:r w:rsidR="00657922">
        <w:rPr>
          <w:rFonts w:ascii="Times New Roman" w:hAnsi="Times New Roman" w:cs="Times New Roman"/>
          <w:sz w:val="24"/>
          <w:szCs w:val="24"/>
        </w:rPr>
        <w:t xml:space="preserve">рса  «Русский </w:t>
      </w:r>
      <w:r w:rsidR="00C91AC7">
        <w:rPr>
          <w:rFonts w:ascii="Times New Roman" w:hAnsi="Times New Roman" w:cs="Times New Roman"/>
          <w:sz w:val="24"/>
          <w:szCs w:val="24"/>
        </w:rPr>
        <w:t xml:space="preserve">родной </w:t>
      </w:r>
      <w:r w:rsidR="00657922">
        <w:rPr>
          <w:rFonts w:ascii="Times New Roman" w:hAnsi="Times New Roman" w:cs="Times New Roman"/>
          <w:sz w:val="24"/>
          <w:szCs w:val="24"/>
        </w:rPr>
        <w:t xml:space="preserve">язык» отводится  </w:t>
      </w:r>
      <w:r w:rsidR="00C91AC7">
        <w:rPr>
          <w:rFonts w:ascii="Times New Roman" w:hAnsi="Times New Roman" w:cs="Times New Roman"/>
          <w:sz w:val="24"/>
          <w:szCs w:val="24"/>
        </w:rPr>
        <w:t>1</w:t>
      </w:r>
      <w:r w:rsidR="00657922">
        <w:rPr>
          <w:rFonts w:ascii="Times New Roman" w:hAnsi="Times New Roman" w:cs="Times New Roman"/>
          <w:sz w:val="24"/>
          <w:szCs w:val="24"/>
        </w:rPr>
        <w:t xml:space="preserve"> час</w:t>
      </w:r>
      <w:r w:rsidRPr="0016379C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FB14D6">
        <w:rPr>
          <w:rFonts w:ascii="Times New Roman" w:hAnsi="Times New Roman" w:cs="Times New Roman"/>
          <w:sz w:val="24"/>
          <w:szCs w:val="24"/>
        </w:rPr>
        <w:t>1</w:t>
      </w:r>
      <w:r w:rsidR="00F55549">
        <w:rPr>
          <w:rFonts w:ascii="Times New Roman" w:hAnsi="Times New Roman" w:cs="Times New Roman"/>
          <w:sz w:val="24"/>
          <w:szCs w:val="24"/>
        </w:rPr>
        <w:t>6</w:t>
      </w:r>
      <w:r w:rsidR="005D6943">
        <w:rPr>
          <w:rFonts w:ascii="Times New Roman" w:hAnsi="Times New Roman" w:cs="Times New Roman"/>
          <w:sz w:val="24"/>
          <w:szCs w:val="24"/>
        </w:rPr>
        <w:t xml:space="preserve"> </w:t>
      </w:r>
      <w:r w:rsidR="00C91AC7">
        <w:rPr>
          <w:rFonts w:ascii="Times New Roman" w:hAnsi="Times New Roman" w:cs="Times New Roman"/>
          <w:sz w:val="24"/>
          <w:szCs w:val="24"/>
        </w:rPr>
        <w:t>час</w:t>
      </w:r>
      <w:r w:rsidR="00FB14D6">
        <w:rPr>
          <w:rFonts w:ascii="Times New Roman" w:hAnsi="Times New Roman" w:cs="Times New Roman"/>
          <w:sz w:val="24"/>
          <w:szCs w:val="24"/>
        </w:rPr>
        <w:t>ов</w:t>
      </w:r>
      <w:r w:rsidR="00C91AC7">
        <w:rPr>
          <w:rFonts w:ascii="Times New Roman" w:hAnsi="Times New Roman" w:cs="Times New Roman"/>
          <w:sz w:val="24"/>
          <w:szCs w:val="24"/>
        </w:rPr>
        <w:t xml:space="preserve">  (1-е полугодие)</w:t>
      </w:r>
      <w:r w:rsidRPr="0016379C">
        <w:rPr>
          <w:rFonts w:ascii="Times New Roman" w:hAnsi="Times New Roman" w:cs="Times New Roman"/>
          <w:sz w:val="24"/>
          <w:szCs w:val="24"/>
        </w:rPr>
        <w:t>.</w:t>
      </w:r>
    </w:p>
    <w:p w:rsidR="00A5793E" w:rsidRPr="0016379C" w:rsidRDefault="00A5793E" w:rsidP="00B8088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379C">
        <w:rPr>
          <w:rFonts w:ascii="Times New Roman" w:hAnsi="Times New Roman" w:cs="Times New Roman"/>
          <w:sz w:val="24"/>
          <w:szCs w:val="24"/>
        </w:rPr>
        <w:t>Срок реализации  рабочей программы – 1 год.</w:t>
      </w:r>
    </w:p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A5793E" w:rsidRDefault="00A5793E"/>
    <w:p w:rsidR="00931B88" w:rsidRDefault="00931B88"/>
    <w:p w:rsidR="00A5793E" w:rsidRDefault="00A5793E" w:rsidP="00A579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3C6E">
        <w:rPr>
          <w:rFonts w:ascii="Times New Roman" w:hAnsi="Times New Roman" w:cs="Times New Roman"/>
          <w:b/>
          <w:sz w:val="24"/>
          <w:szCs w:val="24"/>
        </w:rPr>
        <w:lastRenderedPageBreak/>
        <w:t>2.Планируемые результаты освоения учебного предмета.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zh-CN" w:bidi="hi-IN"/>
        </w:rPr>
        <w:t>Личностные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>У обучающихся будут сформированы: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понимание ценности нравственных норм, закреплённых в языке народа, для жизни и здоровья человека, умение соотносить эти нормы с поступками как собственных, так и окружающих людей (на уровне, соответствующем возрасту);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понимание сопричастности к языку своего народа (я — носитель языка), восприятие русского языка как основной, главной части культуры русского народа, понимание того, что изменения в культуре народа находят своё отражение в языке, внимание к особенностям народной устной речи (ритмический рисунок, мелодика текста) и изобразительным средствам русского языка (синонимы, антонимы, переносное значение слов);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осознание предложения и текста как средств для выражения мыслей и чувств, понимание разнообразия и богатства языковых средств для выражения мыслей и чувств;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адекватное восприятие  оценки собственной деятельности, данной одноклассниками, учителем.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Обучающиеся получат возможность для формирования: 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осознания русского языка как основного средства мышления и общения;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восприятия русского языка как явления культуры русского народа, понимание связи развития языка с развитием культуры и общества;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понимания богатства и разнообразия языковых средств для выражения мыслей и чувств, внимание к синонимическим средствам языка при выражении одной и той же мысли;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стремления к соблюдению языковых норм как условию взаимопонимания собеседников;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положительной мотивации к созданию собственных текстов;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положительной мотивации к изучению русского языка как средства общения,  к решению различных коммуникативных задач (передавать информацию, просить, доказывать и т. д.);</w:t>
      </w:r>
    </w:p>
    <w:p w:rsidR="004B2673" w:rsidRPr="004B2673" w:rsidRDefault="00F55549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</w:pP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 xml:space="preserve">способности </w:t>
      </w:r>
      <w:r w:rsidR="005D694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к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 xml:space="preserve"> </w:t>
      </w:r>
      <w:r w:rsidR="004B2673"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>адекватной</w:t>
      </w:r>
      <w:r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="004B2673"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>самооценке.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val="en-US" w:eastAsia="zh-CN" w:bidi="hi-IN"/>
        </w:rPr>
        <w:t>Метапредметные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Cs/>
          <w:kern w:val="1"/>
          <w:sz w:val="24"/>
          <w:szCs w:val="24"/>
          <w:u w:val="single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u w:val="single"/>
          <w:lang w:val="en-US" w:eastAsia="zh-CN" w:bidi="hi-IN"/>
        </w:rPr>
        <w:t>Регулятивные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научатся: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самостоятельно организовывать своё рабочее место в соответствии с целью выполнения заданий;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осознавать цели и задачи  урока,  темы;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в коллективном диалоге ставить конкретную учебную задачу;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следовать при выполнении заданий инструкциям учителя и алгоритмам, описывающим стандартные действия (памятки в справочнике учебника);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адекватно оценивать правильность выполнения своих учебных действий;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участвовать в работе группы (в том числе в ходе проектной деятельности), учитывая конечную цель, намечать действия при работе в паре, распределять роли и действовать в соответствии с ними;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Обучающиеся получат возможность научиться: 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   • осознавать цели и задачи изучения курса, раздела;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планировать свои действия для реализации задач урока в групповой и парной работе;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осознавать способы и приёмы действий при решении языковых задач.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u w:val="single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u w:val="single"/>
          <w:lang w:val="en-US" w:eastAsia="zh-CN" w:bidi="hi-IN"/>
        </w:rPr>
        <w:t>Познавательные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научатся: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осуществлять поиск необходимой информации для выполнения учебных заданий, используя различные справочные материалы: толковые словари, детские энциклопедии и др.;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выделять существенную информацию из читаемых текстов;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строить модели слов (звукобуквенные, морфемные), словосочетаний, предложений;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находить, сравнивать, классифицировать: орфограммы в значимых частях слова, словосочетания, части речи;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получат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возможность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научиться: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осуществлять поиск необходимой информации для выполнения учебных заданий (в справочниках, словарях, таблицах, детских энциклопедиях);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 маршрутному листу прогнозировать, что будет освоено при изучении данного раздела; определять круг своего незнания, осуществлять выбор заданий под определённую задачу;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lastRenderedPageBreak/>
        <w:t>преобразовывать слова, словосочетания, предложения в условные модели и наоборот;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u w:val="single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u w:val="single"/>
          <w:lang w:val="en-US" w:eastAsia="zh-CN" w:bidi="hi-IN"/>
        </w:rPr>
        <w:t>Коммуникативные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научатся: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соблюдать в повседневной жизни нормы речевого этикета и правила устного общения (обращение, вежливые слова);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>озаглавливать</w:t>
      </w:r>
      <w:r w:rsidR="00F55549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val="en-US" w:eastAsia="zh-CN" w:bidi="hi-IN"/>
        </w:rPr>
        <w:t>текст;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задавать вопросы, уточняя непонятое в тексте;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адекватно использовать речевые средства для решения коммуникативных задач (обратиться с просьбой, поздравить);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получат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возможность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научиться</w:t>
      </w:r>
      <w:r w:rsidRPr="004B2673">
        <w:rPr>
          <w:rFonts w:ascii="Times New Roman" w:eastAsia="Times New Roman" w:hAnsi="Times New Roman" w:cs="Times New Roman"/>
          <w:b/>
          <w:i/>
          <w:iCs/>
          <w:kern w:val="1"/>
          <w:sz w:val="24"/>
          <w:szCs w:val="24"/>
          <w:u w:val="single"/>
          <w:lang w:val="en-US" w:eastAsia="zh-CN" w:bidi="hi-IN"/>
        </w:rPr>
        <w:t>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участвовать в диалоге (относиться к мнению других,  задавать вопросы, уточнять, высказывать свою точку зрения); 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соблюдать в повседневной жизни нормы речевого этикета и правила устного общения (умения слышать, точно реагировать на реплики) при диалоговой форме общения;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понимать тему и основную мысль высказывания (текста) по содержанию, по заголовку; озаглавливать текст по основной мысли текста.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b/>
          <w:iCs/>
          <w:kern w:val="1"/>
          <w:sz w:val="24"/>
          <w:szCs w:val="24"/>
          <w:lang w:val="en-US" w:eastAsia="zh-CN" w:bidi="hi-IN"/>
        </w:rPr>
        <w:t>Предметные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научатся: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осознавать слово, предложение как главные средства языка;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различать родственные (однокоренные) слова и формы слов;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осознавать свойства значений слов: однозначные, многозначные, слова с прямым и переносным значением, слова с близким и противоположным значением;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осознанно использовать для отрицания частицу НЕ;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осознавать роль изучения словосочетаний в курсе русского языка, их общность со словом в назначении — назвать предмет, явление;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 xml:space="preserve"> списывать тексты (с печатного и письменного шрифта) объёмом в 65–70 слов, писать под диктовку тексты в 60–65 слов; излагать содержание исходных текстов в 60–75 слов.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425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Обучающиеся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получат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возможность</w:t>
      </w:r>
      <w:r w:rsidR="00F55549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Times New Roman" w:hAnsi="Times New Roman" w:cs="Times New Roman"/>
          <w:i/>
          <w:iCs/>
          <w:kern w:val="1"/>
          <w:sz w:val="24"/>
          <w:szCs w:val="24"/>
          <w:lang w:val="en-US" w:eastAsia="zh-CN" w:bidi="hi-IN"/>
        </w:rPr>
        <w:t>научиться: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соблюдать произносительные нормы в собственной речи (в объёме представленного в учебнике материала);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использовать свойства значений слов (однозначность, многозначность, слова с прямым и переносным значением, слова с близким и противоположным значением) при создании собственных высказываний;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при работе над ошибками осознавать причины появления ошибки и определять способы действий, помогающих предотвратить её в последующих письменных работах;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распознавать типы текстов по их назначению: повествование, описание, рассуждение;</w:t>
      </w:r>
    </w:p>
    <w:p w:rsidR="004B2673" w:rsidRPr="004B2673" w:rsidRDefault="004B2673" w:rsidP="004B2673">
      <w:pPr>
        <w:widowControl w:val="0"/>
        <w:numPr>
          <w:ilvl w:val="0"/>
          <w:numId w:val="60"/>
        </w:numPr>
        <w:suppressAutoHyphens/>
        <w:spacing w:after="0" w:line="240" w:lineRule="auto"/>
        <w:ind w:left="0" w:right="34" w:firstLine="425"/>
        <w:jc w:val="both"/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Times New Roman" w:hAnsi="Times New Roman" w:cs="Times New Roman"/>
          <w:iCs/>
          <w:kern w:val="1"/>
          <w:sz w:val="24"/>
          <w:szCs w:val="24"/>
          <w:lang w:eastAsia="zh-CN" w:bidi="hi-IN"/>
        </w:rPr>
        <w:t>создавать тексты /сочинения/ в 8–12 предложений, правильно оформляя начало и конец предложений.</w:t>
      </w:r>
    </w:p>
    <w:p w:rsidR="00A72923" w:rsidRDefault="00A72923" w:rsidP="00A72923">
      <w:pPr>
        <w:rPr>
          <w:rFonts w:ascii="Times New Roman" w:hAnsi="Times New Roman" w:cs="Times New Roman"/>
          <w:sz w:val="24"/>
          <w:szCs w:val="24"/>
        </w:rPr>
      </w:pPr>
    </w:p>
    <w:p w:rsidR="00A411AE" w:rsidRPr="00EE602A" w:rsidRDefault="00A411AE" w:rsidP="00A411AE">
      <w:pPr>
        <w:pStyle w:val="ParagraphStyle"/>
        <w:spacing w:before="240" w:after="120" w:line="264" w:lineRule="auto"/>
        <w:jc w:val="both"/>
        <w:rPr>
          <w:rFonts w:ascii="Times New Roman" w:hAnsi="Times New Roman" w:cs="Times New Roman"/>
          <w:b/>
          <w:bCs/>
          <w:color w:val="000000"/>
          <w:spacing w:val="45"/>
        </w:rPr>
      </w:pPr>
    </w:p>
    <w:p w:rsidR="00A411AE" w:rsidRDefault="00A411AE" w:rsidP="00A41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11AE" w:rsidRDefault="00A411AE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1B88" w:rsidRDefault="00931B88" w:rsidP="00A411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93E" w:rsidRPr="005D6943" w:rsidRDefault="00A5793E" w:rsidP="005D6943">
      <w:pPr>
        <w:pStyle w:val="a8"/>
        <w:numPr>
          <w:ilvl w:val="0"/>
          <w:numId w:val="62"/>
        </w:numPr>
        <w:jc w:val="center"/>
        <w:rPr>
          <w:rFonts w:ascii="Times New Roman" w:hAnsi="Times New Roman"/>
          <w:b/>
          <w:sz w:val="24"/>
          <w:szCs w:val="24"/>
        </w:rPr>
      </w:pPr>
      <w:r w:rsidRPr="005D6943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</w:pP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   Основные содержательные линии программы для 3 класса  (</w:t>
      </w:r>
      <w:r w:rsidRPr="004B2673">
        <w:rPr>
          <w:rFonts w:ascii="Times New Roman" w:eastAsia="WenQuanYi Micro Hei" w:hAnsi="Times New Roman" w:cs="Times New Roman"/>
          <w:bCs/>
          <w:kern w:val="1"/>
          <w:sz w:val="24"/>
          <w:szCs w:val="24"/>
          <w:lang w:eastAsia="zh-CN" w:bidi="hi-IN"/>
        </w:rPr>
        <w:t>разделы программы</w:t>
      </w: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) соотносятся с содержательными линиями основного курса русского языка. </w:t>
      </w: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>Программа</w:t>
      </w:r>
      <w:r w:rsidR="00F55549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>включает в себя</w:t>
      </w:r>
      <w:r w:rsidR="00F55549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>следующие</w:t>
      </w:r>
      <w:r w:rsidR="00F55549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val="en-US" w:eastAsia="zh-CN" w:bidi="hi-IN"/>
        </w:rPr>
        <w:t xml:space="preserve">разделы: </w:t>
      </w:r>
    </w:p>
    <w:p w:rsidR="004B2673" w:rsidRPr="004B2673" w:rsidRDefault="004B2673" w:rsidP="004B2673">
      <w:pPr>
        <w:widowControl w:val="0"/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3">
        <w:rPr>
          <w:rFonts w:ascii="Times New Roman" w:eastAsia="Times New Roman" w:hAnsi="Times New Roman" w:cs="Times New Roman"/>
          <w:sz w:val="24"/>
          <w:szCs w:val="24"/>
        </w:rPr>
        <w:t>Русский язык: прошлое и настоящее.</w:t>
      </w:r>
    </w:p>
    <w:p w:rsidR="004B2673" w:rsidRPr="004B2673" w:rsidRDefault="004B2673" w:rsidP="004B2673">
      <w:pPr>
        <w:widowControl w:val="0"/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3">
        <w:rPr>
          <w:rFonts w:ascii="Times New Roman" w:eastAsia="Times New Roman" w:hAnsi="Times New Roman" w:cs="Times New Roman"/>
          <w:sz w:val="24"/>
          <w:szCs w:val="24"/>
        </w:rPr>
        <w:t>Язык в действии: слово, предложение.</w:t>
      </w:r>
    </w:p>
    <w:p w:rsidR="004B2673" w:rsidRPr="004B2673" w:rsidRDefault="004B2673" w:rsidP="004B2673">
      <w:pPr>
        <w:widowControl w:val="0"/>
        <w:numPr>
          <w:ilvl w:val="0"/>
          <w:numId w:val="6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73">
        <w:rPr>
          <w:rFonts w:ascii="Times New Roman" w:eastAsia="Times New Roman" w:hAnsi="Times New Roman" w:cs="Times New Roman"/>
          <w:sz w:val="24"/>
          <w:szCs w:val="24"/>
        </w:rPr>
        <w:t>Секреты речи и текста.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>Содержание ориентировано на воспитание уважения к русскому языку как основе русской культуры и литературы.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   Работа с теоретическими материалами, практическими и проектными заданиями позволяет расширить представления учащихся об отражении в русской истории, материальной и духовной культуры русского народа, о русской языковой картине мира, о закономерностях развития русского языка.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  Особое внимание уделяется вопросам формирования речевой культуры учащихся в современной языковой ситуации, развитию речевых умений в различных сферах общения.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lang w:eastAsia="zh-CN" w:bidi="hi-IN"/>
        </w:rPr>
        <w:t xml:space="preserve">    Соответствует федеральному государственному образовательному стандарту начального общего образования.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kern w:val="1"/>
          <w:sz w:val="24"/>
          <w:szCs w:val="24"/>
          <w:lang w:eastAsia="zh-CN" w:bidi="hi-IN"/>
        </w:rPr>
      </w:pP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Раздел 1. Русский язык: прошлое и настоящее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Слова, называющие предметы традиционного русского быта: 1) слова, описывающие город (например, </w:t>
      </w:r>
      <w:r w:rsidRPr="004B267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>конка, карета, городовой, фонарщик, лавка, купец, приказчик, полицмейстер, мастеровой</w:t>
      </w: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); 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2) слова, называющие то, во что раньше одевались, элементы женского русского костюма (например, </w:t>
      </w:r>
      <w:r w:rsidRPr="004B267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>кафтан, зипун, армя</w:t>
      </w:r>
      <w:r w:rsidR="005D694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к, навершник, душегрея, салоп, </w:t>
      </w:r>
      <w:r w:rsidRPr="004B267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 xml:space="preserve">кушак, понева, передник, </w:t>
      </w:r>
      <w:r w:rsidRPr="004B2673">
        <w:rPr>
          <w:rFonts w:ascii="Times New Roman" w:eastAsia="WenQuanYi Micro Hei" w:hAnsi="Times New Roman" w:cs="Times New Roman"/>
          <w:i/>
          <w:kern w:val="1"/>
          <w:sz w:val="24"/>
          <w:szCs w:val="24"/>
          <w:lang w:eastAsia="zh-CN" w:bidi="hi-IN"/>
        </w:rPr>
        <w:t>к</w:t>
      </w:r>
      <w:r w:rsidRPr="004B2673">
        <w:rPr>
          <w:rFonts w:ascii="Times New Roman" w:eastAsia="Times New Roman" w:hAnsi="Times New Roman" w:cs="Times New Roman"/>
          <w:i/>
          <w:kern w:val="1"/>
          <w:sz w:val="24"/>
          <w:szCs w:val="24"/>
          <w:lang w:eastAsia="zh-CN" w:bidi="hi-IN"/>
        </w:rPr>
        <w:t>окошник</w:t>
      </w:r>
      <w:r w:rsidRPr="004B2673">
        <w:rPr>
          <w:rFonts w:ascii="Times New Roman" w:eastAsia="WenQuanYi Micro Hei" w:hAnsi="Times New Roman" w:cs="Times New Roman"/>
          <w:i/>
          <w:kern w:val="1"/>
          <w:sz w:val="24"/>
          <w:szCs w:val="24"/>
          <w:lang w:eastAsia="zh-CN" w:bidi="hi-IN"/>
        </w:rPr>
        <w:t>, кичка, сорока, позатыльник</w:t>
      </w: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).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Послови</w:t>
      </w:r>
      <w:r w:rsidR="005D694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цы и поговорки, фразеологизмы, </w:t>
      </w: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возникновение которых связано с предметами и явлениями традиционного русского быта (например, </w:t>
      </w:r>
      <w:r w:rsidRPr="004B2673">
        <w:rPr>
          <w:rFonts w:ascii="Times New Roman" w:eastAsia="WenQuanYi Micro Hei" w:hAnsi="Times New Roman" w:cs="Times New Roman"/>
          <w:bCs/>
          <w:i/>
          <w:color w:val="000000"/>
          <w:kern w:val="1"/>
          <w:sz w:val="24"/>
          <w:szCs w:val="24"/>
          <w:lang w:eastAsia="zh-CN" w:bidi="hi-IN"/>
        </w:rPr>
        <w:t>работать спустя рукава</w:t>
      </w:r>
      <w:r w:rsidRPr="004B2673">
        <w:rPr>
          <w:rFonts w:ascii="Times New Roman" w:eastAsia="WenQuanYi Micro Hei" w:hAnsi="Times New Roman" w:cs="Times New Roman"/>
          <w:bCs/>
          <w:i/>
          <w:kern w:val="1"/>
          <w:sz w:val="24"/>
          <w:szCs w:val="24"/>
          <w:lang w:eastAsia="zh-CN" w:bidi="hi-IN"/>
        </w:rPr>
        <w:t xml:space="preserve">, </w:t>
      </w:r>
      <w:r w:rsidRPr="004B2673">
        <w:rPr>
          <w:rFonts w:ascii="Times New Roman" w:eastAsia="WenQuanYi Micro Hei" w:hAnsi="Times New Roman" w:cs="Times New Roman"/>
          <w:kern w:val="1"/>
          <w:sz w:val="24"/>
          <w:szCs w:val="24"/>
          <w:shd w:val="clear" w:color="auto" w:fill="FFFFFF"/>
          <w:lang w:eastAsia="zh-CN" w:bidi="hi-IN"/>
        </w:rPr>
        <w:t>один салопчик да и тот подбит ветром</w:t>
      </w: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).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Раздел 2. Язык в действии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Как правильно произносить слова (пропедевтическая работа по предупреждению ошибок в произношении слов в речи).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Слово, его значение. Слова нейтральные и эмоциональные и эмоционально окрашенные. Знакомство со словарём синонимов. Изобразительно- выразительные средства языка: метафора, эпитет, сравнение, олицетворение. Умение выделять их в тексте, определять значение и назначение, использовать при создании текста в художественном стиле. 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>Фразеологизмы. Умение определять значение устойчивого выражения, употреблять его в заданной речевой ситуации.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>Заимствованные слова. Основные источники пополнения словаря. Знакомство с элементами словообразования.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Раздел 3. Секреты речи и текста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>Тема, основная мысль текста. Опорные слова. Структура текста. План, виды плана.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Стили речи: разговорный и книжный (художественный и научный). Умение определять стилистическую принадлежность текстов, составлять текст в заданном стиле. 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>Типы текста. Повествование, описание, рассуждение. Умение составлять описание  предметов и явлений, рассуждение в художественном и научном стилях. Умение составлять повествование с элементами описания.</w:t>
      </w:r>
    </w:p>
    <w:p w:rsidR="004B2673" w:rsidRPr="004B2673" w:rsidRDefault="004B2673" w:rsidP="004B2673">
      <w:pPr>
        <w:widowControl w:val="0"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4B2673">
        <w:rPr>
          <w:rFonts w:ascii="Times New Roman" w:eastAsia="WenQuanYi Micro Hei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Волшебные слова: слова приветствия, прощания, просьбы, благодарности, извинение. Умение дискутировать, использовать вежливые слова в диалоге с учётом речевой ситуации. </w:t>
      </w:r>
    </w:p>
    <w:p w:rsidR="005E065B" w:rsidRDefault="005E065B" w:rsidP="0024439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1C53" w:rsidRDefault="00244397" w:rsidP="009A4B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A5793E">
        <w:rPr>
          <w:rFonts w:ascii="Times New Roman" w:hAnsi="Times New Roman" w:cs="Times New Roman"/>
          <w:b/>
          <w:sz w:val="24"/>
          <w:szCs w:val="24"/>
        </w:rPr>
        <w:t>Тематическое плани</w:t>
      </w:r>
      <w:r w:rsidR="00621BF7">
        <w:rPr>
          <w:rFonts w:ascii="Times New Roman" w:hAnsi="Times New Roman" w:cs="Times New Roman"/>
          <w:b/>
          <w:sz w:val="24"/>
          <w:szCs w:val="24"/>
        </w:rPr>
        <w:t>рование</w:t>
      </w:r>
    </w:p>
    <w:tbl>
      <w:tblPr>
        <w:tblpPr w:leftFromText="180" w:rightFromText="180" w:vertAnchor="text" w:horzAnchor="margin" w:tblpY="84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53"/>
        <w:gridCol w:w="3920"/>
        <w:gridCol w:w="899"/>
        <w:gridCol w:w="993"/>
      </w:tblGrid>
      <w:tr w:rsidR="004B2673" w:rsidRPr="004B2673" w:rsidTr="004B2673">
        <w:trPr>
          <w:trHeight w:val="706"/>
        </w:trPr>
        <w:tc>
          <w:tcPr>
            <w:tcW w:w="675" w:type="dxa"/>
            <w:shd w:val="clear" w:color="auto" w:fill="auto"/>
          </w:tcPr>
          <w:p w:rsidR="004B2673" w:rsidRPr="00A21E09" w:rsidRDefault="004B2673" w:rsidP="00D2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0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53" w:type="dxa"/>
            <w:shd w:val="clear" w:color="auto" w:fill="auto"/>
          </w:tcPr>
          <w:p w:rsidR="004B2673" w:rsidRPr="00A21E09" w:rsidRDefault="004B2673" w:rsidP="00D2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09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920" w:type="dxa"/>
            <w:shd w:val="clear" w:color="auto" w:fill="auto"/>
          </w:tcPr>
          <w:p w:rsidR="004B2673" w:rsidRPr="00A21E09" w:rsidRDefault="004B2673" w:rsidP="00D2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0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899" w:type="dxa"/>
            <w:shd w:val="clear" w:color="auto" w:fill="auto"/>
          </w:tcPr>
          <w:p w:rsidR="004B2673" w:rsidRPr="00A21E09" w:rsidRDefault="004B2673" w:rsidP="00D2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09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  <w:shd w:val="clear" w:color="auto" w:fill="auto"/>
          </w:tcPr>
          <w:p w:rsidR="004B2673" w:rsidRPr="00A21E09" w:rsidRDefault="004B2673" w:rsidP="00D22E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E09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4B2673" w:rsidRPr="004B2673" w:rsidTr="009F27B7">
        <w:trPr>
          <w:trHeight w:val="363"/>
        </w:trPr>
        <w:tc>
          <w:tcPr>
            <w:tcW w:w="10740" w:type="dxa"/>
            <w:gridSpan w:val="5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 xml:space="preserve"> Русский язык: прошлое и настоящее 10 ч</w:t>
            </w:r>
          </w:p>
        </w:tc>
      </w:tr>
      <w:tr w:rsidR="004B2673" w:rsidRPr="004B2673" w:rsidTr="004B2673">
        <w:trPr>
          <w:trHeight w:val="450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val="en-US" w:bidi="hi-IN"/>
              </w:rPr>
              <w:t>1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Где путь прямой, там не езди по кривой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1251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Узнают о общении людей, устной и</w:t>
            </w:r>
          </w:p>
          <w:p w:rsidR="001251F4" w:rsidRPr="001251F4" w:rsidRDefault="001251F4" w:rsidP="00125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1251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письменной речи.  Знакомятся с</w:t>
            </w:r>
          </w:p>
          <w:p w:rsidR="004B2673" w:rsidRPr="004B2673" w:rsidRDefault="001251F4" w:rsidP="001251F4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1251F4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понятием «россказни».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4B2673" w:rsidRDefault="00597A33" w:rsidP="004B2673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3.09</w:t>
            </w:r>
          </w:p>
        </w:tc>
      </w:tr>
      <w:tr w:rsidR="004B2673" w:rsidRPr="004B2673" w:rsidTr="004B2673">
        <w:trPr>
          <w:trHeight w:val="283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2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Кто друг прямой, тот брат родной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Изучают стандартные обороты речи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для участия в диалоге.Тренируютсяв диалоге.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597A33" w:rsidRDefault="00597A3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10.09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Дождик вымочит, а красно солнышко высушит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Узнают о общении людей, устной и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письменной речи.  Знакомятся с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понятием «диалекты».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17.09</w:t>
            </w:r>
          </w:p>
        </w:tc>
      </w:tr>
      <w:tr w:rsidR="001251F4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4</w:t>
            </w:r>
          </w:p>
        </w:tc>
        <w:tc>
          <w:tcPr>
            <w:tcW w:w="4253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Сошлись два друга – мороз да вьюга</w:t>
            </w:r>
          </w:p>
        </w:tc>
        <w:tc>
          <w:tcPr>
            <w:tcW w:w="3920" w:type="dxa"/>
            <w:vMerge w:val="restart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Узнают новые слова, обозначающие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предметы традиционно русского</w:t>
            </w:r>
          </w:p>
          <w:p w:rsidR="001251F4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быта: что как называлось(бус, омуль, глухомань, чаща, роща,изба, терем, хоромы, опушка,майник и др.).</w:t>
            </w:r>
          </w:p>
        </w:tc>
        <w:tc>
          <w:tcPr>
            <w:tcW w:w="899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251F4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24.09</w:t>
            </w:r>
          </w:p>
        </w:tc>
      </w:tr>
      <w:tr w:rsidR="001251F4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5</w:t>
            </w:r>
          </w:p>
        </w:tc>
        <w:tc>
          <w:tcPr>
            <w:tcW w:w="4253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Ветер</w:t>
            </w:r>
            <w:r w:rsidR="00F55549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без</w:t>
            </w:r>
            <w:r w:rsidR="00F55549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крыльев</w:t>
            </w:r>
            <w:r w:rsidR="00F55549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летает</w:t>
            </w:r>
          </w:p>
        </w:tc>
        <w:tc>
          <w:tcPr>
            <w:tcW w:w="3920" w:type="dxa"/>
            <w:vMerge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99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251F4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1.10</w:t>
            </w:r>
          </w:p>
        </w:tc>
      </w:tr>
      <w:tr w:rsidR="001251F4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6</w:t>
            </w:r>
          </w:p>
        </w:tc>
        <w:tc>
          <w:tcPr>
            <w:tcW w:w="4253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i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Какой</w:t>
            </w:r>
            <w:r w:rsidR="00F55549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лес</w:t>
            </w:r>
            <w:r w:rsidR="00F55549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без</w:t>
            </w:r>
            <w:r w:rsidR="00F55549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чудес</w:t>
            </w:r>
          </w:p>
        </w:tc>
        <w:tc>
          <w:tcPr>
            <w:tcW w:w="3920" w:type="dxa"/>
            <w:vMerge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</w:p>
        </w:tc>
        <w:tc>
          <w:tcPr>
            <w:tcW w:w="899" w:type="dxa"/>
            <w:shd w:val="clear" w:color="auto" w:fill="auto"/>
          </w:tcPr>
          <w:p w:rsidR="001251F4" w:rsidRPr="004B2673" w:rsidRDefault="001251F4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1251F4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8.10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7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Дело</w:t>
            </w:r>
            <w:r w:rsidR="00F55549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мастера</w:t>
            </w:r>
            <w:r w:rsidR="00F55549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боится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 «мастер»,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«ямщик». Узнают русские 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н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ародныепословицы со старинными словами,объясняют их смысл.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15.10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8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Заиграйте, мои</w:t>
            </w:r>
            <w:r w:rsidR="00F55549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val="en-US" w:eastAsia="zh-CN" w:bidi="hi-IN"/>
              </w:rPr>
              <w:t>гусли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 «смычок»,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«куга», «балакать». Узнают русские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народные пословицы со стариннымисловами ,объясняют их смысл.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22.10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9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Что ни город, то норов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F55549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 «зак</w:t>
            </w:r>
            <w:r w:rsidR="001251F4"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р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о</w:t>
            </w:r>
            <w:r w:rsidR="001251F4"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ма»,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«Кремль», «горододелец». Узнают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русские народные пословицы со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старинными словами ,объясняют их</w:t>
            </w:r>
          </w:p>
          <w:p w:rsidR="004B2673" w:rsidRPr="00597A3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597A33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смысл.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29.10</w:t>
            </w:r>
          </w:p>
        </w:tc>
      </w:tr>
      <w:tr w:rsidR="004B2673" w:rsidRPr="004B2673" w:rsidTr="004B2673">
        <w:trPr>
          <w:trHeight w:val="420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10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У земли ясно солнце, у человека – слово</w:t>
            </w:r>
            <w:r w:rsidR="001251F4">
              <w:rPr>
                <w:rFonts w:ascii="Times New Roman" w:eastAsia="WenQuanYi Micro Hei" w:hAnsi="Times New Roman" w:cs="Times New Roman"/>
                <w:bCs/>
                <w:color w:val="000000"/>
                <w:kern w:val="1"/>
                <w:sz w:val="24"/>
                <w:szCs w:val="24"/>
                <w:lang w:eastAsia="zh-CN" w:bidi="hi-IN"/>
              </w:rPr>
              <w:t>.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>Проверочная тестовая работа.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 «затон»,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«дубравушка», «лебёдушка». Узнаютрусские народные пословицы состаринными словами ,объясняют ихсмысл.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12.11</w:t>
            </w:r>
          </w:p>
        </w:tc>
      </w:tr>
      <w:tr w:rsidR="004B2673" w:rsidRPr="004B2673" w:rsidTr="00CE4219">
        <w:trPr>
          <w:trHeight w:val="393"/>
        </w:trPr>
        <w:tc>
          <w:tcPr>
            <w:tcW w:w="10740" w:type="dxa"/>
            <w:gridSpan w:val="5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 xml:space="preserve">Язык в действии </w:t>
            </w:r>
            <w:r w:rsidR="00523765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(</w:t>
            </w:r>
            <w:r w:rsidRPr="004B2673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5 ч</w:t>
            </w:r>
            <w:r w:rsidR="00523765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11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Для</w:t>
            </w:r>
            <w:r w:rsid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чего</w:t>
            </w:r>
            <w:r w:rsid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нужны</w:t>
            </w:r>
            <w:r w:rsid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val="en-US" w:eastAsia="zh-CN" w:bidi="hi-IN"/>
              </w:rPr>
              <w:t>суффиксы?</w:t>
            </w:r>
          </w:p>
        </w:tc>
        <w:tc>
          <w:tcPr>
            <w:tcW w:w="3920" w:type="dxa"/>
            <w:shd w:val="clear" w:color="auto" w:fill="auto"/>
          </w:tcPr>
          <w:p w:rsidR="001251F4" w:rsidRPr="00F5554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ролью</w:t>
            </w:r>
            <w:r w:rsid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суффиксов в</w:t>
            </w:r>
          </w:p>
          <w:p w:rsidR="004B2673" w:rsidRPr="00F5554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словах.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19.11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12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Какие  особенности рода имён существительных в русском языке?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 рода имен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существительных, а также с родами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частей</w:t>
            </w:r>
            <w:r w:rsid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речи</w:t>
            </w:r>
            <w:r w:rsid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других н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а</w:t>
            </w: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родов.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26.11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13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Все ли имена существительные «умеют» изменятся по родам?</w:t>
            </w:r>
          </w:p>
        </w:tc>
        <w:tc>
          <w:tcPr>
            <w:tcW w:w="3920" w:type="dxa"/>
            <w:shd w:val="clear" w:color="auto" w:fill="auto"/>
          </w:tcPr>
          <w:p w:rsidR="001251F4" w:rsidRPr="00F5554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понятием</w:t>
            </w:r>
            <w:r w:rsid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числа</w:t>
            </w:r>
            <w:r w:rsid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имен</w:t>
            </w:r>
          </w:p>
          <w:p w:rsidR="004B2673" w:rsidRPr="00F55549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F55549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существительных.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3.12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14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Как изменяются имена существительные во множественном </w:t>
            </w: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lastRenderedPageBreak/>
              <w:t>числе?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lastRenderedPageBreak/>
              <w:t>Знакомятся с понятием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множественнного числа имен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lastRenderedPageBreak/>
              <w:t>существительных.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10.12</w:t>
            </w:r>
          </w:p>
        </w:tc>
      </w:tr>
      <w:tr w:rsidR="004B2673" w:rsidRPr="004B2673" w:rsidTr="004B2673">
        <w:trPr>
          <w:trHeight w:val="690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lastRenderedPageBreak/>
              <w:t>15</w:t>
            </w:r>
          </w:p>
        </w:tc>
        <w:tc>
          <w:tcPr>
            <w:tcW w:w="4253" w:type="dxa"/>
            <w:shd w:val="clear" w:color="auto" w:fill="auto"/>
          </w:tcPr>
          <w:p w:rsidR="004B2673" w:rsidRPr="004B2673" w:rsidRDefault="004B2673" w:rsidP="001251F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Зачем в русском языке такие разные предлоги?</w:t>
            </w:r>
            <w:r w:rsidR="001251F4" w:rsidRPr="001251F4">
              <w:rPr>
                <w:rFonts w:ascii="Times New Roman" w:eastAsia="WenQuanYi Micro Hei" w:hAnsi="Times New Roman" w:cs="Times New Roman"/>
                <w:b/>
                <w:kern w:val="1"/>
                <w:sz w:val="24"/>
                <w:szCs w:val="24"/>
                <w:lang w:eastAsia="zh-CN" w:bidi="hi-IN"/>
              </w:rPr>
              <w:t xml:space="preserve"> Проверочная тестовая работа.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Знакомятся с ролью предлогов  в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словах русского языка.</w:t>
            </w:r>
          </w:p>
        </w:tc>
        <w:tc>
          <w:tcPr>
            <w:tcW w:w="899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Pr="00F55549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17.12</w:t>
            </w:r>
          </w:p>
        </w:tc>
      </w:tr>
      <w:tr w:rsidR="004B2673" w:rsidRPr="004B2673" w:rsidTr="00E80DEF">
        <w:trPr>
          <w:trHeight w:val="405"/>
        </w:trPr>
        <w:tc>
          <w:tcPr>
            <w:tcW w:w="10740" w:type="dxa"/>
            <w:gridSpan w:val="5"/>
            <w:shd w:val="clear" w:color="auto" w:fill="auto"/>
          </w:tcPr>
          <w:p w:rsidR="004B2673" w:rsidRPr="004B2673" w:rsidRDefault="004B267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 xml:space="preserve">Секреты речи и текста </w:t>
            </w:r>
            <w:r w:rsidR="00523765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(</w:t>
            </w:r>
            <w:r w:rsidR="00105EC0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1</w:t>
            </w:r>
            <w:r w:rsidRPr="004B2673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 xml:space="preserve"> ч</w:t>
            </w:r>
            <w:r w:rsidR="00523765">
              <w:rPr>
                <w:rFonts w:ascii="Times New Roman" w:eastAsia="WenQuanYi Micro Hei" w:hAnsi="Times New Roman" w:cs="Times New Roman"/>
                <w:b/>
                <w:bCs/>
                <w:i/>
                <w:color w:val="000000"/>
                <w:kern w:val="1"/>
                <w:sz w:val="24"/>
                <w:szCs w:val="24"/>
                <w:lang w:eastAsia="zh-CN" w:bidi="hi-IN"/>
              </w:rPr>
              <w:t>)</w:t>
            </w:r>
          </w:p>
        </w:tc>
      </w:tr>
      <w:tr w:rsidR="004B2673" w:rsidRPr="004B2673" w:rsidTr="004B2673">
        <w:trPr>
          <w:trHeight w:val="265"/>
        </w:trPr>
        <w:tc>
          <w:tcPr>
            <w:tcW w:w="675" w:type="dxa"/>
            <w:shd w:val="clear" w:color="auto" w:fill="auto"/>
          </w:tcPr>
          <w:p w:rsidR="004B2673" w:rsidRPr="004B2673" w:rsidRDefault="004B2673" w:rsidP="004B26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4B2673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16</w:t>
            </w:r>
          </w:p>
        </w:tc>
        <w:tc>
          <w:tcPr>
            <w:tcW w:w="4253" w:type="dxa"/>
            <w:shd w:val="clear" w:color="auto" w:fill="auto"/>
          </w:tcPr>
          <w:p w:rsidR="004B2673" w:rsidRPr="00F55549" w:rsidRDefault="004B2673" w:rsidP="004B2673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Создаём</w:t>
            </w:r>
            <w:r w:rsid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тексты</w:t>
            </w:r>
            <w:r w:rsid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="00F55549" w:rsidRP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–</w:t>
            </w:r>
            <w:r w:rsid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рассуждения</w:t>
            </w:r>
            <w:r w:rsidR="00F55549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>.</w:t>
            </w:r>
            <w:r w:rsidR="00F55549" w:rsidRPr="004B2673">
              <w:rPr>
                <w:rFonts w:ascii="Times New Roman" w:eastAsia="WenQuanYi Micro Hei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Создаём тексты – повествования.  Учимся редактировать тексты</w:t>
            </w:r>
          </w:p>
        </w:tc>
        <w:tc>
          <w:tcPr>
            <w:tcW w:w="3920" w:type="dxa"/>
            <w:shd w:val="clear" w:color="auto" w:fill="auto"/>
          </w:tcPr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Учатся составлять тексты-</w:t>
            </w:r>
          </w:p>
          <w:p w:rsidR="001251F4" w:rsidRPr="001251F4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рассуждения, аргументировать свой</w:t>
            </w:r>
          </w:p>
          <w:p w:rsidR="004B2673" w:rsidRPr="004B2673" w:rsidRDefault="001251F4" w:rsidP="001251F4">
            <w:pPr>
              <w:widowControl w:val="0"/>
              <w:suppressAutoHyphens/>
              <w:spacing w:after="0" w:line="240" w:lineRule="auto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</w:pPr>
            <w:r w:rsidRPr="001251F4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val="en-US" w:eastAsia="zh-CN" w:bidi="hi-IN"/>
              </w:rPr>
              <w:t>ответ.</w:t>
            </w:r>
          </w:p>
        </w:tc>
        <w:tc>
          <w:tcPr>
            <w:tcW w:w="899" w:type="dxa"/>
            <w:shd w:val="clear" w:color="auto" w:fill="auto"/>
          </w:tcPr>
          <w:p w:rsidR="00597A33" w:rsidRPr="00597A33" w:rsidRDefault="00105EC0" w:rsidP="00597A3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bidi="hi-IN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4B2673" w:rsidRDefault="00105EC0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24.12</w:t>
            </w:r>
          </w:p>
          <w:p w:rsidR="00597A33" w:rsidRPr="00F55549" w:rsidRDefault="00597A33" w:rsidP="004B267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AB1857" w:rsidRPr="004B2673" w:rsidTr="005A1FE7">
        <w:trPr>
          <w:trHeight w:val="265"/>
        </w:trPr>
        <w:tc>
          <w:tcPr>
            <w:tcW w:w="10740" w:type="dxa"/>
            <w:gridSpan w:val="5"/>
            <w:shd w:val="clear" w:color="auto" w:fill="auto"/>
          </w:tcPr>
          <w:p w:rsidR="00AB1857" w:rsidRPr="004B2673" w:rsidRDefault="00F55549" w:rsidP="00F5554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</w:t>
            </w:r>
            <w:r w:rsidR="00AB1857" w:rsidRPr="00AB1857">
              <w:rPr>
                <w:rFonts w:ascii="Times New Roman" w:eastAsia="WenQuanYi Micro Hei" w:hAnsi="Times New Roman" w:cs="Lohit Hindi"/>
                <w:b/>
                <w:kern w:val="1"/>
                <w:sz w:val="24"/>
                <w:szCs w:val="24"/>
                <w:lang w:eastAsia="zh-CN" w:bidi="hi-IN"/>
              </w:rPr>
              <w:t>Итого</w:t>
            </w:r>
            <w:r w:rsidR="00AB1857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: 1</w:t>
            </w:r>
            <w:r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>6</w:t>
            </w:r>
            <w:r w:rsidR="00AB1857">
              <w:rPr>
                <w:rFonts w:ascii="Times New Roman" w:eastAsia="WenQuanYi Micro Hei" w:hAnsi="Times New Roman" w:cs="Lohit Hindi"/>
                <w:kern w:val="1"/>
                <w:sz w:val="24"/>
                <w:szCs w:val="24"/>
                <w:lang w:eastAsia="zh-CN" w:bidi="hi-IN"/>
              </w:rPr>
              <w:t xml:space="preserve"> часов</w:t>
            </w:r>
          </w:p>
        </w:tc>
      </w:tr>
    </w:tbl>
    <w:p w:rsidR="004B2673" w:rsidRDefault="004B2673" w:rsidP="009A4B6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3157" w:rsidRDefault="00CC3157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402B43" w:rsidRDefault="00402B43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1251F4" w:rsidRDefault="001251F4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1251F4" w:rsidRDefault="001251F4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F55549" w:rsidRDefault="00F55549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6728BF" w:rsidRDefault="006728BF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402B43" w:rsidRDefault="00402B43" w:rsidP="00621BF7">
      <w:pPr>
        <w:rPr>
          <w:rFonts w:ascii="Times New Roman" w:hAnsi="Times New Roman" w:cs="Times New Roman"/>
          <w:b/>
          <w:sz w:val="24"/>
          <w:szCs w:val="24"/>
        </w:rPr>
      </w:pPr>
    </w:p>
    <w:p w:rsidR="00D46B2B" w:rsidRPr="00EC2147" w:rsidRDefault="00156F13" w:rsidP="00156F1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="00D46B2B">
        <w:rPr>
          <w:rFonts w:ascii="Times New Roman" w:hAnsi="Times New Roman" w:cs="Times New Roman"/>
          <w:b/>
          <w:sz w:val="24"/>
          <w:szCs w:val="24"/>
        </w:rPr>
        <w:t>.</w:t>
      </w:r>
      <w:r w:rsidR="00D46B2B" w:rsidRPr="00EC2147">
        <w:rPr>
          <w:rFonts w:ascii="Times New Roman" w:hAnsi="Times New Roman" w:cs="Times New Roman"/>
          <w:b/>
          <w:sz w:val="24"/>
          <w:szCs w:val="24"/>
        </w:rPr>
        <w:t>Лист корректировки рабочей программы</w:t>
      </w:r>
    </w:p>
    <w:tbl>
      <w:tblPr>
        <w:tblStyle w:val="a7"/>
        <w:tblW w:w="10740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709"/>
        <w:gridCol w:w="1275"/>
        <w:gridCol w:w="2694"/>
        <w:gridCol w:w="708"/>
        <w:gridCol w:w="1560"/>
      </w:tblGrid>
      <w:tr w:rsidR="00D46B2B" w:rsidRPr="002B447A" w:rsidTr="00116A46">
        <w:tc>
          <w:tcPr>
            <w:tcW w:w="1101" w:type="dxa"/>
            <w:vMerge w:val="restart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№   урока по тематическому планированию</w:t>
            </w:r>
          </w:p>
        </w:tc>
        <w:tc>
          <w:tcPr>
            <w:tcW w:w="3402" w:type="dxa"/>
            <w:gridSpan w:val="2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До корректировки</w:t>
            </w:r>
          </w:p>
        </w:tc>
        <w:tc>
          <w:tcPr>
            <w:tcW w:w="1275" w:type="dxa"/>
            <w:vMerge w:val="restart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Способ корректировки</w:t>
            </w:r>
          </w:p>
        </w:tc>
        <w:tc>
          <w:tcPr>
            <w:tcW w:w="4962" w:type="dxa"/>
            <w:gridSpan w:val="3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После корректировки</w:t>
            </w:r>
          </w:p>
        </w:tc>
      </w:tr>
      <w:tr w:rsidR="00D46B2B" w:rsidRPr="002B447A" w:rsidTr="00116A46">
        <w:tc>
          <w:tcPr>
            <w:tcW w:w="1101" w:type="dxa"/>
            <w:vMerge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9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708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1560" w:type="dxa"/>
          </w:tcPr>
          <w:p w:rsidR="00D46B2B" w:rsidRPr="00835F2F" w:rsidRDefault="00D46B2B" w:rsidP="006678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F2F"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</w:tr>
      <w:tr w:rsidR="009A6FB9" w:rsidRPr="002B447A" w:rsidTr="00116A46">
        <w:tc>
          <w:tcPr>
            <w:tcW w:w="1101" w:type="dxa"/>
          </w:tcPr>
          <w:p w:rsidR="009A6FB9" w:rsidRPr="00FE1A05" w:rsidRDefault="009A6FB9" w:rsidP="009A6FB9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9A6FB9" w:rsidRPr="00C61AC3" w:rsidRDefault="009A6FB9" w:rsidP="009A6FB9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9A6FB9" w:rsidRPr="002B447A" w:rsidRDefault="009A6FB9" w:rsidP="009A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9A6FB9" w:rsidRPr="00116A46" w:rsidRDefault="009A6FB9" w:rsidP="009A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9A6FB9" w:rsidRPr="00C61AC3" w:rsidRDefault="009A6FB9" w:rsidP="009A6FB9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9A6FB9" w:rsidRPr="002B447A" w:rsidRDefault="009A6FB9" w:rsidP="009A6F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9A6FB9" w:rsidRPr="00116A46" w:rsidRDefault="009A6FB9" w:rsidP="009A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402B4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402B43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402B4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B81430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402B4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402B4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6A46" w:rsidRPr="002B447A" w:rsidTr="00116A46">
        <w:tc>
          <w:tcPr>
            <w:tcW w:w="1101" w:type="dxa"/>
          </w:tcPr>
          <w:p w:rsidR="00116A46" w:rsidRPr="00C61AC3" w:rsidRDefault="00116A4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116A46" w:rsidRPr="006E46E9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116A46" w:rsidRPr="00116A46" w:rsidRDefault="00116A4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116A46" w:rsidRPr="00C61AC3" w:rsidRDefault="00116A4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16A46" w:rsidRPr="002B447A" w:rsidRDefault="00116A4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2D56" w:rsidRPr="002B447A" w:rsidTr="00116A46">
        <w:tc>
          <w:tcPr>
            <w:tcW w:w="1101" w:type="dxa"/>
          </w:tcPr>
          <w:p w:rsidR="00532D56" w:rsidRPr="00C61AC3" w:rsidRDefault="00532D56" w:rsidP="00116A46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2693" w:type="dxa"/>
          </w:tcPr>
          <w:p w:rsidR="00532D56" w:rsidRPr="006E46E9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</w:tc>
        <w:tc>
          <w:tcPr>
            <w:tcW w:w="709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532D56" w:rsidRPr="00116A46" w:rsidRDefault="00532D56" w:rsidP="00116A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532D56" w:rsidRPr="00C61AC3" w:rsidRDefault="00532D56" w:rsidP="00116A46">
            <w:pPr>
              <w:suppressAutoHyphens/>
              <w:overflowPunct w:val="0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</w:tc>
        <w:tc>
          <w:tcPr>
            <w:tcW w:w="708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532D56" w:rsidRPr="002B447A" w:rsidRDefault="00532D56" w:rsidP="00116A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5633" w:rsidRDefault="00EA5633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2B" w:rsidRDefault="00D46B2B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04A">
        <w:rPr>
          <w:rFonts w:ascii="Times New Roman" w:hAnsi="Times New Roman" w:cs="Times New Roman"/>
          <w:b/>
          <w:sz w:val="24"/>
          <w:szCs w:val="24"/>
        </w:rPr>
        <w:lastRenderedPageBreak/>
        <w:t>6.Система оценивания.</w:t>
      </w:r>
    </w:p>
    <w:p w:rsidR="00422E77" w:rsidRDefault="00422E7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Оценка устных ответов на вопрос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22E77">
        <w:rPr>
          <w:rFonts w:ascii="Times New Roman" w:hAnsi="Times New Roman" w:cs="Times New Roman"/>
          <w:sz w:val="24"/>
          <w:szCs w:val="24"/>
          <w:u w:val="single"/>
        </w:rPr>
        <w:t>Критерии оценки: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1) полнота и правильность ответа;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2) степень осознанности, понимания изученного;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3) языковое оформление ответа.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«5» ставится, если: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1) ученик полно излагает изученный материал, дает правильное определение языковых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понятий;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2) обнаруживает понимание материала, может обосновать свои суждения, применить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знания на практике, привести необходимые примеры не только из учебника, но 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самостоятельно составленные;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3) излагает материал последовательно и правильно с точки зрения норм литературного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языка.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«4» ставится, если ученик дает ответ, удовлетворяющий тем же требованиям, что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и для отметки «5», но допускает 1 - 2 ошибки, которые сам же исправляет, и 1 - 2 недочета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в последовательности и языковом оформлении излагаемого.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«3» ставится, если ученик обнаруживает знание и понимание основных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положений данной темы, но: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1) излагает материал неполно и допускает неточности в определении понятий или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формулировке правил;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2) не умеет достаточно глубоко и доказательно обосновать свои суждения и привести свои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примеры;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3) излагает материал непоследовательно и допускает ошибки в языковом оформлении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излагаемого.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«2» ставится, если ученик обнаруживает незнание большей части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соответствующего раздела изучаемого материала, допускает ошибки в формулировке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определений и правил, искажающие их смысл, беспорядочно и неуверенно излагает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материал. Оценка «2» отмечает такие недостатки в подготовке ученика, которые являются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серьезным препятствием к успешному овладению последующим материалом.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(«5», «4», «3») может ставиться не только за единовременный ответ (когда на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проверку подготовки ученика отводится определенное время), но и за рассредоточенный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во времени, т.е. за сумму ответов, данных учеником на протяжении урока (выводится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поурочный балл), при условии, если в процессе урока не только заслушивались ответы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учащегося, но и осуществлялась проверка его умения применять знания на практике.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Оценка работы группы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22E77">
        <w:rPr>
          <w:rFonts w:ascii="Times New Roman" w:hAnsi="Times New Roman" w:cs="Times New Roman"/>
          <w:sz w:val="24"/>
          <w:szCs w:val="24"/>
          <w:u w:val="single"/>
        </w:rPr>
        <w:t>Критерии оценки работы группы: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1. Правильность изложения материала.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2. Логика изложения материала, чёткость.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3. Культура изложения материала.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4. Дополнения других групп.</w:t>
      </w:r>
    </w:p>
    <w:p w:rsid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5. Поведение в группе, умение сотрудничать.</w:t>
      </w:r>
    </w:p>
    <w:p w:rsid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422E77">
        <w:rPr>
          <w:rFonts w:ascii="Times New Roman" w:hAnsi="Times New Roman" w:cs="Times New Roman"/>
          <w:sz w:val="24"/>
          <w:szCs w:val="24"/>
          <w:u w:val="single"/>
        </w:rPr>
        <w:t>Критерии оценивания выступления от группы: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1. Время.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2. Правильность.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3. Доступность изложения.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4. Логика изложения.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5. Речь.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6. Эмоциональность.</w:t>
      </w:r>
    </w:p>
    <w:p w:rsidR="00317DFA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Отметка «5» ставится, если соблюдены все критерии;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 отметка «4» - допущены неточности</w:t>
      </w:r>
    </w:p>
    <w:p w:rsidR="00317DFA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в изложении материала, 1-2 логические и речевые ошибки; 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lastRenderedPageBreak/>
        <w:t>отметка «3» - допущены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ошибки в изложении материала, логические и речевые ошибки, при выполнении работы</w:t>
      </w:r>
    </w:p>
    <w:p w:rsidR="00317DFA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возникали конфликты в группе;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 отметка «2» - задание, данное группе, не выполнено.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Успешность уровня сформированности</w:t>
      </w:r>
      <w:r w:rsidR="00317DFA">
        <w:rPr>
          <w:rFonts w:ascii="Times New Roman" w:hAnsi="Times New Roman" w:cs="Times New Roman"/>
          <w:sz w:val="24"/>
          <w:szCs w:val="24"/>
        </w:rPr>
        <w:t xml:space="preserve"> </w:t>
      </w:r>
      <w:r w:rsidRPr="00422E77">
        <w:rPr>
          <w:rFonts w:ascii="Times New Roman" w:hAnsi="Times New Roman" w:cs="Times New Roman"/>
          <w:sz w:val="24"/>
          <w:szCs w:val="24"/>
        </w:rPr>
        <w:t>предметных, метапредметных и личностных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результат</w:t>
      </w:r>
      <w:r w:rsidR="00317DFA">
        <w:rPr>
          <w:rFonts w:ascii="Times New Roman" w:hAnsi="Times New Roman" w:cs="Times New Roman"/>
          <w:sz w:val="24"/>
          <w:szCs w:val="24"/>
        </w:rPr>
        <w:t>ов определяется с помощью теста: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низкий уровень</w:t>
      </w:r>
      <w:r w:rsidRPr="00422E77">
        <w:rPr>
          <w:rFonts w:ascii="Times New Roman" w:hAnsi="Times New Roman" w:cs="Times New Roman"/>
          <w:sz w:val="24"/>
          <w:szCs w:val="24"/>
        </w:rPr>
        <w:t xml:space="preserve"> характеризуется слабым удержанием учебной задачи, умением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воспринять информацию только фрагментарно, выделить некоторые несущественные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факты, построить простейшее умозаключение;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средний</w:t>
      </w:r>
      <w:r w:rsidRPr="00422E77">
        <w:rPr>
          <w:rFonts w:ascii="Times New Roman" w:hAnsi="Times New Roman" w:cs="Times New Roman"/>
          <w:sz w:val="24"/>
          <w:szCs w:val="24"/>
        </w:rPr>
        <w:t>характеризуется умением удерживать учебную задачу, воспринимать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информацию целостно, определять существенные связи, частично осуществлять действие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самоконтроля, находить некоторые ошибки, анализировать и составлять простейшие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модели объектов и явлений;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выше среднего</w:t>
      </w:r>
      <w:r w:rsidRPr="00422E77">
        <w:rPr>
          <w:rFonts w:ascii="Times New Roman" w:hAnsi="Times New Roman" w:cs="Times New Roman"/>
          <w:sz w:val="24"/>
          <w:szCs w:val="24"/>
        </w:rPr>
        <w:t xml:space="preserve"> характеризуется умением удерживать учебную задачу, планировать ее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выполнение, осуществлять поиск и преобразование информации, выполнять действия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моделирования, осуществлять спектр логических действий, включая анализ, синтез,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сравнение, обобщение, определять простейшие причинно-следственные связи, находить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ошибки и устанавливать некоторые причины их появления;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b/>
          <w:sz w:val="24"/>
          <w:szCs w:val="24"/>
        </w:rPr>
        <w:t>высокий уровень</w:t>
      </w:r>
      <w:r w:rsidRPr="00422E77">
        <w:rPr>
          <w:rFonts w:ascii="Times New Roman" w:hAnsi="Times New Roman" w:cs="Times New Roman"/>
          <w:sz w:val="24"/>
          <w:szCs w:val="24"/>
        </w:rPr>
        <w:t xml:space="preserve"> характеризуется способностью принимать и сохранять учебную цель 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задачу, планировать ее реализацию, контролировать и оценивать свои действия, выделять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и фиксировать нужную информацию, систематизировать, сопоставлять, анализировать и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обобщать информацию, преобразовывать ее, владеть широким спектром логических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действий и операций, включая общие приемы решения задач и действия моделирования,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уметь строить логическое рассуждение, устанавливать причинно-следственные связи.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317DFA">
        <w:rPr>
          <w:rFonts w:ascii="Times New Roman" w:hAnsi="Times New Roman" w:cs="Times New Roman"/>
          <w:b/>
          <w:sz w:val="24"/>
          <w:szCs w:val="24"/>
        </w:rPr>
        <w:t>Оценочная шкала</w:t>
      </w:r>
      <w:r w:rsidRPr="00422E77">
        <w:rPr>
          <w:rFonts w:ascii="Times New Roman" w:hAnsi="Times New Roman" w:cs="Times New Roman"/>
          <w:sz w:val="24"/>
          <w:szCs w:val="24"/>
        </w:rPr>
        <w:t xml:space="preserve"> при проведении диагностических работ в форме теста</w:t>
      </w:r>
      <w:r w:rsidR="00317DFA">
        <w:rPr>
          <w:rFonts w:ascii="Times New Roman" w:hAnsi="Times New Roman" w:cs="Times New Roman"/>
          <w:sz w:val="24"/>
          <w:szCs w:val="24"/>
        </w:rPr>
        <w:t>: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% выполнения уровень отметка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98 % - 100%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E77">
        <w:rPr>
          <w:rFonts w:ascii="Times New Roman" w:hAnsi="Times New Roman" w:cs="Times New Roman"/>
          <w:sz w:val="24"/>
          <w:szCs w:val="24"/>
        </w:rPr>
        <w:t>высокий «5»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 xml:space="preserve">75 - 97 %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E77">
        <w:rPr>
          <w:rFonts w:ascii="Times New Roman" w:hAnsi="Times New Roman" w:cs="Times New Roman"/>
          <w:sz w:val="24"/>
          <w:szCs w:val="24"/>
        </w:rPr>
        <w:t>выше среднего «4»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51 - 74 %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E77">
        <w:rPr>
          <w:rFonts w:ascii="Times New Roman" w:hAnsi="Times New Roman" w:cs="Times New Roman"/>
          <w:sz w:val="24"/>
          <w:szCs w:val="24"/>
        </w:rPr>
        <w:t xml:space="preserve"> средний «3»</w:t>
      </w:r>
    </w:p>
    <w:p w:rsidR="00422E77" w:rsidRPr="00422E77" w:rsidRDefault="00422E77" w:rsidP="00422E77">
      <w:pPr>
        <w:pStyle w:val="a3"/>
        <w:rPr>
          <w:rFonts w:ascii="Times New Roman" w:hAnsi="Times New Roman" w:cs="Times New Roman"/>
          <w:sz w:val="24"/>
          <w:szCs w:val="24"/>
        </w:rPr>
      </w:pPr>
      <w:r w:rsidRPr="00422E77">
        <w:rPr>
          <w:rFonts w:ascii="Times New Roman" w:hAnsi="Times New Roman" w:cs="Times New Roman"/>
          <w:sz w:val="24"/>
          <w:szCs w:val="24"/>
        </w:rPr>
        <w:t>меньше 50%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22E77">
        <w:rPr>
          <w:rFonts w:ascii="Times New Roman" w:hAnsi="Times New Roman" w:cs="Times New Roman"/>
          <w:sz w:val="24"/>
          <w:szCs w:val="24"/>
        </w:rPr>
        <w:t xml:space="preserve"> низкий «2»</w:t>
      </w:r>
    </w:p>
    <w:p w:rsidR="00422E77" w:rsidRDefault="00422E7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77" w:rsidRDefault="00422E7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77" w:rsidRDefault="00422E7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E77" w:rsidRPr="0029204A" w:rsidRDefault="00422E77" w:rsidP="00D46B2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2B" w:rsidRPr="00D46B2B" w:rsidRDefault="00D46B2B" w:rsidP="00D46B2B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6B2B" w:rsidRPr="00E76793" w:rsidRDefault="00D46B2B" w:rsidP="00D46B2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0D6E" w:rsidRDefault="00C40D6E"/>
    <w:p w:rsidR="00A5793E" w:rsidRDefault="00A5793E"/>
    <w:p w:rsidR="00A5793E" w:rsidRDefault="00A5793E"/>
    <w:p w:rsidR="00A5793E" w:rsidRDefault="00A5793E"/>
    <w:sectPr w:rsidR="00A5793E" w:rsidSect="00931B88">
      <w:footerReference w:type="defaul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2C" w:rsidRDefault="00D84D2C" w:rsidP="00311BF6">
      <w:pPr>
        <w:spacing w:after="0" w:line="240" w:lineRule="auto"/>
      </w:pPr>
      <w:r>
        <w:separator/>
      </w:r>
    </w:p>
  </w:endnote>
  <w:endnote w:type="continuationSeparator" w:id="0">
    <w:p w:rsidR="00D84D2C" w:rsidRDefault="00D84D2C" w:rsidP="00311B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nQuanYi Micro Hei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534"/>
      <w:docPartObj>
        <w:docPartGallery w:val="Page Numbers (Bottom of Page)"/>
        <w:docPartUnique/>
      </w:docPartObj>
    </w:sdtPr>
    <w:sdtEndPr/>
    <w:sdtContent>
      <w:p w:rsidR="00FA5957" w:rsidRDefault="00CE43DD">
        <w:pPr>
          <w:pStyle w:val="ae"/>
          <w:jc w:val="right"/>
        </w:pPr>
        <w:r>
          <w:fldChar w:fldCharType="begin"/>
        </w:r>
        <w:r w:rsidR="00FA5957">
          <w:instrText xml:space="preserve"> PAGE   \* MERGEFORMAT </w:instrText>
        </w:r>
        <w:r>
          <w:fldChar w:fldCharType="separate"/>
        </w:r>
        <w:r w:rsidR="00105E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A5957" w:rsidRDefault="00FA5957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2C" w:rsidRDefault="00D84D2C" w:rsidP="00311BF6">
      <w:pPr>
        <w:spacing w:after="0" w:line="240" w:lineRule="auto"/>
      </w:pPr>
      <w:r>
        <w:separator/>
      </w:r>
    </w:p>
  </w:footnote>
  <w:footnote w:type="continuationSeparator" w:id="0">
    <w:p w:rsidR="00D84D2C" w:rsidRDefault="00D84D2C" w:rsidP="00311B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6C5"/>
    <w:multiLevelType w:val="hybridMultilevel"/>
    <w:tmpl w:val="95D46D40"/>
    <w:lvl w:ilvl="0" w:tplc="A9BC3B4A">
      <w:start w:val="1"/>
      <w:numFmt w:val="bullet"/>
      <w:lvlText w:val="●"/>
      <w:lvlJc w:val="left"/>
    </w:lvl>
    <w:lvl w:ilvl="1" w:tplc="D2B4DE28">
      <w:numFmt w:val="decimal"/>
      <w:lvlText w:val=""/>
      <w:lvlJc w:val="left"/>
    </w:lvl>
    <w:lvl w:ilvl="2" w:tplc="1FFA3AF8">
      <w:numFmt w:val="decimal"/>
      <w:lvlText w:val=""/>
      <w:lvlJc w:val="left"/>
    </w:lvl>
    <w:lvl w:ilvl="3" w:tplc="97D2CB02">
      <w:numFmt w:val="decimal"/>
      <w:lvlText w:val=""/>
      <w:lvlJc w:val="left"/>
    </w:lvl>
    <w:lvl w:ilvl="4" w:tplc="AACAA65A">
      <w:numFmt w:val="decimal"/>
      <w:lvlText w:val=""/>
      <w:lvlJc w:val="left"/>
    </w:lvl>
    <w:lvl w:ilvl="5" w:tplc="4470DD72">
      <w:numFmt w:val="decimal"/>
      <w:lvlText w:val=""/>
      <w:lvlJc w:val="left"/>
    </w:lvl>
    <w:lvl w:ilvl="6" w:tplc="E9BA0846">
      <w:numFmt w:val="decimal"/>
      <w:lvlText w:val=""/>
      <w:lvlJc w:val="left"/>
    </w:lvl>
    <w:lvl w:ilvl="7" w:tplc="B3680D8A">
      <w:numFmt w:val="decimal"/>
      <w:lvlText w:val=""/>
      <w:lvlJc w:val="left"/>
    </w:lvl>
    <w:lvl w:ilvl="8" w:tplc="A8DEB8B2">
      <w:numFmt w:val="decimal"/>
      <w:lvlText w:val=""/>
      <w:lvlJc w:val="left"/>
    </w:lvl>
  </w:abstractNum>
  <w:abstractNum w:abstractNumId="1" w15:restartNumberingAfterBreak="0">
    <w:nsid w:val="0000187E"/>
    <w:multiLevelType w:val="hybridMultilevel"/>
    <w:tmpl w:val="9EA499EA"/>
    <w:lvl w:ilvl="0" w:tplc="3C0604BC">
      <w:start w:val="1"/>
      <w:numFmt w:val="bullet"/>
      <w:lvlText w:val="●"/>
      <w:lvlJc w:val="left"/>
    </w:lvl>
    <w:lvl w:ilvl="1" w:tplc="00D8AE1E">
      <w:numFmt w:val="decimal"/>
      <w:lvlText w:val=""/>
      <w:lvlJc w:val="left"/>
    </w:lvl>
    <w:lvl w:ilvl="2" w:tplc="3DE6F036">
      <w:numFmt w:val="decimal"/>
      <w:lvlText w:val=""/>
      <w:lvlJc w:val="left"/>
    </w:lvl>
    <w:lvl w:ilvl="3" w:tplc="CC8235A4">
      <w:numFmt w:val="decimal"/>
      <w:lvlText w:val=""/>
      <w:lvlJc w:val="left"/>
    </w:lvl>
    <w:lvl w:ilvl="4" w:tplc="2F645C40">
      <w:numFmt w:val="decimal"/>
      <w:lvlText w:val=""/>
      <w:lvlJc w:val="left"/>
    </w:lvl>
    <w:lvl w:ilvl="5" w:tplc="9AF67B34">
      <w:numFmt w:val="decimal"/>
      <w:lvlText w:val=""/>
      <w:lvlJc w:val="left"/>
    </w:lvl>
    <w:lvl w:ilvl="6" w:tplc="E9D2A4E6">
      <w:numFmt w:val="decimal"/>
      <w:lvlText w:val=""/>
      <w:lvlJc w:val="left"/>
    </w:lvl>
    <w:lvl w:ilvl="7" w:tplc="950A0AC4">
      <w:numFmt w:val="decimal"/>
      <w:lvlText w:val=""/>
      <w:lvlJc w:val="left"/>
    </w:lvl>
    <w:lvl w:ilvl="8" w:tplc="68BC63B6">
      <w:numFmt w:val="decimal"/>
      <w:lvlText w:val=""/>
      <w:lvlJc w:val="left"/>
    </w:lvl>
  </w:abstractNum>
  <w:abstractNum w:abstractNumId="2" w15:restartNumberingAfterBreak="0">
    <w:nsid w:val="00004A80"/>
    <w:multiLevelType w:val="hybridMultilevel"/>
    <w:tmpl w:val="1B2E01BE"/>
    <w:lvl w:ilvl="0" w:tplc="3E7C94C0">
      <w:start w:val="1"/>
      <w:numFmt w:val="bullet"/>
      <w:lvlText w:val="●"/>
      <w:lvlJc w:val="left"/>
    </w:lvl>
    <w:lvl w:ilvl="1" w:tplc="38C6757E">
      <w:start w:val="1"/>
      <w:numFmt w:val="bullet"/>
      <w:lvlText w:val="В"/>
      <w:lvlJc w:val="left"/>
    </w:lvl>
    <w:lvl w:ilvl="2" w:tplc="C9623ECE">
      <w:numFmt w:val="decimal"/>
      <w:lvlText w:val=""/>
      <w:lvlJc w:val="left"/>
    </w:lvl>
    <w:lvl w:ilvl="3" w:tplc="AF582DF0">
      <w:numFmt w:val="decimal"/>
      <w:lvlText w:val=""/>
      <w:lvlJc w:val="left"/>
    </w:lvl>
    <w:lvl w:ilvl="4" w:tplc="DC7E760C">
      <w:numFmt w:val="decimal"/>
      <w:lvlText w:val=""/>
      <w:lvlJc w:val="left"/>
    </w:lvl>
    <w:lvl w:ilvl="5" w:tplc="399EAE7C">
      <w:numFmt w:val="decimal"/>
      <w:lvlText w:val=""/>
      <w:lvlJc w:val="left"/>
    </w:lvl>
    <w:lvl w:ilvl="6" w:tplc="78CCB43E">
      <w:numFmt w:val="decimal"/>
      <w:lvlText w:val=""/>
      <w:lvlJc w:val="left"/>
    </w:lvl>
    <w:lvl w:ilvl="7" w:tplc="4C84B488">
      <w:numFmt w:val="decimal"/>
      <w:lvlText w:val=""/>
      <w:lvlJc w:val="left"/>
    </w:lvl>
    <w:lvl w:ilvl="8" w:tplc="33A0E382">
      <w:numFmt w:val="decimal"/>
      <w:lvlText w:val=""/>
      <w:lvlJc w:val="left"/>
    </w:lvl>
  </w:abstractNum>
  <w:abstractNum w:abstractNumId="3" w15:restartNumberingAfterBreak="0">
    <w:nsid w:val="01C767C9"/>
    <w:multiLevelType w:val="multilevel"/>
    <w:tmpl w:val="90269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6B86169"/>
    <w:multiLevelType w:val="multilevel"/>
    <w:tmpl w:val="81B2F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7A6B0A"/>
    <w:multiLevelType w:val="hybridMultilevel"/>
    <w:tmpl w:val="653C0DB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1FA4"/>
    <w:multiLevelType w:val="hybridMultilevel"/>
    <w:tmpl w:val="411058B6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AD7387"/>
    <w:multiLevelType w:val="multilevel"/>
    <w:tmpl w:val="AF6C5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2E1D76"/>
    <w:multiLevelType w:val="hybridMultilevel"/>
    <w:tmpl w:val="7340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10A23"/>
    <w:multiLevelType w:val="multilevel"/>
    <w:tmpl w:val="1194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C6A7379"/>
    <w:multiLevelType w:val="multilevel"/>
    <w:tmpl w:val="6A1AC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9A63538"/>
    <w:multiLevelType w:val="multilevel"/>
    <w:tmpl w:val="B344D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B6E022D"/>
    <w:multiLevelType w:val="multilevel"/>
    <w:tmpl w:val="2824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BAA7D48"/>
    <w:multiLevelType w:val="hybridMultilevel"/>
    <w:tmpl w:val="1D3849CA"/>
    <w:lvl w:ilvl="0" w:tplc="59F0D806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1E887518"/>
    <w:multiLevelType w:val="multilevel"/>
    <w:tmpl w:val="D338B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455948"/>
    <w:multiLevelType w:val="multilevel"/>
    <w:tmpl w:val="E264A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F9C584B"/>
    <w:multiLevelType w:val="multilevel"/>
    <w:tmpl w:val="04220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1492284"/>
    <w:multiLevelType w:val="multilevel"/>
    <w:tmpl w:val="B686C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17C411B"/>
    <w:multiLevelType w:val="multilevel"/>
    <w:tmpl w:val="F8BA9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2426966"/>
    <w:multiLevelType w:val="multilevel"/>
    <w:tmpl w:val="8A0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65E1F25"/>
    <w:multiLevelType w:val="hybridMultilevel"/>
    <w:tmpl w:val="EDA8C4DC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18423C"/>
    <w:multiLevelType w:val="multilevel"/>
    <w:tmpl w:val="8698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2957C0"/>
    <w:multiLevelType w:val="multilevel"/>
    <w:tmpl w:val="2F88F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7922B6"/>
    <w:multiLevelType w:val="multilevel"/>
    <w:tmpl w:val="984C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5467F5"/>
    <w:multiLevelType w:val="multilevel"/>
    <w:tmpl w:val="E8CA4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74D4232"/>
    <w:multiLevelType w:val="multilevel"/>
    <w:tmpl w:val="8A38F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C2D4300"/>
    <w:multiLevelType w:val="hybridMultilevel"/>
    <w:tmpl w:val="12E88B78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D02309C"/>
    <w:multiLevelType w:val="multilevel"/>
    <w:tmpl w:val="31306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F4038B8"/>
    <w:multiLevelType w:val="hybridMultilevel"/>
    <w:tmpl w:val="6EDEC9B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050E71"/>
    <w:multiLevelType w:val="hybridMultilevel"/>
    <w:tmpl w:val="508C918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C71D4D"/>
    <w:multiLevelType w:val="multilevel"/>
    <w:tmpl w:val="84262B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3252A61"/>
    <w:multiLevelType w:val="multilevel"/>
    <w:tmpl w:val="0DE2D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57858F0"/>
    <w:multiLevelType w:val="multilevel"/>
    <w:tmpl w:val="4EEC3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584142F"/>
    <w:multiLevelType w:val="multilevel"/>
    <w:tmpl w:val="EA56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72054AF"/>
    <w:multiLevelType w:val="hybridMultilevel"/>
    <w:tmpl w:val="55F85FE0"/>
    <w:lvl w:ilvl="0" w:tplc="692C4180">
      <w:start w:val="1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9C96577"/>
    <w:multiLevelType w:val="multilevel"/>
    <w:tmpl w:val="97E84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A810264"/>
    <w:multiLevelType w:val="multilevel"/>
    <w:tmpl w:val="C4602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A8759B6"/>
    <w:multiLevelType w:val="multilevel"/>
    <w:tmpl w:val="C520D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C9A0849"/>
    <w:multiLevelType w:val="hybridMultilevel"/>
    <w:tmpl w:val="27DC9F4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95"/>
        </w:tabs>
        <w:ind w:left="11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15"/>
        </w:tabs>
        <w:ind w:left="19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</w:abstractNum>
  <w:abstractNum w:abstractNumId="39" w15:restartNumberingAfterBreak="0">
    <w:nsid w:val="4FAB1A4D"/>
    <w:multiLevelType w:val="multilevel"/>
    <w:tmpl w:val="53266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FBC1DBF"/>
    <w:multiLevelType w:val="multilevel"/>
    <w:tmpl w:val="CE82F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30D55D9"/>
    <w:multiLevelType w:val="multilevel"/>
    <w:tmpl w:val="5F7C8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6C04284"/>
    <w:multiLevelType w:val="multilevel"/>
    <w:tmpl w:val="08D2C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AA70427"/>
    <w:multiLevelType w:val="multilevel"/>
    <w:tmpl w:val="D1CAE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5B1F057B"/>
    <w:multiLevelType w:val="multilevel"/>
    <w:tmpl w:val="D48E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B650BD1"/>
    <w:multiLevelType w:val="multilevel"/>
    <w:tmpl w:val="1D7EE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5C740DE7"/>
    <w:multiLevelType w:val="multilevel"/>
    <w:tmpl w:val="34E215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DDB63AB"/>
    <w:multiLevelType w:val="multilevel"/>
    <w:tmpl w:val="DA30F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0A431BC"/>
    <w:multiLevelType w:val="hybridMultilevel"/>
    <w:tmpl w:val="589E32F2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67E44A7"/>
    <w:multiLevelType w:val="multilevel"/>
    <w:tmpl w:val="07D28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6FC1F67"/>
    <w:multiLevelType w:val="multilevel"/>
    <w:tmpl w:val="C6A41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A3677F2"/>
    <w:multiLevelType w:val="multilevel"/>
    <w:tmpl w:val="8A5C4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A92309C"/>
    <w:multiLevelType w:val="hybridMultilevel"/>
    <w:tmpl w:val="39BE9C10"/>
    <w:lvl w:ilvl="0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B4C14B4"/>
    <w:multiLevelType w:val="multilevel"/>
    <w:tmpl w:val="D4F6A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EA44888"/>
    <w:multiLevelType w:val="multilevel"/>
    <w:tmpl w:val="8AC42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D40B09"/>
    <w:multiLevelType w:val="multilevel"/>
    <w:tmpl w:val="12BE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6FFE3CBA"/>
    <w:multiLevelType w:val="multilevel"/>
    <w:tmpl w:val="BC66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3637935"/>
    <w:multiLevelType w:val="multilevel"/>
    <w:tmpl w:val="5964A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6091545"/>
    <w:multiLevelType w:val="multilevel"/>
    <w:tmpl w:val="51FC8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65141E6"/>
    <w:multiLevelType w:val="multilevel"/>
    <w:tmpl w:val="9B14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AB708A5"/>
    <w:multiLevelType w:val="multilevel"/>
    <w:tmpl w:val="B32C1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B722A6E"/>
    <w:multiLevelType w:val="multilevel"/>
    <w:tmpl w:val="0524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6"/>
  </w:num>
  <w:num w:numId="4">
    <w:abstractNumId w:val="38"/>
  </w:num>
  <w:num w:numId="5">
    <w:abstractNumId w:val="48"/>
  </w:num>
  <w:num w:numId="6">
    <w:abstractNumId w:val="52"/>
  </w:num>
  <w:num w:numId="7">
    <w:abstractNumId w:val="26"/>
  </w:num>
  <w:num w:numId="8">
    <w:abstractNumId w:val="20"/>
  </w:num>
  <w:num w:numId="9">
    <w:abstractNumId w:val="28"/>
  </w:num>
  <w:num w:numId="10">
    <w:abstractNumId w:val="21"/>
  </w:num>
  <w:num w:numId="11">
    <w:abstractNumId w:val="44"/>
  </w:num>
  <w:num w:numId="12">
    <w:abstractNumId w:val="54"/>
  </w:num>
  <w:num w:numId="13">
    <w:abstractNumId w:val="60"/>
  </w:num>
  <w:num w:numId="14">
    <w:abstractNumId w:val="15"/>
  </w:num>
  <w:num w:numId="15">
    <w:abstractNumId w:val="58"/>
  </w:num>
  <w:num w:numId="16">
    <w:abstractNumId w:val="57"/>
  </w:num>
  <w:num w:numId="17">
    <w:abstractNumId w:val="37"/>
  </w:num>
  <w:num w:numId="18">
    <w:abstractNumId w:val="30"/>
  </w:num>
  <w:num w:numId="19">
    <w:abstractNumId w:val="53"/>
  </w:num>
  <w:num w:numId="20">
    <w:abstractNumId w:val="36"/>
  </w:num>
  <w:num w:numId="21">
    <w:abstractNumId w:val="45"/>
  </w:num>
  <w:num w:numId="22">
    <w:abstractNumId w:val="9"/>
  </w:num>
  <w:num w:numId="23">
    <w:abstractNumId w:val="40"/>
  </w:num>
  <w:num w:numId="24">
    <w:abstractNumId w:val="17"/>
  </w:num>
  <w:num w:numId="25">
    <w:abstractNumId w:val="10"/>
  </w:num>
  <w:num w:numId="26">
    <w:abstractNumId w:val="22"/>
  </w:num>
  <w:num w:numId="27">
    <w:abstractNumId w:val="32"/>
  </w:num>
  <w:num w:numId="28">
    <w:abstractNumId w:val="47"/>
  </w:num>
  <w:num w:numId="29">
    <w:abstractNumId w:val="41"/>
  </w:num>
  <w:num w:numId="30">
    <w:abstractNumId w:val="19"/>
  </w:num>
  <w:num w:numId="31">
    <w:abstractNumId w:val="4"/>
  </w:num>
  <w:num w:numId="32">
    <w:abstractNumId w:val="61"/>
  </w:num>
  <w:num w:numId="33">
    <w:abstractNumId w:val="14"/>
  </w:num>
  <w:num w:numId="34">
    <w:abstractNumId w:val="27"/>
  </w:num>
  <w:num w:numId="35">
    <w:abstractNumId w:val="12"/>
  </w:num>
  <w:num w:numId="36">
    <w:abstractNumId w:val="25"/>
  </w:num>
  <w:num w:numId="37">
    <w:abstractNumId w:val="51"/>
  </w:num>
  <w:num w:numId="38">
    <w:abstractNumId w:val="55"/>
  </w:num>
  <w:num w:numId="39">
    <w:abstractNumId w:val="11"/>
  </w:num>
  <w:num w:numId="40">
    <w:abstractNumId w:val="31"/>
  </w:num>
  <w:num w:numId="41">
    <w:abstractNumId w:val="16"/>
  </w:num>
  <w:num w:numId="42">
    <w:abstractNumId w:val="43"/>
  </w:num>
  <w:num w:numId="43">
    <w:abstractNumId w:val="39"/>
  </w:num>
  <w:num w:numId="44">
    <w:abstractNumId w:val="42"/>
  </w:num>
  <w:num w:numId="45">
    <w:abstractNumId w:val="56"/>
  </w:num>
  <w:num w:numId="46">
    <w:abstractNumId w:val="18"/>
  </w:num>
  <w:num w:numId="47">
    <w:abstractNumId w:val="49"/>
  </w:num>
  <w:num w:numId="48">
    <w:abstractNumId w:val="35"/>
  </w:num>
  <w:num w:numId="49">
    <w:abstractNumId w:val="23"/>
  </w:num>
  <w:num w:numId="50">
    <w:abstractNumId w:val="24"/>
  </w:num>
  <w:num w:numId="51">
    <w:abstractNumId w:val="33"/>
  </w:num>
  <w:num w:numId="52">
    <w:abstractNumId w:val="7"/>
  </w:num>
  <w:num w:numId="53">
    <w:abstractNumId w:val="50"/>
  </w:num>
  <w:num w:numId="54">
    <w:abstractNumId w:val="46"/>
  </w:num>
  <w:num w:numId="55">
    <w:abstractNumId w:val="3"/>
  </w:num>
  <w:num w:numId="56">
    <w:abstractNumId w:val="59"/>
  </w:num>
  <w:num w:numId="57">
    <w:abstractNumId w:val="2"/>
  </w:num>
  <w:num w:numId="58">
    <w:abstractNumId w:val="1"/>
  </w:num>
  <w:num w:numId="59">
    <w:abstractNumId w:val="0"/>
  </w:num>
  <w:num w:numId="60">
    <w:abstractNumId w:val="13"/>
  </w:num>
  <w:num w:numId="61">
    <w:abstractNumId w:val="34"/>
  </w:num>
  <w:num w:numId="62">
    <w:abstractNumId w:val="8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5793E"/>
    <w:rsid w:val="00003E62"/>
    <w:rsid w:val="000126B9"/>
    <w:rsid w:val="000261C3"/>
    <w:rsid w:val="00082360"/>
    <w:rsid w:val="000A5420"/>
    <w:rsid w:val="000B386C"/>
    <w:rsid w:val="000C306C"/>
    <w:rsid w:val="000F7963"/>
    <w:rsid w:val="00105EC0"/>
    <w:rsid w:val="00116A46"/>
    <w:rsid w:val="00116BC7"/>
    <w:rsid w:val="0011790E"/>
    <w:rsid w:val="001251F4"/>
    <w:rsid w:val="00126E4C"/>
    <w:rsid w:val="00156F13"/>
    <w:rsid w:val="001573A8"/>
    <w:rsid w:val="00191524"/>
    <w:rsid w:val="001E1185"/>
    <w:rsid w:val="002237AF"/>
    <w:rsid w:val="00240DD0"/>
    <w:rsid w:val="00244397"/>
    <w:rsid w:val="0026784D"/>
    <w:rsid w:val="00283EB4"/>
    <w:rsid w:val="002A369D"/>
    <w:rsid w:val="002A6FD5"/>
    <w:rsid w:val="002B6E2D"/>
    <w:rsid w:val="002E4AA2"/>
    <w:rsid w:val="00311BF6"/>
    <w:rsid w:val="00317DFA"/>
    <w:rsid w:val="003217D2"/>
    <w:rsid w:val="00341CCA"/>
    <w:rsid w:val="00356CA5"/>
    <w:rsid w:val="00393656"/>
    <w:rsid w:val="003A7B34"/>
    <w:rsid w:val="003C48F6"/>
    <w:rsid w:val="003D2FDD"/>
    <w:rsid w:val="00402B43"/>
    <w:rsid w:val="00422E77"/>
    <w:rsid w:val="00442A06"/>
    <w:rsid w:val="004A2C00"/>
    <w:rsid w:val="004B212E"/>
    <w:rsid w:val="004B2673"/>
    <w:rsid w:val="004C1B66"/>
    <w:rsid w:val="004D6D9E"/>
    <w:rsid w:val="00516ADE"/>
    <w:rsid w:val="00523765"/>
    <w:rsid w:val="00532D56"/>
    <w:rsid w:val="00590A0A"/>
    <w:rsid w:val="00596B78"/>
    <w:rsid w:val="00597A33"/>
    <w:rsid w:val="005B475D"/>
    <w:rsid w:val="005D1470"/>
    <w:rsid w:val="005D4EC5"/>
    <w:rsid w:val="005D6943"/>
    <w:rsid w:val="005E065B"/>
    <w:rsid w:val="005F476E"/>
    <w:rsid w:val="00601D28"/>
    <w:rsid w:val="00605EBB"/>
    <w:rsid w:val="00613C63"/>
    <w:rsid w:val="00615BA4"/>
    <w:rsid w:val="00621BF7"/>
    <w:rsid w:val="00657922"/>
    <w:rsid w:val="006643C2"/>
    <w:rsid w:val="00667840"/>
    <w:rsid w:val="006728BF"/>
    <w:rsid w:val="006A32FC"/>
    <w:rsid w:val="006E46E9"/>
    <w:rsid w:val="006F27F1"/>
    <w:rsid w:val="006F6F9E"/>
    <w:rsid w:val="007019E5"/>
    <w:rsid w:val="007437FE"/>
    <w:rsid w:val="00751A6F"/>
    <w:rsid w:val="00757B60"/>
    <w:rsid w:val="007A110C"/>
    <w:rsid w:val="007C11D3"/>
    <w:rsid w:val="007D285F"/>
    <w:rsid w:val="008139CC"/>
    <w:rsid w:val="00822D04"/>
    <w:rsid w:val="0088154F"/>
    <w:rsid w:val="00887E29"/>
    <w:rsid w:val="008C2FE9"/>
    <w:rsid w:val="008E75EC"/>
    <w:rsid w:val="008F1F33"/>
    <w:rsid w:val="00921C53"/>
    <w:rsid w:val="009307E1"/>
    <w:rsid w:val="00931B88"/>
    <w:rsid w:val="009A4B68"/>
    <w:rsid w:val="009A6FB9"/>
    <w:rsid w:val="009B1C97"/>
    <w:rsid w:val="009D7D02"/>
    <w:rsid w:val="009E583F"/>
    <w:rsid w:val="00A00EC8"/>
    <w:rsid w:val="00A015EE"/>
    <w:rsid w:val="00A21E09"/>
    <w:rsid w:val="00A411AE"/>
    <w:rsid w:val="00A4150C"/>
    <w:rsid w:val="00A5793E"/>
    <w:rsid w:val="00A60634"/>
    <w:rsid w:val="00A67CC8"/>
    <w:rsid w:val="00A72923"/>
    <w:rsid w:val="00A76987"/>
    <w:rsid w:val="00A77B7F"/>
    <w:rsid w:val="00A867AC"/>
    <w:rsid w:val="00A90355"/>
    <w:rsid w:val="00AA6403"/>
    <w:rsid w:val="00AB1857"/>
    <w:rsid w:val="00AB4605"/>
    <w:rsid w:val="00AB47C1"/>
    <w:rsid w:val="00AD1762"/>
    <w:rsid w:val="00AD7A9D"/>
    <w:rsid w:val="00AF2579"/>
    <w:rsid w:val="00AF5797"/>
    <w:rsid w:val="00B32C41"/>
    <w:rsid w:val="00B47A11"/>
    <w:rsid w:val="00B565D8"/>
    <w:rsid w:val="00B73BEF"/>
    <w:rsid w:val="00B80836"/>
    <w:rsid w:val="00B80889"/>
    <w:rsid w:val="00B92BC0"/>
    <w:rsid w:val="00BA27C8"/>
    <w:rsid w:val="00C112BF"/>
    <w:rsid w:val="00C1512A"/>
    <w:rsid w:val="00C36E7D"/>
    <w:rsid w:val="00C40D6E"/>
    <w:rsid w:val="00C91AC7"/>
    <w:rsid w:val="00CA29A4"/>
    <w:rsid w:val="00CC3157"/>
    <w:rsid w:val="00CC3DC4"/>
    <w:rsid w:val="00CC40FD"/>
    <w:rsid w:val="00CC7677"/>
    <w:rsid w:val="00CE43DD"/>
    <w:rsid w:val="00D25E52"/>
    <w:rsid w:val="00D418B6"/>
    <w:rsid w:val="00D46B2B"/>
    <w:rsid w:val="00D61CFE"/>
    <w:rsid w:val="00D84D2C"/>
    <w:rsid w:val="00DB7AC9"/>
    <w:rsid w:val="00DF6935"/>
    <w:rsid w:val="00E90E31"/>
    <w:rsid w:val="00EA21B0"/>
    <w:rsid w:val="00EA5633"/>
    <w:rsid w:val="00EF31DD"/>
    <w:rsid w:val="00F105A7"/>
    <w:rsid w:val="00F1489B"/>
    <w:rsid w:val="00F246F0"/>
    <w:rsid w:val="00F32B26"/>
    <w:rsid w:val="00F3325E"/>
    <w:rsid w:val="00F55549"/>
    <w:rsid w:val="00F85946"/>
    <w:rsid w:val="00FA5957"/>
    <w:rsid w:val="00FB14D6"/>
    <w:rsid w:val="00FD3907"/>
    <w:rsid w:val="00FE1A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078BF"/>
  <w15:docId w15:val="{3A46030A-0D0B-4480-B05F-576289B8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B78"/>
  </w:style>
  <w:style w:type="paragraph" w:styleId="1">
    <w:name w:val="heading 1"/>
    <w:basedOn w:val="a"/>
    <w:next w:val="a"/>
    <w:link w:val="10"/>
    <w:qFormat/>
    <w:rsid w:val="00A5793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5793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793E"/>
    <w:pPr>
      <w:spacing w:after="0" w:line="240" w:lineRule="auto"/>
    </w:pPr>
  </w:style>
  <w:style w:type="paragraph" w:styleId="a5">
    <w:name w:val="Body Text"/>
    <w:basedOn w:val="a"/>
    <w:link w:val="a6"/>
    <w:unhideWhenUsed/>
    <w:rsid w:val="00A5793E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0"/>
    <w:link w:val="a5"/>
    <w:rsid w:val="00A5793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basedOn w:val="a0"/>
    <w:link w:val="a3"/>
    <w:rsid w:val="00A5793E"/>
  </w:style>
  <w:style w:type="paragraph" w:customStyle="1" w:styleId="u-2-msonormal">
    <w:name w:val="u-2-msonormal"/>
    <w:basedOn w:val="a"/>
    <w:rsid w:val="00A57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7">
    <w:name w:val="Table Grid"/>
    <w:basedOn w:val="a1"/>
    <w:uiPriority w:val="59"/>
    <w:rsid w:val="00A5793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A5793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9">
    <w:name w:val="Strong"/>
    <w:basedOn w:val="a0"/>
    <w:uiPriority w:val="99"/>
    <w:qFormat/>
    <w:rsid w:val="00A5793E"/>
    <w:rPr>
      <w:b/>
      <w:bCs/>
    </w:rPr>
  </w:style>
  <w:style w:type="paragraph" w:styleId="aa">
    <w:name w:val="Body Text Indent"/>
    <w:basedOn w:val="a"/>
    <w:link w:val="ab"/>
    <w:uiPriority w:val="99"/>
    <w:semiHidden/>
    <w:unhideWhenUsed/>
    <w:rsid w:val="00A5793E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A5793E"/>
  </w:style>
  <w:style w:type="character" w:customStyle="1" w:styleId="10">
    <w:name w:val="Заголовок 1 Знак"/>
    <w:basedOn w:val="a0"/>
    <w:link w:val="1"/>
    <w:rsid w:val="00A5793E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rsid w:val="00A5793E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unhideWhenUsed/>
    <w:rsid w:val="00D46B2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6B2B"/>
  </w:style>
  <w:style w:type="paragraph" w:styleId="ac">
    <w:name w:val="header"/>
    <w:basedOn w:val="a"/>
    <w:link w:val="ad"/>
    <w:uiPriority w:val="99"/>
    <w:semiHidden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11BF6"/>
  </w:style>
  <w:style w:type="paragraph" w:styleId="ae">
    <w:name w:val="footer"/>
    <w:basedOn w:val="a"/>
    <w:link w:val="af"/>
    <w:uiPriority w:val="99"/>
    <w:unhideWhenUsed/>
    <w:rsid w:val="00311B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11BF6"/>
  </w:style>
  <w:style w:type="paragraph" w:styleId="af0">
    <w:name w:val="Balloon Text"/>
    <w:basedOn w:val="a"/>
    <w:link w:val="af1"/>
    <w:uiPriority w:val="99"/>
    <w:semiHidden/>
    <w:unhideWhenUsed/>
    <w:rsid w:val="00AD1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D1762"/>
    <w:rPr>
      <w:rFonts w:ascii="Tahoma" w:hAnsi="Tahoma" w:cs="Tahoma"/>
      <w:sz w:val="16"/>
      <w:szCs w:val="16"/>
    </w:rPr>
  </w:style>
  <w:style w:type="paragraph" w:customStyle="1" w:styleId="ParagraphStyle">
    <w:name w:val="Paragraph Style"/>
    <w:rsid w:val="00A411A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table" w:customStyle="1" w:styleId="23">
    <w:name w:val="Сетка таблицы2"/>
    <w:basedOn w:val="a1"/>
    <w:next w:val="a7"/>
    <w:rsid w:val="002678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">
    <w:name w:val="Heading"/>
    <w:basedOn w:val="a"/>
    <w:next w:val="a5"/>
    <w:rsid w:val="00C91AC7"/>
    <w:pPr>
      <w:keepNext/>
      <w:widowControl w:val="0"/>
      <w:suppressAutoHyphens/>
      <w:spacing w:before="240" w:after="120" w:line="240" w:lineRule="auto"/>
    </w:pPr>
    <w:rPr>
      <w:rFonts w:ascii="Arial" w:eastAsia="WenQuanYi Micro Hei" w:hAnsi="Arial" w:cs="Lohit Hindi"/>
      <w:kern w:val="1"/>
      <w:sz w:val="28"/>
      <w:szCs w:val="28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C7FEF-CF59-41EC-8D70-51C7E953F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11</Pages>
  <Words>2691</Words>
  <Characters>15345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PC-7</cp:lastModifiedBy>
  <cp:revision>66</cp:revision>
  <cp:lastPrinted>2020-09-20T20:21:00Z</cp:lastPrinted>
  <dcterms:created xsi:type="dcterms:W3CDTF">2017-08-14T20:03:00Z</dcterms:created>
  <dcterms:modified xsi:type="dcterms:W3CDTF">2021-08-27T07:59:00Z</dcterms:modified>
</cp:coreProperties>
</file>