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01" w:rsidRPr="00217B01" w:rsidRDefault="00217B01" w:rsidP="00217B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17B01" w:rsidRPr="00217B01" w:rsidRDefault="00217B01" w:rsidP="00217B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proofErr w:type="spellStart"/>
      <w:r w:rsidRPr="0021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Целинская</w:t>
      </w:r>
      <w:proofErr w:type="spellEnd"/>
      <w:proofErr w:type="gramEnd"/>
      <w:r w:rsidRPr="0021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№ 8»</w:t>
      </w:r>
    </w:p>
    <w:p w:rsidR="00217B01" w:rsidRPr="00217B01" w:rsidRDefault="00217B01" w:rsidP="00217B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B01" w:rsidRPr="00217B01" w:rsidRDefault="00217B01" w:rsidP="00217B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217B01" w:rsidRPr="00217B01" w:rsidTr="001A4507">
        <w:tc>
          <w:tcPr>
            <w:tcW w:w="5353" w:type="dxa"/>
          </w:tcPr>
          <w:p w:rsidR="00217B01" w:rsidRPr="00217B01" w:rsidRDefault="00217B01" w:rsidP="00217B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7B0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школьного</w:t>
            </w: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217B0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</w:t>
            </w: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B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217B01" w:rsidRPr="00217B01" w:rsidRDefault="00217B01" w:rsidP="00217B01">
            <w:pPr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 xml:space="preserve">          (Наименование ШМО)</w:t>
            </w:r>
          </w:p>
          <w:p w:rsidR="00217B01" w:rsidRPr="00217B01" w:rsidRDefault="00217B01" w:rsidP="00217B0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       </w:t>
            </w: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Подпись, расшифровка подписи</w:t>
            </w:r>
          </w:p>
          <w:p w:rsidR="00217B01" w:rsidRPr="00217B01" w:rsidRDefault="00217B01" w:rsidP="00217B01">
            <w:pPr>
              <w:tabs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 xml:space="preserve">отокол </w:t>
            </w:r>
            <w:proofErr w:type="gramStart"/>
            <w:r w:rsidR="00CE6807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="00CE6807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C27E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</w:t>
            </w: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7B01" w:rsidRPr="00217B01" w:rsidRDefault="00217B01" w:rsidP="0021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7B01" w:rsidRPr="00217B01" w:rsidRDefault="00217B01" w:rsidP="00217B0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7B01" w:rsidRPr="00217B01" w:rsidRDefault="00217B01" w:rsidP="00217B0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7B01" w:rsidRPr="00217B01" w:rsidRDefault="00217B01" w:rsidP="001A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217B01" w:rsidRPr="00217B01" w:rsidTr="001A4507">
        <w:tc>
          <w:tcPr>
            <w:tcW w:w="5353" w:type="dxa"/>
          </w:tcPr>
          <w:p w:rsidR="00217B01" w:rsidRPr="00217B01" w:rsidRDefault="00217B01" w:rsidP="00217B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_____________    Н.А.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Красавина</w:t>
            </w:r>
          </w:p>
          <w:p w:rsidR="00217B01" w:rsidRPr="00217B01" w:rsidRDefault="00217B01" w:rsidP="0021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17B01" w:rsidRPr="00217B01" w:rsidRDefault="00CE6807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2022</w:t>
            </w:r>
            <w:r w:rsidR="00217B01" w:rsidRPr="00217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7B01" w:rsidRPr="00217B01" w:rsidRDefault="00217B01" w:rsidP="0021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7B01" w:rsidRPr="00217B01" w:rsidRDefault="00217B01" w:rsidP="0021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01" w:rsidRPr="00217B01" w:rsidTr="001A4507">
        <w:tc>
          <w:tcPr>
            <w:tcW w:w="5353" w:type="dxa"/>
          </w:tcPr>
          <w:p w:rsidR="00217B01" w:rsidRPr="00217B01" w:rsidRDefault="00217B01" w:rsidP="002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на МС</w:t>
            </w:r>
          </w:p>
          <w:p w:rsidR="00217B01" w:rsidRPr="00217B01" w:rsidRDefault="00217B01" w:rsidP="00217B0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_____________Н.А.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B01">
              <w:rPr>
                <w:rFonts w:ascii="Times New Roman" w:hAnsi="Times New Roman" w:cs="Times New Roman"/>
                <w:sz w:val="24"/>
                <w:szCs w:val="24"/>
              </w:rPr>
              <w:t>Красавина</w:t>
            </w:r>
          </w:p>
          <w:p w:rsidR="00217B01" w:rsidRPr="00217B01" w:rsidRDefault="00217B01" w:rsidP="00217B01">
            <w:pPr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17B01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17B01" w:rsidRPr="00217B01" w:rsidRDefault="00CE6807" w:rsidP="00217B01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217B01" w:rsidRPr="00217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7B01" w:rsidRPr="00217B01" w:rsidRDefault="00217B01" w:rsidP="0021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7B01" w:rsidRPr="00217B01" w:rsidRDefault="00217B01" w:rsidP="0021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B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B01" w:rsidRPr="00217B01" w:rsidRDefault="00CE6807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</w:t>
      </w:r>
      <w:r w:rsidR="00217B01" w:rsidRPr="0021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217B01" w:rsidRPr="0021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="00F4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1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итературное чтение на русском родном языке</w:t>
      </w: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6807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  </w:t>
      </w:r>
      <w:proofErr w:type="gramEnd"/>
      <w:r w:rsidRPr="0021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Ирина Никола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</w:t>
      </w:r>
    </w:p>
    <w:p w:rsidR="00217B01" w:rsidRPr="00217B01" w:rsidRDefault="00CE6807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217B01"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="00217B01"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217B01" w:rsidRPr="00217B01" w:rsidRDefault="00CE6807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17B01"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CE6807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17B01" w:rsidRPr="00217B01" w:rsidRDefault="00217B01" w:rsidP="0021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записка…………………………………………………………………………………3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2.Планируемые результаты освоения учебного предмета………………………………………</w:t>
      </w:r>
      <w:proofErr w:type="gramStart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3.Содержание учебного предмета………………………………………………</w:t>
      </w:r>
      <w:proofErr w:type="gramStart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…………………..6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4.Тематическое планирование…</w:t>
      </w:r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proofErr w:type="gramStart"/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.…………………………7-9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5.Лист корректировки рабочей пр</w:t>
      </w:r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ограммы…………………………………………………………… 10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оценивания……………</w:t>
      </w:r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proofErr w:type="gramStart"/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F4215F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.…………………..11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1" w:rsidRPr="00217B01" w:rsidRDefault="00217B01" w:rsidP="00217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217B01" w:rsidRDefault="00217B01" w:rsidP="00217B01">
      <w:pPr>
        <w:rPr>
          <w:rFonts w:ascii="Calibri" w:eastAsia="Times New Roman" w:hAnsi="Calibri" w:cs="Times New Roman"/>
          <w:lang w:eastAsia="ru-RU"/>
        </w:rPr>
      </w:pPr>
    </w:p>
    <w:p w:rsidR="00217B01" w:rsidRPr="00CE6807" w:rsidRDefault="00CE6807" w:rsidP="00CE6807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17B01" w:rsidRPr="00217B01" w:rsidRDefault="00217B01" w:rsidP="00217B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 учреждения</w:t>
      </w:r>
      <w:proofErr w:type="gramEnd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Целинская</w:t>
      </w:r>
      <w:proofErr w:type="spellEnd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8» с учетом Примерной программы начального образования по «Литературному чтению»  и </w:t>
      </w:r>
      <w:r w:rsidRPr="00217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 Н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</w:t>
      </w:r>
      <w:proofErr w:type="spellStart"/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Кутейниковой</w:t>
      </w:r>
      <w:proofErr w:type="spellEnd"/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Синёвой</w:t>
      </w:r>
      <w:proofErr w:type="spellEnd"/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(русском) языке»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DE" w:rsidRP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 на родном (русском) языке» под редакцией С.И.</w:t>
      </w:r>
      <w:r w:rsidR="00C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Богданова, М. «Русское слово». 2021 год.</w:t>
      </w:r>
    </w:p>
    <w:p w:rsidR="00217B01" w:rsidRP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</w:t>
      </w:r>
      <w:r w:rsidR="00C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дарному учебному графику на 2022 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курса «</w:t>
      </w:r>
      <w:r w:rsidRPr="0021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русском родном языке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 1</w:t>
      </w:r>
      <w:proofErr w:type="gramEnd"/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  <w:r w:rsidR="00B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в перв</w:t>
      </w:r>
      <w:bookmarkStart w:id="0" w:name="_GoBack"/>
      <w:bookmarkEnd w:id="0"/>
      <w:r w:rsidR="00B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полугодии, 16</w:t>
      </w: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217B01" w:rsidRDefault="00217B0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Default="00DC2A71" w:rsidP="0021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71" w:rsidRPr="00CE6807" w:rsidRDefault="00DC2A71" w:rsidP="00CE6807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достижение </w:t>
      </w:r>
      <w:proofErr w:type="spellStart"/>
      <w:r w:rsidRPr="00DC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DC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результатов, включающих: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слушать учителя, товарищей по классу; аудио- и видеоматериалы;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формулировать выводы после коллективного обсуждения прочитанного текста;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формулировать вывод по содержанию урока на различных его этапах;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участвовать в коллективных видах деятельности, в том числе в коллективном обсуждении;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выстраивать взаимоотношения с одноклассниками во время подготовки и исполнения литературных действ (от чтения по ролям до инсценировок; викторина, отгадывание ребуса, конкурс);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в малых группах (подбор материалов для иллюстрации, мультипликации, выставки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proofErr w:type="gram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проблемы, создание нового текста по заданной теме);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участвовать в коллективных исследовательских проектах и творческих работах;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в малых группах при выполнении проектно-исследовательской работы;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в малых группах над выполнением творческого проекта;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внедрять результаты своей творческой деятельности (готовить выставку, участвовать в изготовлении и тиражировании книжек-самоделок, в том числе с помощью Интернета, создавать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участвовать в обсуждении творческих работ;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участвовать в конкурсе чтецов;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правильно реагировать на возникающие дискомфортные, в том числе и конфликтные, ситуации;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осознавать необходимость анализа прочитанного и освоения механизмов анализа.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достижение личностных результатов, включающих: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творчеству других обучающихся;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учителям, товарищам по классу;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историческому прошлому России, её культуре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ценить культурное наследие России;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семье, всем её членам, традициям и укладу русской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ценить труд и отношение к нему наших предков;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труду своих близких;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проявлять внимание к ключевым понятиям русской культуры, выделенным на основе анализа текста, и соотносить с собственной жизнью;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говорить о своей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самоидентичности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народные представления о семье, роли старших членов семьи, семейных праздниках;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посвящать старших членов семьи в круг своих интересов;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заинтересовывать членов семьи процессом и результатом собственной деятельности;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членов семьи к участию в своих творческих делах;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 относиться к народной памяти, закреплённой в том числе и в произведениях фольклора;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 и с интересом относиться к ключевым явлениям русской культуры, закреплённым в ключевых понятиях (дружба, ответственность и др.);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понимать, как в поверьях и малых жанрах фольклора отражались народные представления;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интонировать при выразительном чтении, учитывая адресата и различные интенции;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обсуждать поэтический и прозаический тексты;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поэтические и прозаические тексты по различным критериям, заданным учителем;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лексическое значение незнакомых слов; устаревших слов с помощью словарей;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литературоведческие термины при характеристике произведения;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портрет героя;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речевую характеристику героя;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цитатный план;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устный рассказ по личным впечатлениям в предложенном жанре;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свой художественный вкус;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находить в тексте иносказания и объяснять их значение;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выражения, в которых заключена главная мысль произведения;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олицетворения, эпитеты, метафоры, риторические вопросы и определять роль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proofErr w:type="gram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вывод о роли отдельных художественных средств в произведении;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 по контексту;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смысл названия поэтического текста;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делить художественный текст на завершённые смысловые фрагменты;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определять тему и главную мысль текста;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фрагмент текста с помощью первичных представлений о жизни, быте и верованиях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proofErr w:type="gram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авторское отношение к событиям и героям;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нравственную позицию на основе прочитанного;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нравственные вопросы, затронутые в художественном тексте;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любить природу и чувствовать ответственность за её сохранение;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рассказ по нравственной проблематике;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подготовке творческого проекта: книжной выставки, альманаха, мультфильмов,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свои творческие решения учебных задач;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творческие работы (экскурсии по выставке и др.);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выполнении творческих заданий;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внедрять результаты своей творческой деятельности (готовить выставку, участвовать в изготовлении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тиражировании книжек-самоделок, в том числе с помощью Интернета, создавать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вывод по содержанию урока на различных его этапах;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библиотечными фондами;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искать нужные материалы в Интернете;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находить тексты в Интернете и энциклопедиях;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словесный рисунок;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придумывать сценарий мультфильма и </w:t>
      </w:r>
      <w:proofErr w:type="spellStart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придумывать рассказ на основе пословицы или поговорки;</w:t>
      </w:r>
    </w:p>
    <w:p w:rsidR="00DC2A71" w:rsidRPr="00DC2A7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нравственные вопросы, затронутые в художественном тексте;</w:t>
      </w:r>
    </w:p>
    <w:p w:rsidR="00DC2A71" w:rsidRPr="00217B01" w:rsidRDefault="00DC2A71" w:rsidP="00DC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любить природу и чувствовать ответственность за её сохранение.</w:t>
      </w:r>
      <w:r w:rsidRPr="00DC2A7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6F6C45" w:rsidRDefault="006F6C45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Default="00DC2A71"/>
    <w:p w:rsidR="00DC2A71" w:rsidRPr="00CE6807" w:rsidRDefault="00CE6807" w:rsidP="00CE680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C00EF6" w:rsidRPr="00DC2A71" w:rsidRDefault="00C00EF6" w:rsidP="00D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2A71">
        <w:rPr>
          <w:rFonts w:ascii="Times New Roman" w:hAnsi="Times New Roman" w:cs="Times New Roman"/>
          <w:b/>
          <w:sz w:val="24"/>
        </w:rPr>
        <w:t xml:space="preserve"> 1. ЗДРАВСТВУЙ, ОСЕНЬ! ЗДРАВСТВУЙ, ШКОЛА!</w:t>
      </w: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Рассказы и стихи об осени и природе России, школьном детстве, взаимоотношениях между детьми,</w:t>
      </w: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C2A71">
        <w:rPr>
          <w:rFonts w:ascii="Times New Roman" w:hAnsi="Times New Roman" w:cs="Times New Roman"/>
          <w:sz w:val="24"/>
        </w:rPr>
        <w:t>отношении</w:t>
      </w:r>
      <w:proofErr w:type="gramEnd"/>
      <w:r w:rsidRPr="00DC2A71">
        <w:rPr>
          <w:rFonts w:ascii="Times New Roman" w:hAnsi="Times New Roman" w:cs="Times New Roman"/>
          <w:sz w:val="24"/>
        </w:rPr>
        <w:t xml:space="preserve"> к учёбе как своему главному делу в этом возрасте: Е. Наумова «Замечательный день», «Очень</w:t>
      </w:r>
      <w:r>
        <w:rPr>
          <w:rFonts w:ascii="Times New Roman" w:hAnsi="Times New Roman" w:cs="Times New Roman"/>
          <w:sz w:val="24"/>
        </w:rPr>
        <w:t xml:space="preserve"> </w:t>
      </w:r>
      <w:r w:rsidRPr="00DC2A71">
        <w:rPr>
          <w:rFonts w:ascii="Times New Roman" w:hAnsi="Times New Roman" w:cs="Times New Roman"/>
          <w:sz w:val="24"/>
        </w:rPr>
        <w:t>просто»; Л. Преображенская «Осени приметы»; А. Дементьев «Друг познаётся в удаче…»; Е. Пермяк</w:t>
      </w:r>
      <w:r>
        <w:rPr>
          <w:rFonts w:ascii="Times New Roman" w:hAnsi="Times New Roman" w:cs="Times New Roman"/>
          <w:sz w:val="24"/>
        </w:rPr>
        <w:t xml:space="preserve"> </w:t>
      </w:r>
      <w:r w:rsidRPr="00DC2A71">
        <w:rPr>
          <w:rFonts w:ascii="Times New Roman" w:hAnsi="Times New Roman" w:cs="Times New Roman"/>
          <w:sz w:val="24"/>
        </w:rPr>
        <w:t>«Надёжный человек»; Е. Клюев «Указка, которая знала всё».</w:t>
      </w:r>
    </w:p>
    <w:p w:rsidR="00DC2A71" w:rsidRDefault="00DC2A71" w:rsidP="00DC2A71">
      <w:pPr>
        <w:rPr>
          <w:rFonts w:ascii="Times New Roman" w:hAnsi="Times New Roman" w:cs="Times New Roman"/>
          <w:sz w:val="24"/>
        </w:rPr>
      </w:pPr>
    </w:p>
    <w:p w:rsidR="00DC2A71" w:rsidRPr="00DC2A71" w:rsidRDefault="00E25993" w:rsidP="00DC2A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DC2A71" w:rsidRPr="00DC2A71">
        <w:rPr>
          <w:rFonts w:ascii="Times New Roman" w:hAnsi="Times New Roman" w:cs="Times New Roman"/>
          <w:b/>
          <w:sz w:val="24"/>
        </w:rPr>
        <w:t>ДЕЛА ДАВНО МИНУВШИХ ДНЕЙ,</w:t>
      </w:r>
      <w:r w:rsidR="00DC2A71">
        <w:rPr>
          <w:rFonts w:ascii="Times New Roman" w:hAnsi="Times New Roman" w:cs="Times New Roman"/>
          <w:b/>
          <w:sz w:val="24"/>
        </w:rPr>
        <w:t xml:space="preserve"> </w:t>
      </w:r>
      <w:r w:rsidR="00DC2A71" w:rsidRPr="00DC2A71">
        <w:rPr>
          <w:rFonts w:ascii="Times New Roman" w:hAnsi="Times New Roman" w:cs="Times New Roman"/>
          <w:b/>
          <w:sz w:val="24"/>
        </w:rPr>
        <w:t>ПРЕДАНЬЯ СТ</w:t>
      </w:r>
      <w:r>
        <w:rPr>
          <w:rFonts w:ascii="Times New Roman" w:hAnsi="Times New Roman" w:cs="Times New Roman"/>
          <w:b/>
          <w:sz w:val="24"/>
        </w:rPr>
        <w:t>АРИНЫ ГЛУБОКОЙ…</w:t>
      </w: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Стихи и проза об историческом прошлом России: В. Старостин «</w:t>
      </w:r>
      <w:proofErr w:type="spellStart"/>
      <w:r w:rsidRPr="00DC2A71">
        <w:rPr>
          <w:rFonts w:ascii="Times New Roman" w:hAnsi="Times New Roman" w:cs="Times New Roman"/>
          <w:sz w:val="24"/>
        </w:rPr>
        <w:t>Вольга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— богатырь вещий», «Царь</w:t>
      </w:r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C2A71">
        <w:rPr>
          <w:rFonts w:ascii="Times New Roman" w:hAnsi="Times New Roman" w:cs="Times New Roman"/>
          <w:sz w:val="24"/>
        </w:rPr>
        <w:t>Возвяг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и последний подвиг </w:t>
      </w:r>
      <w:proofErr w:type="spellStart"/>
      <w:r w:rsidRPr="00DC2A71">
        <w:rPr>
          <w:rFonts w:ascii="Times New Roman" w:hAnsi="Times New Roman" w:cs="Times New Roman"/>
          <w:sz w:val="24"/>
        </w:rPr>
        <w:t>Вольги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»; А. Хомяков «Киев»; Е. </w:t>
      </w:r>
      <w:proofErr w:type="spellStart"/>
      <w:r w:rsidRPr="00DC2A71">
        <w:rPr>
          <w:rFonts w:ascii="Times New Roman" w:hAnsi="Times New Roman" w:cs="Times New Roman"/>
          <w:sz w:val="24"/>
        </w:rPr>
        <w:t>Чудинова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C2A71">
        <w:rPr>
          <w:rFonts w:ascii="Times New Roman" w:hAnsi="Times New Roman" w:cs="Times New Roman"/>
          <w:sz w:val="24"/>
        </w:rPr>
        <w:t>Гардарика</w:t>
      </w:r>
      <w:proofErr w:type="spellEnd"/>
      <w:r w:rsidRPr="00DC2A71">
        <w:rPr>
          <w:rFonts w:ascii="Times New Roman" w:hAnsi="Times New Roman" w:cs="Times New Roman"/>
          <w:sz w:val="24"/>
        </w:rPr>
        <w:t>»; А. К. Толстой «Песня</w:t>
      </w:r>
      <w:r>
        <w:rPr>
          <w:rFonts w:ascii="Times New Roman" w:hAnsi="Times New Roman" w:cs="Times New Roman"/>
          <w:sz w:val="24"/>
        </w:rPr>
        <w:t xml:space="preserve"> </w:t>
      </w:r>
      <w:r w:rsidRPr="00DC2A71">
        <w:rPr>
          <w:rFonts w:ascii="Times New Roman" w:hAnsi="Times New Roman" w:cs="Times New Roman"/>
          <w:sz w:val="24"/>
        </w:rPr>
        <w:t xml:space="preserve">о </w:t>
      </w:r>
      <w:proofErr w:type="spellStart"/>
      <w:r w:rsidRPr="00DC2A71">
        <w:rPr>
          <w:rFonts w:ascii="Times New Roman" w:hAnsi="Times New Roman" w:cs="Times New Roman"/>
          <w:sz w:val="24"/>
        </w:rPr>
        <w:t>Гаральде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и Ярославне»; О. Гурьян «Мальчик из Холмогор»; отрывок из «Азбуки» В. </w:t>
      </w:r>
      <w:proofErr w:type="spellStart"/>
      <w:r w:rsidRPr="00DC2A71">
        <w:rPr>
          <w:rFonts w:ascii="Times New Roman" w:hAnsi="Times New Roman" w:cs="Times New Roman"/>
          <w:sz w:val="24"/>
        </w:rPr>
        <w:t>Бурцова</w:t>
      </w:r>
      <w:proofErr w:type="spellEnd"/>
      <w:r w:rsidRPr="00DC2A71">
        <w:rPr>
          <w:rFonts w:ascii="Times New Roman" w:hAnsi="Times New Roman" w:cs="Times New Roman"/>
          <w:sz w:val="24"/>
        </w:rPr>
        <w:t>.</w:t>
      </w:r>
    </w:p>
    <w:p w:rsidR="00DC2A71" w:rsidRDefault="00DC2A71" w:rsidP="00C00EF6">
      <w:pPr>
        <w:spacing w:line="240" w:lineRule="auto"/>
        <w:rPr>
          <w:rFonts w:ascii="Times New Roman" w:hAnsi="Times New Roman" w:cs="Times New Roman"/>
          <w:sz w:val="24"/>
        </w:rPr>
      </w:pP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2A71">
        <w:rPr>
          <w:rFonts w:ascii="Times New Roman" w:hAnsi="Times New Roman" w:cs="Times New Roman"/>
          <w:b/>
          <w:sz w:val="24"/>
        </w:rPr>
        <w:t>3. ГДЕ НАМ ПОСЧАСТЛИВИЛОСЬ РОДИТЬСЯ…</w:t>
      </w: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Стихи о Родине: Н. Языков «Родина»; И. Бунин «В стороне далёкой от родного края…»; фрагменты</w:t>
      </w:r>
    </w:p>
    <w:p w:rsidR="00DC2A71" w:rsidRPr="00DC2A71" w:rsidRDefault="00DC2A71" w:rsidP="00DC2A7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C2A71">
        <w:rPr>
          <w:rFonts w:ascii="Times New Roman" w:hAnsi="Times New Roman" w:cs="Times New Roman"/>
          <w:sz w:val="24"/>
        </w:rPr>
        <w:t>стихотворений</w:t>
      </w:r>
      <w:proofErr w:type="gramEnd"/>
      <w:r w:rsidRPr="00DC2A71">
        <w:rPr>
          <w:rFonts w:ascii="Times New Roman" w:hAnsi="Times New Roman" w:cs="Times New Roman"/>
          <w:sz w:val="24"/>
        </w:rPr>
        <w:t xml:space="preserve"> М. Ломоносова, А. Пушкина, В. Гиляровского, К. Симонова.</w:t>
      </w:r>
    </w:p>
    <w:p w:rsidR="00C00EF6" w:rsidRDefault="00C00EF6" w:rsidP="00C00EF6">
      <w:pPr>
        <w:spacing w:line="240" w:lineRule="auto"/>
        <w:rPr>
          <w:rFonts w:ascii="Times New Roman" w:hAnsi="Times New Roman" w:cs="Times New Roman"/>
          <w:sz w:val="24"/>
        </w:rPr>
      </w:pPr>
    </w:p>
    <w:p w:rsidR="00DC2A71" w:rsidRPr="00C00EF6" w:rsidRDefault="00DC2A71" w:rsidP="00C00E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0EF6">
        <w:rPr>
          <w:rFonts w:ascii="Times New Roman" w:hAnsi="Times New Roman" w:cs="Times New Roman"/>
          <w:b/>
          <w:sz w:val="24"/>
        </w:rPr>
        <w:t>4. РОЖДЕСТВО ПОДАРИТ ПРАЗДНИК</w:t>
      </w:r>
      <w:r w:rsidR="00C00EF6">
        <w:rPr>
          <w:rFonts w:ascii="Times New Roman" w:hAnsi="Times New Roman" w:cs="Times New Roman"/>
          <w:b/>
          <w:sz w:val="24"/>
        </w:rPr>
        <w:t xml:space="preserve"> </w:t>
      </w:r>
      <w:r w:rsidRPr="00C00EF6">
        <w:rPr>
          <w:rFonts w:ascii="Times New Roman" w:hAnsi="Times New Roman" w:cs="Times New Roman"/>
          <w:b/>
          <w:sz w:val="24"/>
        </w:rPr>
        <w:t>И ДОБРОМ СОГРЕЕТ ДУШУ</w:t>
      </w:r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Рассказ и стихи о Рождестве, об отношении к празднику русских людей и традициях празднования:</w:t>
      </w:r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Саша Чёрный «Рождественский ангел»; В. Соллогуб «Бабушка-зима», В. Смирнов «Рождественский дед».</w:t>
      </w:r>
    </w:p>
    <w:p w:rsidR="00C00EF6" w:rsidRDefault="00C00EF6" w:rsidP="00C00EF6">
      <w:pPr>
        <w:spacing w:line="240" w:lineRule="auto"/>
        <w:rPr>
          <w:rFonts w:ascii="Times New Roman" w:hAnsi="Times New Roman" w:cs="Times New Roman"/>
          <w:sz w:val="24"/>
        </w:rPr>
      </w:pPr>
    </w:p>
    <w:p w:rsidR="00DC2A71" w:rsidRPr="00C00EF6" w:rsidRDefault="00DC2A71" w:rsidP="00C00E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0EF6">
        <w:rPr>
          <w:rFonts w:ascii="Times New Roman" w:hAnsi="Times New Roman" w:cs="Times New Roman"/>
          <w:b/>
          <w:sz w:val="24"/>
        </w:rPr>
        <w:t>5. НЕВИДИМЫЙ МИР ВНУТРИ ТЕБЯ</w:t>
      </w:r>
    </w:p>
    <w:p w:rsid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Проза о детстве, взаимоотношениях между детьми, выборе своего места в этом мире и стиля поведения: О. Першина «Леночка, дельфин и Рождество»; А. Фёдоров «Господин Снов».</w:t>
      </w:r>
    </w:p>
    <w:p w:rsidR="00C00EF6" w:rsidRPr="00DC2A71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2A71" w:rsidRPr="00C00EF6" w:rsidRDefault="00DC2A71" w:rsidP="00C00E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0EF6">
        <w:rPr>
          <w:rFonts w:ascii="Times New Roman" w:hAnsi="Times New Roman" w:cs="Times New Roman"/>
          <w:b/>
          <w:sz w:val="24"/>
        </w:rPr>
        <w:t>6. ЛЮБОВЬ К РОДИНЕ НАЧИНАЕТСЯ С СЕМЬИ</w:t>
      </w:r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Стихи и проза о семье, взаимоотношениях близких родственников: А. Лопатина «Листья и корни»;</w:t>
      </w:r>
    </w:p>
    <w:p w:rsidR="00DC2A71" w:rsidRPr="00DC2A71" w:rsidRDefault="00DC2A71" w:rsidP="00DC2A71">
      <w:pPr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 xml:space="preserve">К. </w:t>
      </w:r>
      <w:proofErr w:type="spellStart"/>
      <w:r w:rsidRPr="00DC2A71">
        <w:rPr>
          <w:rFonts w:ascii="Times New Roman" w:hAnsi="Times New Roman" w:cs="Times New Roman"/>
          <w:sz w:val="24"/>
        </w:rPr>
        <w:t>Валаханович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«Я буду с тобой»; О. Чусовитина «Кто открыл мне этот мир…»; Ю. Кузнецова «Лес в шкатулке»; И. </w:t>
      </w:r>
      <w:proofErr w:type="spellStart"/>
      <w:r w:rsidRPr="00DC2A71">
        <w:rPr>
          <w:rFonts w:ascii="Times New Roman" w:hAnsi="Times New Roman" w:cs="Times New Roman"/>
          <w:sz w:val="24"/>
        </w:rPr>
        <w:t>Шмелёв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C2A71">
        <w:rPr>
          <w:rFonts w:ascii="Times New Roman" w:hAnsi="Times New Roman" w:cs="Times New Roman"/>
          <w:sz w:val="24"/>
        </w:rPr>
        <w:t>Филиповки</w:t>
      </w:r>
      <w:proofErr w:type="spellEnd"/>
      <w:r w:rsidRPr="00DC2A71">
        <w:rPr>
          <w:rFonts w:ascii="Times New Roman" w:hAnsi="Times New Roman" w:cs="Times New Roman"/>
          <w:sz w:val="24"/>
        </w:rPr>
        <w:t>»; Т. Бокова «Слово “Бабушка”»; А. Усачёв «Бабушка»; М. Лукашевич</w:t>
      </w:r>
      <w:r w:rsidR="00C00EF6">
        <w:rPr>
          <w:rFonts w:ascii="Times New Roman" w:hAnsi="Times New Roman" w:cs="Times New Roman"/>
          <w:sz w:val="24"/>
        </w:rPr>
        <w:t xml:space="preserve"> </w:t>
      </w:r>
      <w:r w:rsidRPr="00DC2A71">
        <w:rPr>
          <w:rFonts w:ascii="Times New Roman" w:hAnsi="Times New Roman" w:cs="Times New Roman"/>
          <w:sz w:val="24"/>
        </w:rPr>
        <w:t xml:space="preserve">«Мой папа»; Е. </w:t>
      </w:r>
      <w:proofErr w:type="spellStart"/>
      <w:r w:rsidRPr="00DC2A71">
        <w:rPr>
          <w:rFonts w:ascii="Times New Roman" w:hAnsi="Times New Roman" w:cs="Times New Roman"/>
          <w:sz w:val="24"/>
        </w:rPr>
        <w:t>Каликинская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«Всё по-другому»; А. Куприн «Московская Пасха», «Пасхальные колокола».</w:t>
      </w:r>
    </w:p>
    <w:p w:rsidR="00DC2A71" w:rsidRPr="00C00EF6" w:rsidRDefault="00E25993" w:rsidP="00C00E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DC2A71" w:rsidRPr="00C00EF6">
        <w:rPr>
          <w:rFonts w:ascii="Times New Roman" w:hAnsi="Times New Roman" w:cs="Times New Roman"/>
          <w:b/>
          <w:sz w:val="24"/>
        </w:rPr>
        <w:t>ИДЁТ В</w:t>
      </w:r>
      <w:r>
        <w:rPr>
          <w:rFonts w:ascii="Times New Roman" w:hAnsi="Times New Roman" w:cs="Times New Roman"/>
          <w:b/>
          <w:sz w:val="24"/>
        </w:rPr>
        <w:t>ОЙНА НАРОДНАЯ, СВЯЩЕННАЯ ВОЙНА!</w:t>
      </w:r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 xml:space="preserve">Стихи и проза о Великой Отечественной войне, защите Отечества и памяти народной: В. </w:t>
      </w:r>
      <w:proofErr w:type="spellStart"/>
      <w:r w:rsidRPr="00DC2A71">
        <w:rPr>
          <w:rFonts w:ascii="Times New Roman" w:hAnsi="Times New Roman" w:cs="Times New Roman"/>
          <w:sz w:val="24"/>
        </w:rPr>
        <w:t>Бахревский</w:t>
      </w:r>
      <w:proofErr w:type="spellEnd"/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>«Героическая азбука»; С. Орлов «Его зарыли в шар земной…»; С. Щипачёв «22 июня 1941»; П. Железнов</w:t>
      </w:r>
      <w:r w:rsidR="00C00EF6">
        <w:rPr>
          <w:rFonts w:ascii="Times New Roman" w:hAnsi="Times New Roman" w:cs="Times New Roman"/>
          <w:sz w:val="24"/>
        </w:rPr>
        <w:t xml:space="preserve"> </w:t>
      </w:r>
      <w:r w:rsidRPr="00DC2A71">
        <w:rPr>
          <w:rFonts w:ascii="Times New Roman" w:hAnsi="Times New Roman" w:cs="Times New Roman"/>
          <w:sz w:val="24"/>
        </w:rPr>
        <w:t>«Пионеры-герои».</w:t>
      </w:r>
    </w:p>
    <w:p w:rsidR="00C00EF6" w:rsidRDefault="00C00EF6" w:rsidP="00DC2A71">
      <w:pPr>
        <w:rPr>
          <w:rFonts w:ascii="Times New Roman" w:hAnsi="Times New Roman" w:cs="Times New Roman"/>
          <w:sz w:val="24"/>
        </w:rPr>
      </w:pPr>
    </w:p>
    <w:p w:rsidR="00DC2A71" w:rsidRPr="00C00EF6" w:rsidRDefault="00DC2A71" w:rsidP="00C00E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00EF6">
        <w:rPr>
          <w:rFonts w:ascii="Times New Roman" w:hAnsi="Times New Roman" w:cs="Times New Roman"/>
          <w:b/>
          <w:sz w:val="24"/>
        </w:rPr>
        <w:t>8. ЭТО РУССКОЕ РАЗДОЛЬЕ, ЭТО РОДИНА МОЯ</w:t>
      </w:r>
    </w:p>
    <w:p w:rsidR="00DC2A71" w:rsidRP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 xml:space="preserve">Стихи о летней поре, восхищении жизнью: И. Бунин «Полевые цветы»; К. </w:t>
      </w:r>
      <w:proofErr w:type="spellStart"/>
      <w:r w:rsidRPr="00DC2A71">
        <w:rPr>
          <w:rFonts w:ascii="Times New Roman" w:hAnsi="Times New Roman" w:cs="Times New Roman"/>
          <w:sz w:val="24"/>
        </w:rPr>
        <w:t>Валаханович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«Лето, не</w:t>
      </w:r>
    </w:p>
    <w:p w:rsidR="00DC2A71" w:rsidRDefault="00DC2A71" w:rsidP="00C00E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2A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C2A71">
        <w:rPr>
          <w:rFonts w:ascii="Times New Roman" w:hAnsi="Times New Roman" w:cs="Times New Roman"/>
          <w:sz w:val="24"/>
        </w:rPr>
        <w:t>уйдёшь</w:t>
      </w:r>
      <w:proofErr w:type="gramEnd"/>
      <w:r w:rsidRPr="00DC2A71">
        <w:rPr>
          <w:rFonts w:ascii="Times New Roman" w:hAnsi="Times New Roman" w:cs="Times New Roman"/>
          <w:sz w:val="24"/>
        </w:rPr>
        <w:t>!», «Моя деревня»; Саша Чёрный «Летом».</w:t>
      </w: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Pr="00CE6807" w:rsidRDefault="00CE6807" w:rsidP="00CE6807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2"/>
        <w:tblpPr w:leftFromText="180" w:rightFromText="180" w:vertAnchor="text" w:horzAnchor="margin" w:tblpX="20" w:tblpY="201"/>
        <w:tblW w:w="10898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544"/>
        <w:gridCol w:w="1134"/>
        <w:gridCol w:w="1560"/>
        <w:gridCol w:w="16"/>
      </w:tblGrid>
      <w:tr w:rsidR="00C00EF6" w:rsidRPr="00C00EF6" w:rsidTr="001C0294">
        <w:trPr>
          <w:gridAfter w:val="1"/>
          <w:wAfter w:w="16" w:type="dxa"/>
          <w:trHeight w:val="699"/>
        </w:trPr>
        <w:tc>
          <w:tcPr>
            <w:tcW w:w="817" w:type="dxa"/>
          </w:tcPr>
          <w:p w:rsidR="00C00EF6" w:rsidRPr="00C00EF6" w:rsidRDefault="00C00EF6" w:rsidP="00C00EF6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C00EF6" w:rsidRPr="00C00EF6" w:rsidRDefault="00CE6807" w:rsidP="00C0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C00EF6" w:rsidRPr="00C00EF6" w:rsidRDefault="00C00EF6" w:rsidP="00C0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C00EF6" w:rsidRPr="00C00EF6" w:rsidRDefault="00C00EF6" w:rsidP="00C0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C00EF6" w:rsidRPr="00C00EF6" w:rsidRDefault="00C00EF6" w:rsidP="00C0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00EF6" w:rsidRPr="00C00EF6" w:rsidTr="00763CE9">
        <w:trPr>
          <w:trHeight w:val="279"/>
        </w:trPr>
        <w:tc>
          <w:tcPr>
            <w:tcW w:w="10898" w:type="dxa"/>
            <w:gridSpan w:val="6"/>
          </w:tcPr>
          <w:p w:rsidR="00C00EF6" w:rsidRPr="00C00EF6" w:rsidRDefault="00763CE9" w:rsidP="00C00E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A71">
              <w:rPr>
                <w:rFonts w:ascii="Times New Roman" w:hAnsi="Times New Roman" w:cs="Times New Roman"/>
                <w:b/>
                <w:sz w:val="24"/>
              </w:rPr>
              <w:t>ЗДРАВСТВУЙ, ОСЕНЬ! ЗДРАВСТВУЙ, ШКОЛА!</w:t>
            </w:r>
          </w:p>
        </w:tc>
      </w:tr>
      <w:tr w:rsidR="00763CE9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763CE9" w:rsidRPr="00C00EF6" w:rsidRDefault="00763CE9" w:rsidP="00C00EF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3CE9" w:rsidRPr="00C00EF6" w:rsidRDefault="00763CE9" w:rsidP="00C0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Осени приметы. </w:t>
            </w:r>
          </w:p>
        </w:tc>
        <w:tc>
          <w:tcPr>
            <w:tcW w:w="3544" w:type="dxa"/>
            <w:vMerge w:val="restart"/>
          </w:tcPr>
          <w:p w:rsidR="00763CE9" w:rsidRP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обучающихся с </w:t>
            </w:r>
          </w:p>
          <w:p w:rsidR="00763CE9" w:rsidRP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Преоб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раженской и Е. Наумовой;</w:t>
            </w:r>
          </w:p>
          <w:p w:rsidR="00763CE9" w:rsidRP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умения: работать с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 в ней ориентировать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ся; понимать прямой и переносный смысл</w:t>
            </w:r>
          </w:p>
          <w:p w:rsidR="00763CE9" w:rsidRP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CE9" w:rsidRP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и интерес к урокам литературного чтения</w:t>
            </w:r>
          </w:p>
          <w:p w:rsidR="00763CE9" w:rsidRP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родном (русском) языке;</w:t>
            </w:r>
          </w:p>
          <w:p w:rsidR="00763CE9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творчеству Л. Преоб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раженской, </w:t>
            </w:r>
          </w:p>
          <w:p w:rsidR="00763CE9" w:rsidRPr="00C00EF6" w:rsidRDefault="00763CE9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Е. Наумовой</w:t>
            </w:r>
          </w:p>
        </w:tc>
        <w:tc>
          <w:tcPr>
            <w:tcW w:w="1134" w:type="dxa"/>
          </w:tcPr>
          <w:p w:rsidR="00763CE9" w:rsidRPr="00C00EF6" w:rsidRDefault="00763CE9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3CE9" w:rsidRPr="00C00EF6" w:rsidRDefault="00557C2C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763CE9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763CE9" w:rsidRPr="00C00EF6" w:rsidRDefault="00763CE9" w:rsidP="00C00EF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63CE9" w:rsidRPr="00C00EF6" w:rsidRDefault="00763CE9" w:rsidP="00C0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дружба. Кто зазнаётся, тот без друзей остаётся.</w:t>
            </w:r>
          </w:p>
        </w:tc>
        <w:tc>
          <w:tcPr>
            <w:tcW w:w="3544" w:type="dxa"/>
            <w:vMerge/>
          </w:tcPr>
          <w:p w:rsidR="00763CE9" w:rsidRPr="00C00EF6" w:rsidRDefault="00763CE9" w:rsidP="00C0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CE9" w:rsidRPr="00C00EF6" w:rsidRDefault="00763CE9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3CE9" w:rsidRPr="00C00EF6" w:rsidRDefault="00557C2C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763CE9" w:rsidRPr="00C00EF6" w:rsidTr="009900DA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763CE9" w:rsidRPr="00C00EF6" w:rsidRDefault="00763CE9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1">
              <w:rPr>
                <w:rFonts w:ascii="Times New Roman" w:hAnsi="Times New Roman" w:cs="Times New Roman"/>
                <w:b/>
                <w:sz w:val="24"/>
              </w:rPr>
              <w:t>ДЕЛА ДАВНО МИНУВШИХ ДНЕЙ,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C2A71">
              <w:rPr>
                <w:rFonts w:ascii="Times New Roman" w:hAnsi="Times New Roman" w:cs="Times New Roman"/>
                <w:b/>
                <w:sz w:val="24"/>
              </w:rPr>
              <w:t>ПРЕДАНЬЯ СТ</w:t>
            </w:r>
            <w:r>
              <w:rPr>
                <w:rFonts w:ascii="Times New Roman" w:hAnsi="Times New Roman" w:cs="Times New Roman"/>
                <w:b/>
                <w:sz w:val="24"/>
              </w:rPr>
              <w:t>АРИНЫ ГЛУБОКОЙ…</w:t>
            </w:r>
          </w:p>
        </w:tc>
      </w:tr>
      <w:tr w:rsidR="00B90BD2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B90BD2" w:rsidRPr="00C00EF6" w:rsidRDefault="00B90BD2" w:rsidP="00C00EF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Было 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не было ль...</w:t>
            </w:r>
          </w:p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«Богатырская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наша сила — сила</w:t>
            </w:r>
          </w:p>
          <w:p w:rsidR="00B90BD2" w:rsidRPr="00C00EF6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духа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и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>воли!»</w:t>
            </w:r>
          </w:p>
        </w:tc>
        <w:tc>
          <w:tcPr>
            <w:tcW w:w="3544" w:type="dxa"/>
            <w:vMerge w:val="restart"/>
          </w:tcPr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беглого, вырази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тельного чтения текста вслух и про себя;</w:t>
            </w:r>
          </w:p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умения: слушать прозаическое</w:t>
            </w:r>
          </w:p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 с его содержани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ем;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в тексте средства художест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выразительности; отличать были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ну от 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сказки, рассказа и по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вести; анализировать прочитанное</w:t>
            </w:r>
          </w:p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, характеризовать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и оценивать их поступки; делить текст на</w:t>
            </w:r>
          </w:p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части; читать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олям; определять авторское отно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шение и формулировать своё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к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произведения; отбирать, обоб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щать и систематизировать информацию;</w:t>
            </w:r>
          </w:p>
          <w:p w:rsidR="00B90BD2" w:rsidRPr="00763CE9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выводы; работать с </w:t>
            </w:r>
            <w:proofErr w:type="spell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BD2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763CE9"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внимание, мышление,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любознательность;</w:t>
            </w:r>
          </w:p>
          <w:p w:rsidR="00473936" w:rsidRDefault="00473936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36" w:rsidRDefault="00473936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D2" w:rsidRPr="00C00EF6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BD2" w:rsidRPr="00C00EF6" w:rsidRDefault="00B90BD2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0BD2" w:rsidRPr="00C00EF6" w:rsidRDefault="00557C2C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90BD2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B90BD2" w:rsidRPr="00C00EF6" w:rsidRDefault="00B90BD2" w:rsidP="00C00EF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90BD2" w:rsidRPr="00C00EF6" w:rsidRDefault="00B90BD2" w:rsidP="0076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9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>Отец и дочь</w:t>
            </w:r>
          </w:p>
        </w:tc>
        <w:tc>
          <w:tcPr>
            <w:tcW w:w="3544" w:type="dxa"/>
            <w:vMerge/>
          </w:tcPr>
          <w:p w:rsidR="00B90BD2" w:rsidRPr="00C00EF6" w:rsidRDefault="00B90BD2" w:rsidP="00C0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BD2" w:rsidRPr="00C00EF6" w:rsidRDefault="00473936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0BD2" w:rsidRPr="00C00EF6" w:rsidRDefault="00557C2C" w:rsidP="00C0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D2">
              <w:rPr>
                <w:rFonts w:ascii="Times New Roman" w:hAnsi="Times New Roman" w:cs="Times New Roman"/>
                <w:sz w:val="24"/>
                <w:szCs w:val="24"/>
              </w:rPr>
              <w:t>Подвиги во имя любви.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BD2">
              <w:rPr>
                <w:rFonts w:ascii="Times New Roman" w:hAnsi="Times New Roman" w:cs="Times New Roman"/>
                <w:sz w:val="24"/>
                <w:szCs w:val="24"/>
              </w:rPr>
              <w:t xml:space="preserve">Племянник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>моносова</w:t>
            </w: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59155F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Учитель, ученик, родная кровь.</w:t>
            </w:r>
          </w:p>
          <w:p w:rsidR="00EF3E93" w:rsidRPr="00C00EF6" w:rsidRDefault="00CE6807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на Руси книги для детей</w:t>
            </w: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59155F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EF3E93" w:rsidRPr="00C00EF6" w:rsidTr="001E22BB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71">
              <w:rPr>
                <w:rFonts w:ascii="Times New Roman" w:hAnsi="Times New Roman" w:cs="Times New Roman"/>
                <w:b/>
                <w:sz w:val="24"/>
              </w:rPr>
              <w:lastRenderedPageBreak/>
              <w:t>ГДЕ НАМ ПОСЧАСТЛИВИЛОСЬ РОДИТЬСЯ…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«Любовь очей,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страна!»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Хранимая Богом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родная земля!</w:t>
            </w:r>
          </w:p>
        </w:tc>
        <w:tc>
          <w:tcPr>
            <w:tcW w:w="3544" w:type="dxa"/>
          </w:tcPr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обучающихся с произведе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ниями Н. Языкова «Родина», И. Бунина</w:t>
            </w:r>
          </w:p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«В стороне далёкой от родного края…»;</w:t>
            </w:r>
          </w:p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беглого, вырази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тельного чтения текста вслух и про себя;</w:t>
            </w:r>
          </w:p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 xml:space="preserve"> умения: работать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стихотворения; объяснять заглавие текста;</w:t>
            </w:r>
          </w:p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использованных об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разных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редств; определять тему произве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C00EF6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F3E93" w:rsidRPr="00C00EF6" w:rsidTr="002E72A0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</w:rPr>
              <w:t>РОЖДЕСТВО ПОДАРИТ ПРАЗДНИК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0EF6">
              <w:rPr>
                <w:rFonts w:ascii="Times New Roman" w:hAnsi="Times New Roman" w:cs="Times New Roman"/>
                <w:b/>
                <w:sz w:val="24"/>
              </w:rPr>
              <w:t>И ДОБРОМ СОГРЕЕТ ДУШУ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Каждый из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ангел…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доб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ром согреет душу!</w:t>
            </w:r>
          </w:p>
        </w:tc>
        <w:tc>
          <w:tcPr>
            <w:tcW w:w="3544" w:type="dxa"/>
          </w:tcPr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 xml:space="preserve"> умения: читать стихотворное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работать с его содержани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ем;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прочитанное произве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дение, характеризовать героев и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их поступки; делить текст на смысловые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части; определять авторское отношение</w:t>
            </w:r>
          </w:p>
          <w:p w:rsidR="00EF3E93" w:rsidRPr="0047393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своё отношение к героям</w:t>
            </w:r>
          </w:p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отбирать, обобщать и сис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тематизировать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ормацию; делать вы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 xml:space="preserve">воды; </w:t>
            </w: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C00EF6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EF3E93" w:rsidRPr="00C00EF6" w:rsidTr="00680B89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</w:rPr>
              <w:t>НЕВИДИМЫЙ МИР ВНУТРИ ТЕБЯ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F3E93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Хлеб в пути —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36">
              <w:rPr>
                <w:rFonts w:ascii="Times New Roman" w:hAnsi="Times New Roman" w:cs="Times New Roman"/>
                <w:sz w:val="24"/>
                <w:szCs w:val="24"/>
              </w:rPr>
              <w:t>в тягость.</w:t>
            </w:r>
          </w:p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В начале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слово…</w:t>
            </w:r>
          </w:p>
        </w:tc>
        <w:tc>
          <w:tcPr>
            <w:tcW w:w="3544" w:type="dxa"/>
          </w:tcPr>
          <w:p w:rsidR="00EF3E93" w:rsidRPr="0039299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держанием сказки; характеризовать героев</w:t>
            </w:r>
          </w:p>
          <w:p w:rsidR="00EF3E93" w:rsidRPr="0039299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их поступки;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по ролям;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и озаглав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ливать каждую часть; пересказывать текст</w:t>
            </w:r>
          </w:p>
          <w:p w:rsidR="00EF3E93" w:rsidRPr="0039299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составленному плану;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своё отношение к прочитанному;</w:t>
            </w:r>
          </w:p>
          <w:p w:rsidR="00EF3E93" w:rsidRPr="0039299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способности;</w:t>
            </w:r>
          </w:p>
          <w:p w:rsidR="00EF3E93" w:rsidRPr="0039299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авторской сказке;</w:t>
            </w:r>
          </w:p>
          <w:p w:rsidR="00EF3E93" w:rsidRPr="0039299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творчеству А. Фёдо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рова;</w:t>
            </w:r>
          </w:p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C00EF6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F3E93" w:rsidRPr="00C00EF6" w:rsidTr="00BF39FA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</w:rPr>
              <w:t>ЛЮБОВЬ К РОДИНЕ НАЧИНАЕТСЯ С СЕМЬИ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Семья — мои корни.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«Я буду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путеводной звез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>дой!»</w:t>
            </w:r>
          </w:p>
        </w:tc>
        <w:tc>
          <w:tcPr>
            <w:tcW w:w="3544" w:type="dxa"/>
            <w:vMerge w:val="restart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беглому, выразительно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му чтению текста вслух и про себя; соотнесению </w:t>
            </w:r>
            <w:proofErr w:type="gramStart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содержания  пословицы</w:t>
            </w:r>
            <w:proofErr w:type="gramEnd"/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 с 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стороной жизни или явления; ра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стихотворения; составле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характеристики ли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рического героя; выделению концевых созвучий стихотворных строк и определению рифмы;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ределению главной мысли произве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дения, определению отношения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к героям стихотворения; </w:t>
            </w: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F3E93" w:rsidRPr="00C00EF6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Вместе с мамой.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хорошо, ког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да папа рядом!</w:t>
            </w: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C00EF6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Бабушка моя!..</w:t>
            </w:r>
            <w:r>
              <w:t xml:space="preserve"> </w:t>
            </w: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9743F5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 xml:space="preserve">Весна, 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красная! Приди, весна, с радос</w:t>
            </w:r>
            <w:r w:rsidRPr="00392990">
              <w:rPr>
                <w:rFonts w:ascii="Times New Roman" w:hAnsi="Times New Roman" w:cs="Times New Roman"/>
                <w:sz w:val="24"/>
                <w:szCs w:val="24"/>
              </w:rPr>
              <w:t>тью…</w:t>
            </w: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9743F5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толстый коло</w:t>
            </w:r>
            <w:r w:rsidR="00CE6807">
              <w:rPr>
                <w:rFonts w:ascii="Times New Roman" w:hAnsi="Times New Roman" w:cs="Times New Roman"/>
                <w:sz w:val="24"/>
                <w:szCs w:val="24"/>
              </w:rPr>
              <w:t>кол звонят, так праздник</w:t>
            </w: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F3E93" w:rsidRPr="009743F5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F3E93" w:rsidRPr="00C00EF6" w:rsidTr="000476CE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</w:rPr>
              <w:t>ИДЁТ В</w:t>
            </w:r>
            <w:r>
              <w:rPr>
                <w:rFonts w:ascii="Times New Roman" w:hAnsi="Times New Roman" w:cs="Times New Roman"/>
                <w:b/>
                <w:sz w:val="24"/>
              </w:rPr>
              <w:t>ОЙНА НАРОДНАЯ, СВЯЩЕННАЯ ВОЙНА!</w:t>
            </w:r>
          </w:p>
        </w:tc>
      </w:tr>
      <w:tr w:rsidR="008A1C6F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8A1C6F" w:rsidRPr="00C00EF6" w:rsidRDefault="008A1C6F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A1C6F" w:rsidRPr="00C00EF6" w:rsidRDefault="008A1C6F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Героическая азбу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«…А был он лишь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солдат…».</w:t>
            </w:r>
          </w:p>
          <w:p w:rsidR="008A1C6F" w:rsidRPr="00C00EF6" w:rsidRDefault="008A1C6F" w:rsidP="0055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герои</w:t>
            </w:r>
          </w:p>
        </w:tc>
        <w:tc>
          <w:tcPr>
            <w:tcW w:w="3544" w:type="dxa"/>
            <w:vMerge w:val="restart"/>
          </w:tcPr>
          <w:p w:rsidR="008A1C6F" w:rsidRPr="00C00EF6" w:rsidRDefault="008A1C6F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шение к прозе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поэзии, посвящённым теме Вели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кой Отечественно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войны. Видение и формулирова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ние темы художественного произведения. Гордо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за достижение предков, гор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дость за Родину. Осознание своей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как страны-победительницы. Ценнос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отношение к процессу чтения и анализа, худо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жественному образу.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Интерес к фактам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изложенным в художест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тексте. Сопережи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 xml:space="preserve">вание героям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обобщение. </w:t>
            </w:r>
          </w:p>
        </w:tc>
        <w:tc>
          <w:tcPr>
            <w:tcW w:w="1134" w:type="dxa"/>
          </w:tcPr>
          <w:p w:rsidR="008A1C6F" w:rsidRPr="00C00EF6" w:rsidRDefault="008A1C6F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1C6F" w:rsidRPr="009743F5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F3E93" w:rsidRPr="00C00EF6" w:rsidTr="001C0294">
        <w:trPr>
          <w:gridAfter w:val="1"/>
          <w:wAfter w:w="16" w:type="dxa"/>
          <w:trHeight w:val="433"/>
        </w:trPr>
        <w:tc>
          <w:tcPr>
            <w:tcW w:w="817" w:type="dxa"/>
          </w:tcPr>
          <w:p w:rsidR="00EF3E93" w:rsidRPr="00C00EF6" w:rsidRDefault="00EF3E93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3E93" w:rsidRPr="00C00EF6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3" w:rsidRPr="00C00EF6" w:rsidTr="004609E1">
        <w:trPr>
          <w:gridAfter w:val="1"/>
          <w:wAfter w:w="16" w:type="dxa"/>
          <w:trHeight w:val="433"/>
        </w:trPr>
        <w:tc>
          <w:tcPr>
            <w:tcW w:w="10882" w:type="dxa"/>
            <w:gridSpan w:val="5"/>
          </w:tcPr>
          <w:p w:rsidR="00EF3E93" w:rsidRPr="00C00EF6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F6">
              <w:rPr>
                <w:rFonts w:ascii="Times New Roman" w:hAnsi="Times New Roman" w:cs="Times New Roman"/>
                <w:b/>
                <w:sz w:val="24"/>
              </w:rPr>
              <w:t>ЭТО РУССКОЕ РАЗДОЛЬЕ, ЭТО РОДИНА МОЯ</w:t>
            </w:r>
          </w:p>
        </w:tc>
      </w:tr>
      <w:tr w:rsidR="008A1C6F" w:rsidRPr="00C00EF6" w:rsidTr="00356918">
        <w:trPr>
          <w:gridAfter w:val="1"/>
          <w:wAfter w:w="16" w:type="dxa"/>
          <w:trHeight w:val="3312"/>
        </w:trPr>
        <w:tc>
          <w:tcPr>
            <w:tcW w:w="817" w:type="dxa"/>
          </w:tcPr>
          <w:p w:rsidR="008A1C6F" w:rsidRPr="00C00EF6" w:rsidRDefault="008A1C6F" w:rsidP="00EF3E9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A1C6F" w:rsidRPr="00C00EF6" w:rsidRDefault="008A1C6F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полей нежное очарованье… </w:t>
            </w:r>
          </w:p>
          <w:p w:rsidR="008A1C6F" w:rsidRPr="00C00EF6" w:rsidRDefault="008A1C6F" w:rsidP="0097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Я хочу, чтобы лето не кончалось…</w:t>
            </w:r>
          </w:p>
        </w:tc>
        <w:tc>
          <w:tcPr>
            <w:tcW w:w="3544" w:type="dxa"/>
          </w:tcPr>
          <w:p w:rsidR="008A1C6F" w:rsidRDefault="008A1C6F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классическим произведениям рус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ской литературы. Любовь к Родине и ценностное отношение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едствам выражения любви к Родине, умение соединить личные чувства с обществен</w:t>
            </w:r>
            <w:r w:rsidRPr="00E25993">
              <w:rPr>
                <w:rFonts w:ascii="Times New Roman" w:hAnsi="Times New Roman" w:cs="Times New Roman"/>
                <w:sz w:val="24"/>
                <w:szCs w:val="24"/>
              </w:rPr>
              <w:t>но значимым чувством патриотизма.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юбование природой. </w:t>
            </w:r>
          </w:p>
          <w:p w:rsidR="008A1C6F" w:rsidRPr="00C00EF6" w:rsidRDefault="008A1C6F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C6F" w:rsidRPr="00C00EF6" w:rsidRDefault="008A1C6F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1C6F" w:rsidRPr="00C00EF6" w:rsidRDefault="00557C2C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EF3E93" w:rsidRPr="00C00EF6" w:rsidTr="000938F5">
        <w:trPr>
          <w:gridAfter w:val="1"/>
          <w:wAfter w:w="16" w:type="dxa"/>
          <w:trHeight w:val="433"/>
        </w:trPr>
        <w:tc>
          <w:tcPr>
            <w:tcW w:w="8188" w:type="dxa"/>
            <w:gridSpan w:val="3"/>
            <w:tcBorders>
              <w:bottom w:val="single" w:sz="4" w:space="0" w:color="auto"/>
            </w:tcBorders>
          </w:tcPr>
          <w:p w:rsidR="00EF3E93" w:rsidRDefault="00EF3E93" w:rsidP="00EF3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E93" w:rsidRPr="00EF3E93" w:rsidRDefault="00EF3E93" w:rsidP="00EF3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2"/>
          </w:tcPr>
          <w:p w:rsidR="00EF3E93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93" w:rsidRPr="00EF3E93" w:rsidRDefault="008A1C6F" w:rsidP="00EF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F3E93"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EF6" w:rsidRDefault="00C00EF6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E93" w:rsidRDefault="00EF3E93" w:rsidP="00C00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3E93" w:rsidRPr="0083238F" w:rsidRDefault="00EF3E93" w:rsidP="0083238F">
      <w:pPr>
        <w:pStyle w:val="a8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tbl>
      <w:tblPr>
        <w:tblStyle w:val="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654"/>
        <w:gridCol w:w="1701"/>
      </w:tblGrid>
      <w:tr w:rsidR="00EF3E93" w:rsidRPr="00EF3E93" w:rsidTr="001C0294">
        <w:tc>
          <w:tcPr>
            <w:tcW w:w="1871" w:type="dxa"/>
            <w:vMerge w:val="restart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EF3E93" w:rsidRPr="00EF3E93" w:rsidTr="001C0294">
        <w:tc>
          <w:tcPr>
            <w:tcW w:w="1871" w:type="dxa"/>
            <w:vMerge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E93" w:rsidRPr="00EF3E93" w:rsidTr="001C0294">
        <w:tc>
          <w:tcPr>
            <w:tcW w:w="187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E93" w:rsidRPr="00EF3E93" w:rsidRDefault="00EF3E93" w:rsidP="00EF3E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E93" w:rsidRPr="00EF3E93" w:rsidRDefault="00EF3E93" w:rsidP="00EF3E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93" w:rsidRPr="00EF3E93" w:rsidRDefault="00EF3E93" w:rsidP="00EF3E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93" w:rsidRPr="0083238F" w:rsidRDefault="0083238F" w:rsidP="0083238F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оценивания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наизусть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-твердо, без подсказок, знает наизусть, выразительно читает.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 знает стихотворение наизусть, но допускает при чтении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перестановку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самостоятельно исправляет допущенные неточности.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- читает наизусть, но при чтении обнаруживает нетвердое усвоение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Оценка«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2»- нарушает последовательность при чтении, не полностью воспроизводит текст.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Выразительное чтение стихотворения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выразительному чтению: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логического ударения;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темпа;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нужной интонации;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безошибочное</w:t>
      </w:r>
      <w:proofErr w:type="gramEnd"/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выполнены правильно все требования.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 не соблюдены 1-2 требования.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- допущены ошибки по трем требованиям.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- допущены ошибки более, чем по трем требованиям.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по ролям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чтению по ролям: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начинать читать свои слова.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правильную интонацию.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безошибочно.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выполнены все требования.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 допущены ошибки по одному какому-то требованию.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- допущены ошибки по двум требованиям.</w:t>
      </w:r>
    </w:p>
    <w:p w:rsidR="00EF3E93" w:rsidRPr="00C2071C" w:rsidRDefault="00EF3E93" w:rsidP="00EF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- допущены ошибки по трем требованиям.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Пересказ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proofErr w:type="gramStart"/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5»-</w:t>
      </w:r>
      <w:proofErr w:type="gramEnd"/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допускает 1-2 ошибки, неточности, сам исправляет их.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не может передать содержание прочитанного.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7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Техника чтения (темп, способ, правильность, понимание)</w:t>
      </w:r>
      <w:r w:rsidRPr="00C2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 класс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ученик читает целыми словами, отчетливо произносит читаемые слова; темп чтения - не менее 70 слов в минуту, соблюдает правильную интонацию в зависимости от знака препинания, дает полные ответы на вопросы по содержанию прочитанного текста.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ученик читает более 65 слов в минуту целыми словами, соблюдает нужную интонацию и паузы, верно передает содержание прочитанного (частично при помощи вопросов учителя), не допускает грубых речевых ошибок.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ученик правильно читает по слогам со скоростью менее 55 слов в минуту; передает содержание прочитанного с помощью вопросов учителя.</w:t>
      </w:r>
    </w:p>
    <w:p w:rsidR="00C2071C" w:rsidRPr="00C2071C" w:rsidRDefault="00C2071C" w:rsidP="00C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— ученик правильно читает по слогам со скоростью менее 45 слов в минуту; передает содержание прочитанного с помощью вопросов учителя.</w:t>
      </w:r>
    </w:p>
    <w:p w:rsidR="00C2071C" w:rsidRPr="00C2071C" w:rsidRDefault="00C2071C" w:rsidP="00EF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071C" w:rsidRPr="00C2071C" w:rsidSect="00DC2A71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71" w:rsidRDefault="00DC2A71" w:rsidP="00DC2A71">
      <w:pPr>
        <w:spacing w:after="0" w:line="240" w:lineRule="auto"/>
      </w:pPr>
      <w:r>
        <w:separator/>
      </w:r>
    </w:p>
  </w:endnote>
  <w:endnote w:type="continuationSeparator" w:id="0">
    <w:p w:rsidR="00DC2A71" w:rsidRDefault="00DC2A71" w:rsidP="00D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45121"/>
      <w:docPartObj>
        <w:docPartGallery w:val="Page Numbers (Bottom of Page)"/>
        <w:docPartUnique/>
      </w:docPartObj>
    </w:sdtPr>
    <w:sdtEndPr/>
    <w:sdtContent>
      <w:p w:rsidR="00DC2A71" w:rsidRDefault="00DC2A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A5">
          <w:rPr>
            <w:noProof/>
          </w:rPr>
          <w:t>4</w:t>
        </w:r>
        <w:r>
          <w:fldChar w:fldCharType="end"/>
        </w:r>
      </w:p>
    </w:sdtContent>
  </w:sdt>
  <w:p w:rsidR="00DC2A71" w:rsidRDefault="00DC2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71" w:rsidRDefault="00DC2A71" w:rsidP="00DC2A71">
      <w:pPr>
        <w:spacing w:after="0" w:line="240" w:lineRule="auto"/>
      </w:pPr>
      <w:r>
        <w:separator/>
      </w:r>
    </w:p>
  </w:footnote>
  <w:footnote w:type="continuationSeparator" w:id="0">
    <w:p w:rsidR="00DC2A71" w:rsidRDefault="00DC2A71" w:rsidP="00DC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05D5"/>
    <w:multiLevelType w:val="hybridMultilevel"/>
    <w:tmpl w:val="B4A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11"/>
    <w:rsid w:val="001A4507"/>
    <w:rsid w:val="00217B01"/>
    <w:rsid w:val="00392990"/>
    <w:rsid w:val="003B17DE"/>
    <w:rsid w:val="003B7611"/>
    <w:rsid w:val="00473936"/>
    <w:rsid w:val="00557C2C"/>
    <w:rsid w:val="00642BCD"/>
    <w:rsid w:val="006F6C45"/>
    <w:rsid w:val="00763CE9"/>
    <w:rsid w:val="0083238F"/>
    <w:rsid w:val="008A1C6F"/>
    <w:rsid w:val="00B518A5"/>
    <w:rsid w:val="00B758B2"/>
    <w:rsid w:val="00B90BD2"/>
    <w:rsid w:val="00C00EF6"/>
    <w:rsid w:val="00C2071C"/>
    <w:rsid w:val="00C27EEA"/>
    <w:rsid w:val="00CE6807"/>
    <w:rsid w:val="00DC2A71"/>
    <w:rsid w:val="00E25993"/>
    <w:rsid w:val="00EF3E93"/>
    <w:rsid w:val="00F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5B80-170F-4D19-B6A4-A1EF87A7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7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A71"/>
  </w:style>
  <w:style w:type="paragraph" w:styleId="a6">
    <w:name w:val="footer"/>
    <w:basedOn w:val="a"/>
    <w:link w:val="a7"/>
    <w:uiPriority w:val="99"/>
    <w:unhideWhenUsed/>
    <w:rsid w:val="00DC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A71"/>
  </w:style>
  <w:style w:type="table" w:customStyle="1" w:styleId="2">
    <w:name w:val="Сетка таблицы2"/>
    <w:basedOn w:val="a1"/>
    <w:next w:val="a3"/>
    <w:uiPriority w:val="59"/>
    <w:rsid w:val="00C00E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F3E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6FE7-A28E-4120-9125-F8E6164E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student-2</cp:lastModifiedBy>
  <cp:revision>13</cp:revision>
  <dcterms:created xsi:type="dcterms:W3CDTF">2021-09-20T16:03:00Z</dcterms:created>
  <dcterms:modified xsi:type="dcterms:W3CDTF">2022-09-10T11:09:00Z</dcterms:modified>
</cp:coreProperties>
</file>