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DB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t>«Целинская средняя общеобразовательная школа № 8»</w:t>
      </w:r>
    </w:p>
    <w:p w:rsidR="00363DDB" w:rsidRPr="0058385E" w:rsidRDefault="00363DDB" w:rsidP="00363DDB">
      <w:pPr>
        <w:pStyle w:val="2"/>
        <w:tabs>
          <w:tab w:val="left" w:pos="708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ab/>
      </w:r>
      <w:r w:rsidRPr="0058385E">
        <w:rPr>
          <w:rFonts w:ascii="Times New Roman" w:hAnsi="Times New Roman" w:cs="Times New Roman"/>
          <w:sz w:val="24"/>
          <w:szCs w:val="24"/>
        </w:rPr>
        <w:tab/>
      </w:r>
      <w:r w:rsidRPr="0058385E">
        <w:rPr>
          <w:rFonts w:ascii="Times New Roman" w:hAnsi="Times New Roman" w:cs="Times New Roman"/>
          <w:sz w:val="24"/>
          <w:szCs w:val="24"/>
        </w:rPr>
        <w:tab/>
      </w:r>
      <w:r w:rsidRPr="0058385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6"/>
        <w:gridCol w:w="4767"/>
      </w:tblGrid>
      <w:tr w:rsidR="00363DDB" w:rsidRPr="0058385E" w:rsidTr="00CA1662">
        <w:tc>
          <w:tcPr>
            <w:tcW w:w="4846" w:type="dxa"/>
          </w:tcPr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школьного </w:t>
            </w:r>
          </w:p>
          <w:p w:rsidR="00363DDB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363DDB" w:rsidRPr="003F5E16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12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гуманитарного цикла</w:t>
            </w: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Н.Б. Цымбалова</w:t>
            </w:r>
          </w:p>
          <w:p w:rsidR="00363DDB" w:rsidRPr="0058385E" w:rsidRDefault="00484456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22</w:t>
            </w:r>
            <w:r w:rsidR="00F276AC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2022</w:t>
            </w:r>
            <w:r w:rsidR="00363DDB" w:rsidRPr="005838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3DDB" w:rsidRPr="0058385E" w:rsidRDefault="00363DDB" w:rsidP="0048445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63DDB" w:rsidRPr="0058385E" w:rsidTr="00CA1662">
        <w:trPr>
          <w:gridAfter w:val="1"/>
          <w:wAfter w:w="4767" w:type="dxa"/>
        </w:trPr>
        <w:tc>
          <w:tcPr>
            <w:tcW w:w="4846" w:type="dxa"/>
          </w:tcPr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Н.А.Красавина </w:t>
            </w:r>
          </w:p>
          <w:p w:rsidR="00363DDB" w:rsidRDefault="00F276AC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августа 2022</w:t>
            </w:r>
            <w:r w:rsidR="00363D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DB" w:rsidRPr="0058385E" w:rsidTr="00CA1662">
        <w:trPr>
          <w:gridAfter w:val="1"/>
          <w:wAfter w:w="4767" w:type="dxa"/>
        </w:trPr>
        <w:tc>
          <w:tcPr>
            <w:tcW w:w="4846" w:type="dxa"/>
          </w:tcPr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____Н.А.Красавина</w:t>
            </w:r>
          </w:p>
          <w:p w:rsidR="00363DDB" w:rsidRPr="0058385E" w:rsidRDefault="00F276AC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25 августа 2022</w:t>
            </w:r>
            <w:r w:rsidR="00363DDB" w:rsidRPr="005838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3DDB" w:rsidRPr="0058385E" w:rsidRDefault="00363DDB" w:rsidP="00CA16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DDB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Pr="002B7978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363DDB" w:rsidRPr="002B7978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978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363DDB" w:rsidRPr="002B7978" w:rsidRDefault="00F276AC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</w:t>
      </w:r>
    </w:p>
    <w:p w:rsidR="00363DDB" w:rsidRPr="002B7978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sz w:val="28"/>
          <w:szCs w:val="28"/>
        </w:rPr>
      </w:pPr>
      <w:r w:rsidRPr="002B79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63DDB" w:rsidRPr="002B7978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родная литература</w:t>
      </w:r>
    </w:p>
    <w:p w:rsidR="00363DDB" w:rsidRPr="0058385E" w:rsidRDefault="00F276AC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Классы: 9 </w:t>
      </w: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Юнкина Ирина Сергеевна</w:t>
      </w: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 квалификационная категория</w:t>
      </w: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Pr="0058385E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63DDB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63DDB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63DDB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63DDB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63DDB" w:rsidRDefault="00363DDB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334F3" w:rsidRDefault="001334F3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34F3" w:rsidRDefault="001334F3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34F3" w:rsidRDefault="001334F3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2A17" w:rsidRDefault="00182A17" w:rsidP="00363DD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DDB" w:rsidRPr="00A77FC5" w:rsidRDefault="00363DDB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77FC5">
        <w:rPr>
          <w:rFonts w:ascii="Times New Roman" w:hAnsi="Times New Roman" w:cs="Times New Roman"/>
          <w:sz w:val="24"/>
          <w:szCs w:val="24"/>
        </w:rPr>
        <w:t>п. Целина</w:t>
      </w:r>
    </w:p>
    <w:p w:rsidR="00363DDB" w:rsidRPr="00A77FC5" w:rsidRDefault="00182A17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276AC">
        <w:rPr>
          <w:rFonts w:ascii="Times New Roman" w:hAnsi="Times New Roman" w:cs="Times New Roman"/>
          <w:sz w:val="24"/>
          <w:szCs w:val="24"/>
        </w:rPr>
        <w:t>2022</w:t>
      </w:r>
      <w:r w:rsidR="00363DDB" w:rsidRPr="00A77FC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63DDB" w:rsidRDefault="00363DDB" w:rsidP="00462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4F3" w:rsidRPr="002B7978" w:rsidRDefault="001334F3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78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1334F3" w:rsidRPr="002B7978" w:rsidRDefault="001334F3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4F3" w:rsidRPr="0058385E" w:rsidRDefault="001334F3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</w:p>
    <w:p w:rsidR="001334F3" w:rsidRPr="0058385E" w:rsidRDefault="001334F3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</w:p>
    <w:p w:rsidR="001334F3" w:rsidRPr="0058385E" w:rsidRDefault="001334F3" w:rsidP="00182A17">
      <w:pPr>
        <w:pStyle w:val="2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Пояснительная записка _____</w:t>
      </w:r>
      <w:r>
        <w:rPr>
          <w:rFonts w:ascii="Times New Roman" w:hAnsi="Times New Roman" w:cs="Times New Roman"/>
          <w:sz w:val="24"/>
          <w:szCs w:val="24"/>
        </w:rPr>
        <w:t>______________________________ 3</w:t>
      </w:r>
    </w:p>
    <w:p w:rsidR="001334F3" w:rsidRPr="0058385E" w:rsidRDefault="001334F3" w:rsidP="00182A17">
      <w:pPr>
        <w:pStyle w:val="2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Планируемые результаты освоения у</w:t>
      </w:r>
      <w:r>
        <w:rPr>
          <w:rFonts w:ascii="Times New Roman" w:hAnsi="Times New Roman" w:cs="Times New Roman"/>
          <w:sz w:val="24"/>
          <w:szCs w:val="24"/>
        </w:rPr>
        <w:t>чебного предмета _________4</w:t>
      </w:r>
    </w:p>
    <w:p w:rsidR="001334F3" w:rsidRPr="0058385E" w:rsidRDefault="001334F3" w:rsidP="00182A17">
      <w:pPr>
        <w:pStyle w:val="2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Содержание учебного предмета____</w:t>
      </w:r>
      <w:r w:rsidR="00DE7368">
        <w:rPr>
          <w:rFonts w:ascii="Times New Roman" w:hAnsi="Times New Roman" w:cs="Times New Roman"/>
          <w:sz w:val="24"/>
          <w:szCs w:val="24"/>
        </w:rPr>
        <w:t>_________________________ 6</w:t>
      </w:r>
    </w:p>
    <w:p w:rsidR="001334F3" w:rsidRPr="0058385E" w:rsidRDefault="001334F3" w:rsidP="00182A17">
      <w:pPr>
        <w:pStyle w:val="2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Тематическое планирование __________________</w:t>
      </w:r>
      <w:r w:rsidR="00DE7368">
        <w:rPr>
          <w:rFonts w:ascii="Times New Roman" w:hAnsi="Times New Roman" w:cs="Times New Roman"/>
          <w:sz w:val="24"/>
          <w:szCs w:val="24"/>
        </w:rPr>
        <w:t>_____________  8</w:t>
      </w:r>
    </w:p>
    <w:p w:rsidR="001334F3" w:rsidRDefault="001334F3" w:rsidP="00182A17">
      <w:pPr>
        <w:pStyle w:val="2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Лист корректировки рабочей прогр</w:t>
      </w:r>
      <w:r w:rsidR="00DE7368">
        <w:rPr>
          <w:rFonts w:ascii="Times New Roman" w:hAnsi="Times New Roman" w:cs="Times New Roman"/>
          <w:sz w:val="24"/>
          <w:szCs w:val="24"/>
        </w:rPr>
        <w:t>аммы _____________________10</w:t>
      </w:r>
    </w:p>
    <w:p w:rsidR="001334F3" w:rsidRPr="00985D1E" w:rsidRDefault="001334F3" w:rsidP="00182A17">
      <w:pPr>
        <w:pStyle w:val="2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 w:rsidRPr="00985D1E">
        <w:rPr>
          <w:rFonts w:ascii="Times New Roman" w:hAnsi="Times New Roman" w:cs="Times New Roman"/>
          <w:sz w:val="24"/>
          <w:szCs w:val="24"/>
        </w:rPr>
        <w:t>Система оценивания _________</w:t>
      </w:r>
      <w:r w:rsidR="00DE7368">
        <w:rPr>
          <w:rFonts w:ascii="Times New Roman" w:hAnsi="Times New Roman" w:cs="Times New Roman"/>
          <w:sz w:val="24"/>
          <w:szCs w:val="24"/>
        </w:rPr>
        <w:t>_____________________________ 11</w:t>
      </w: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2A17" w:rsidRDefault="00182A17" w:rsidP="00182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4F3" w:rsidRPr="0058385E" w:rsidRDefault="001334F3" w:rsidP="00182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F127F" w:rsidRPr="00E160B4" w:rsidRDefault="006F127F" w:rsidP="00182A17">
      <w:pPr>
        <w:pStyle w:val="1"/>
        <w:tabs>
          <w:tab w:val="left" w:pos="851"/>
        </w:tabs>
        <w:spacing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E160B4">
        <w:rPr>
          <w:rFonts w:ascii="Times New Roman" w:hAnsi="Times New Roman"/>
          <w:color w:val="101010"/>
          <w:sz w:val="24"/>
          <w:szCs w:val="24"/>
          <w:shd w:val="clear" w:color="auto" w:fill="FFFFFF"/>
        </w:rPr>
        <w:t>Программа учебного предмета «Родная литература (русская)» разработана для функционирующих в субъектах Российской Федерации образовательных организаций, реализующих наряду с обязательным курсом русской литературы изучение русской литературы как родной. Содержание программы ориентировано на сопровождение и поддержку основного курса русской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русской литературе, заданных соответствующим федеральным государственным образовательным стандартом.</w:t>
      </w:r>
      <w:r w:rsidRPr="00E160B4">
        <w:rPr>
          <w:rStyle w:val="apple-converted-space"/>
          <w:rFonts w:ascii="Times New Roman" w:hAnsi="Times New Roman"/>
          <w:color w:val="101010"/>
          <w:sz w:val="24"/>
          <w:szCs w:val="24"/>
          <w:shd w:val="clear" w:color="auto" w:fill="FFFFFF"/>
        </w:rPr>
        <w:t> </w:t>
      </w:r>
    </w:p>
    <w:p w:rsidR="006F127F" w:rsidRPr="00B47F93" w:rsidRDefault="006F127F" w:rsidP="00182A1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</w:t>
      </w:r>
      <w:r w:rsidRPr="00B47F9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учебному плану и календарному </w:t>
      </w:r>
      <w:r w:rsidR="004452CC">
        <w:rPr>
          <w:rFonts w:ascii="Times New Roman" w:hAnsi="Times New Roman" w:cs="Times New Roman"/>
          <w:sz w:val="24"/>
          <w:szCs w:val="24"/>
          <w:lang w:eastAsia="ru-RU"/>
        </w:rPr>
        <w:t xml:space="preserve">учебному </w:t>
      </w:r>
      <w:r w:rsidR="00BD0FFF">
        <w:rPr>
          <w:rFonts w:ascii="Times New Roman" w:hAnsi="Times New Roman" w:cs="Times New Roman"/>
          <w:sz w:val="24"/>
          <w:szCs w:val="24"/>
          <w:lang w:eastAsia="ru-RU"/>
        </w:rPr>
        <w:t>графику на 2022-2023</w:t>
      </w:r>
      <w:r w:rsidRPr="00B47F93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на изучение родной литературы отводится </w:t>
      </w:r>
    </w:p>
    <w:p w:rsidR="006F127F" w:rsidRPr="00B47F93" w:rsidRDefault="00401265" w:rsidP="00182A1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33</w:t>
      </w:r>
      <w:bookmarkStart w:id="0" w:name="_GoBack"/>
      <w:bookmarkEnd w:id="0"/>
      <w:r w:rsidR="006F127F" w:rsidRPr="00B47F93">
        <w:rPr>
          <w:rFonts w:ascii="Times New Roman" w:hAnsi="Times New Roman" w:cs="Times New Roman"/>
          <w:sz w:val="24"/>
          <w:szCs w:val="24"/>
        </w:rPr>
        <w:t xml:space="preserve"> часа</w:t>
      </w:r>
      <w:r w:rsidR="00250372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="006F127F" w:rsidRPr="00B47F93">
        <w:rPr>
          <w:rFonts w:ascii="Times New Roman" w:hAnsi="Times New Roman" w:cs="Times New Roman"/>
          <w:sz w:val="24"/>
          <w:szCs w:val="24"/>
        </w:rPr>
        <w:t xml:space="preserve">, </w:t>
      </w:r>
      <w:r w:rsidR="009A535A">
        <w:rPr>
          <w:rFonts w:ascii="Times New Roman" w:hAnsi="Times New Roman" w:cs="Times New Roman"/>
          <w:sz w:val="24"/>
          <w:szCs w:val="24"/>
        </w:rPr>
        <w:t>Р.Р. – 3</w:t>
      </w:r>
      <w:r w:rsidR="006F127F">
        <w:rPr>
          <w:rFonts w:ascii="Times New Roman" w:hAnsi="Times New Roman" w:cs="Times New Roman"/>
          <w:sz w:val="24"/>
          <w:szCs w:val="24"/>
        </w:rPr>
        <w:t>ч</w:t>
      </w:r>
    </w:p>
    <w:p w:rsidR="006F127F" w:rsidRPr="00B47F93" w:rsidRDefault="006F127F" w:rsidP="00182A17">
      <w:pPr>
        <w:pStyle w:val="a9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     Срок реализации рабочей программы 1 год.</w:t>
      </w: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662" w:rsidRDefault="00CA1662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662" w:rsidRDefault="00CA1662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DDB" w:rsidRDefault="00363DDB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DB2" w:rsidRDefault="000F5DB2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2A17" w:rsidRDefault="00182A17" w:rsidP="00182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17" w:rsidRDefault="00182A17" w:rsidP="00182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71" w:rsidRPr="00C52147" w:rsidRDefault="00D74971" w:rsidP="00182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4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D74971" w:rsidRPr="00C52147" w:rsidRDefault="00D74971" w:rsidP="00182A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 обучения: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понимание важности процесса обучения;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мотивацию школьников к процессу изучения родной  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 уважение к литературе народов многонациональной России;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в процессе чтения нравственно развитую личность, любящую семью, свою Родину, обладающую высокой культурой общения;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ценностно-смысловые представления о человеке в мире и процессе чтения;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в процессе чтения основы гражданской идентичности;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эстетические чувства и художественный вкус на основе знакомства с отечественной и мировой литературой;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 обучения: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осваивать разнообразные формы познавательной и личностной рефлексии;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готовность конструктивно разрешать конфликты посредством учета интересов сторон и сотрудничества;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4623B6" w:rsidRPr="004623B6" w:rsidRDefault="004623B6" w:rsidP="00182A17">
      <w:pPr>
        <w:shd w:val="clear" w:color="auto" w:fill="FFFFFF"/>
        <w:spacing w:after="0" w:line="240" w:lineRule="auto"/>
        <w:ind w:right="-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обучения:</w:t>
      </w:r>
    </w:p>
    <w:p w:rsidR="004623B6" w:rsidRPr="004623B6" w:rsidRDefault="004623B6" w:rsidP="00182A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основную мысль произведения;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пересказа, пересказывать сюжет; выявлять особенности композиции, основной конфликт, вычленять фабулу;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героев-персонажей, давать их сравнительные характеристики; оценивать систему персонажей;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родо-жанровую специфику художественного произведения;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развернутый устный или письменный ответ на поставленные вопросы;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зрения;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4623B6" w:rsidRPr="004623B6" w:rsidRDefault="004623B6" w:rsidP="00182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4623B6" w:rsidRPr="004623B6" w:rsidRDefault="004623B6" w:rsidP="00182A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623B6" w:rsidRPr="004623B6" w:rsidRDefault="004623B6" w:rsidP="00182A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произведения, принадлежащие разным писателям, видеть в них воплощение нравственного идеала;</w:t>
      </w:r>
    </w:p>
    <w:p w:rsidR="004623B6" w:rsidRPr="004623B6" w:rsidRDefault="004623B6" w:rsidP="00182A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рассказывать о самостоятельно </w:t>
      </w:r>
      <w:r w:rsidR="00182A17"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прочитанной произведении</w:t>
      </w: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обосновывая свой выбор;</w:t>
      </w:r>
    </w:p>
    <w:p w:rsidR="004623B6" w:rsidRPr="004623B6" w:rsidRDefault="004623B6" w:rsidP="00182A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или придумывать сюжетные линии;</w:t>
      </w:r>
    </w:p>
    <w:p w:rsidR="004623B6" w:rsidRPr="004623B6" w:rsidRDefault="004623B6" w:rsidP="00182A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</w:r>
    </w:p>
    <w:p w:rsidR="004623B6" w:rsidRPr="004623B6" w:rsidRDefault="004623B6" w:rsidP="00182A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 произведениями  на уровне тематики, проблематики, образов (по принципу сходства и различия).</w:t>
      </w:r>
    </w:p>
    <w:p w:rsidR="00D74971" w:rsidRDefault="00D74971" w:rsidP="00182A1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Pr="00AC6DCE" w:rsidRDefault="00D74971" w:rsidP="00182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DC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AC6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</w:t>
      </w:r>
    </w:p>
    <w:p w:rsidR="00D74971" w:rsidRPr="00AC6DCE" w:rsidRDefault="00D74971" w:rsidP="00182A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9 класс</w:t>
      </w:r>
    </w:p>
    <w:p w:rsidR="004623B6" w:rsidRDefault="002719F8" w:rsidP="00182A1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71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Донской фольклор</w:t>
      </w:r>
    </w:p>
    <w:p w:rsidR="002719F8" w:rsidRDefault="002719F8" w:rsidP="00182A17">
      <w:pPr>
        <w:shd w:val="clear" w:color="auto" w:fill="FFFFFF"/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Казачьи песни. Казачьи легенды</w:t>
      </w:r>
    </w:p>
    <w:p w:rsidR="00D74971" w:rsidRPr="002719F8" w:rsidRDefault="002719F8" w:rsidP="00182A17">
      <w:pPr>
        <w:shd w:val="clear" w:color="auto" w:fill="FFFFFF"/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71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Древнерусская литература</w:t>
      </w:r>
    </w:p>
    <w:p w:rsidR="002719F8" w:rsidRP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F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древнерусской литературы.  Её жанровое своеобразие.</w:t>
      </w:r>
    </w:p>
    <w:p w:rsidR="00D74971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Задонщина. По мотивам древнерусской поэмы.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Русские поэты о Доне</w:t>
      </w:r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 Державин «Атаману и Войску Донскому»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 «Певец во стане русских воинов»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«Казак», «Калмычке»</w:t>
      </w:r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 «Два сокола»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Кольцов «Косарь»</w:t>
      </w:r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Никитин «Весна в степи»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Майков «Ночная гроза»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 Щербина «Южная ночь»</w:t>
      </w:r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Кукольник «Здорово, старый Дон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</w:t>
      </w:r>
      <w:proofErr w:type="gramEnd"/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 Бальмонт «Скифы»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Блок «На поле Куликовом»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Бунин «Коваль»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71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Стихи донских поэтов</w:t>
      </w:r>
    </w:p>
    <w:p w:rsidR="002719F8" w:rsidRPr="00295E66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5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Ф.И. Анисимов «Всколыхнулся, взволновался</w:t>
      </w:r>
      <w:proofErr w:type="gramStart"/>
      <w:r w:rsidRPr="00295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..»</w:t>
      </w:r>
      <w:proofErr w:type="gramEnd"/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5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А.А. Леонов «Народное творчество»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Туроверов «Проводы казака на службу»</w:t>
      </w:r>
    </w:p>
    <w:p w:rsidR="002719F8" w:rsidRDefault="002719F8" w:rsidP="00182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Софронов «Тёплая вода»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 Гарнакерьян «В моей придонской стороне…»</w:t>
      </w:r>
    </w:p>
    <w:p w:rsidR="002719F8" w:rsidRPr="00295E66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5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В.К. Жак «Утро над Доном»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5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Б.Н. Куликов «Кто я такой»</w:t>
      </w:r>
    </w:p>
    <w:p w:rsidR="002719F8" w:rsidRDefault="002719F8" w:rsidP="00182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 Доризо «Поэт»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Сидоров «Под прищуром родного вокзала…»</w:t>
      </w:r>
    </w:p>
    <w:p w:rsidR="002719F8" w:rsidRP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A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А.А. Рогавчёва (обзор)</w:t>
      </w:r>
    </w:p>
    <w:p w:rsidR="00D74971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71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Поэты казачьего зарубежья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Келин «Верба»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Н.Н. Туроверов «Казак»</w:t>
      </w:r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П.С. Поляков «Дон нетленный»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 Воробьёв «Кондратий Булавин»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719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Русская проза 19 века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русских поэтов 19 века (обзор)  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719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Проза донских писателей</w:t>
      </w:r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Серафимович «Чибис»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Ф.Д. Крюков «Казачка»</w:t>
      </w:r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Г.Ф. Шолохов-Синявский «Казачья бурса»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 Корольченко «Атаман Платов»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Закруткин «Матерь человеческая»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А.В. Калинина (обзор)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 Леьеденко «Льды уходят в океан»</w:t>
      </w:r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Панова «Серёжа»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Суханова «Острый серп луны»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О.Л. Афанасьев «Юрка Лютик»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719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Фантастика и приключения</w:t>
      </w:r>
    </w:p>
    <w:p w:rsidR="002719F8" w:rsidRDefault="002719F8" w:rsidP="0018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 Аматуни «Тайна Пито-Као»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 Бондаренко «Приговор обжалованию не подлежит»</w:t>
      </w:r>
    </w:p>
    <w:p w:rsidR="002719F8" w:rsidRDefault="002719F8" w:rsidP="00182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 Шестаков «Через лабиринт»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Н.С. Оганесов «Играм в «Спринт»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719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Литературное краеведение</w:t>
      </w:r>
    </w:p>
    <w:p w:rsidR="002719F8" w:rsidRDefault="002719F8" w:rsidP="00182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Моложаенко «Донские были»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Белашова «Пушкин и Раевская в Ростове-на-Дону»</w:t>
      </w:r>
    </w:p>
    <w:p w:rsidR="002719F8" w:rsidRDefault="002719F8" w:rsidP="00182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Айрумян «Лев Толстой»</w:t>
      </w:r>
    </w:p>
    <w:p w:rsid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 Громов «Этюды о Чехове»</w:t>
      </w:r>
    </w:p>
    <w:p w:rsidR="002719F8" w:rsidRDefault="002719F8" w:rsidP="00182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Айрумян «Лев Толстой»</w:t>
      </w:r>
    </w:p>
    <w:p w:rsidR="002719F8" w:rsidRPr="002719F8" w:rsidRDefault="002719F8" w:rsidP="0018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4971" w:rsidRDefault="00D74971" w:rsidP="00182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2719F8" w:rsidRDefault="002719F8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182A17" w:rsidRDefault="00182A17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D74971" w:rsidRDefault="00D74971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E01">
        <w:rPr>
          <w:rFonts w:ascii="Times New Roman" w:hAnsi="Times New Roman" w:cs="Times New Roman"/>
          <w:color w:val="212121"/>
          <w:sz w:val="24"/>
          <w:szCs w:val="24"/>
        </w:rPr>
        <w:lastRenderedPageBreak/>
        <w:t> </w:t>
      </w:r>
      <w:r w:rsidRPr="0058385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74971" w:rsidRPr="0058385E" w:rsidRDefault="00D74971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71" w:rsidRPr="00016986" w:rsidRDefault="00D74971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169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623B6" w:rsidRPr="004623B6" w:rsidRDefault="004623B6" w:rsidP="00182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tbl>
      <w:tblPr>
        <w:tblW w:w="142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6529"/>
        <w:gridCol w:w="1134"/>
        <w:gridCol w:w="1417"/>
        <w:gridCol w:w="1417"/>
        <w:gridCol w:w="1417"/>
        <w:gridCol w:w="1417"/>
      </w:tblGrid>
      <w:tr w:rsidR="00D74971" w:rsidRPr="00EB33A1" w:rsidTr="00A25B4E">
        <w:trPr>
          <w:gridAfter w:val="3"/>
          <w:wAfter w:w="4251" w:type="dxa"/>
          <w:trHeight w:val="52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971" w:rsidRPr="00BF7957" w:rsidRDefault="00D74971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971" w:rsidRPr="00BF7957" w:rsidRDefault="00D74971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EB33A1" w:rsidRDefault="00381CCD" w:rsidP="00182A17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3A1">
              <w:rPr>
                <w:rFonts w:ascii="Times New Roman" w:hAnsi="Times New Roman" w:cs="Times New Roman"/>
              </w:rPr>
              <w:t xml:space="preserve">Количество часов, отводимых </w:t>
            </w:r>
            <w:r w:rsidR="00D74971" w:rsidRPr="00EB33A1">
              <w:rPr>
                <w:rFonts w:ascii="Times New Roman" w:hAnsi="Times New Roman" w:cs="Times New Roman"/>
              </w:rPr>
              <w:t>на изучение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EB33A1" w:rsidRDefault="00D74971" w:rsidP="00182A17">
            <w:pPr>
              <w:pStyle w:val="a9"/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</w:pPr>
            <w:r w:rsidRPr="00EB33A1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Дата</w:t>
            </w:r>
          </w:p>
          <w:p w:rsidR="00D74971" w:rsidRPr="00EB33A1" w:rsidRDefault="00D74971" w:rsidP="00182A17">
            <w:pPr>
              <w:pStyle w:val="a9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EB33A1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проведения</w:t>
            </w:r>
          </w:p>
          <w:p w:rsidR="00D74971" w:rsidRPr="00EB33A1" w:rsidRDefault="00D74971" w:rsidP="00182A17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4971" w:rsidRPr="004623B6" w:rsidTr="00A25B4E">
        <w:trPr>
          <w:gridAfter w:val="3"/>
          <w:wAfter w:w="4251" w:type="dxa"/>
          <w:trHeight w:val="27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8935E0" w:rsidRDefault="008935E0" w:rsidP="00182A17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Донской фольклор (2</w:t>
            </w:r>
            <w:r w:rsidR="00D74971" w:rsidRPr="00893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    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700DDC" w:rsidRDefault="00D74971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35E0" w:rsidRPr="004623B6" w:rsidTr="00A25B4E">
        <w:trPr>
          <w:gridAfter w:val="3"/>
          <w:wAfter w:w="4251" w:type="dxa"/>
          <w:trHeight w:val="27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8935E0" w:rsidRDefault="008935E0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Казачьи песни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35E0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5A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8935E0" w:rsidRPr="004623B6" w:rsidTr="00A25B4E">
        <w:trPr>
          <w:gridAfter w:val="3"/>
          <w:wAfter w:w="4251" w:type="dxa"/>
          <w:trHeight w:val="27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8935E0" w:rsidRDefault="008935E0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Казачьи легенды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35E0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A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8935E0" w:rsidRPr="004623B6" w:rsidTr="00A25B4E">
        <w:trPr>
          <w:gridAfter w:val="3"/>
          <w:wAfter w:w="4251" w:type="dxa"/>
          <w:trHeight w:val="27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8935E0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3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35E0" w:rsidRPr="00700DDC" w:rsidRDefault="008935E0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971" w:rsidRPr="004623B6" w:rsidTr="00A25B4E">
        <w:trPr>
          <w:gridAfter w:val="3"/>
          <w:wAfter w:w="4251" w:type="dxa"/>
          <w:trHeight w:val="62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8935E0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древнерусской литературы.  Её жанровое своеобразие.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A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8935E0" w:rsidRPr="004623B6" w:rsidTr="00A25B4E">
        <w:trPr>
          <w:gridAfter w:val="3"/>
          <w:wAfter w:w="4251" w:type="dxa"/>
          <w:trHeight w:val="62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Задонщина. По мотивам древнерусской поэмы.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35E0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A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74971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  </w:t>
            </w:r>
            <w:r w:rsidR="00893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Русские поэты о Доне</w:t>
            </w:r>
            <w:r w:rsidR="0058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(8</w:t>
            </w:r>
            <w:r w:rsidRPr="00BF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700DDC" w:rsidRDefault="00D74971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971" w:rsidRPr="004623B6" w:rsidTr="00A25B4E">
        <w:trPr>
          <w:gridAfter w:val="3"/>
          <w:wAfter w:w="4251" w:type="dxa"/>
          <w:trHeight w:val="62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8935E0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Default="008935E0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Г.Р. Державин «Атаману и Войску Донскому»</w:t>
            </w:r>
          </w:p>
          <w:p w:rsidR="00EB33A1" w:rsidRPr="00BF7957" w:rsidRDefault="00EB33A1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Жуковский «Певец во стане русских воинов»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8935E0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58256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8935E0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«Казак», «Калмычке»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35E0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A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8935E0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58256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8935E0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«Два сокола»</w:t>
            </w:r>
          </w:p>
          <w:p w:rsidR="0058256A" w:rsidRDefault="0058256A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Кольцов «Косарь»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Pr="00BF7957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35E0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A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8935E0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58256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8935E0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Никитин «Весна в степи»</w:t>
            </w:r>
          </w:p>
          <w:p w:rsidR="008935E0" w:rsidRDefault="008935E0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Майков «Ночная гроза»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35E0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A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8935E0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58256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8935E0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Н.Ф. Щербина «Южная ночь»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35E0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8935E0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58256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8935E0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Кукольник «Здорово, старый </w:t>
            </w:r>
            <w:r w:rsidR="004E2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95E66" w:rsidRDefault="00295E66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 Бальмонт «Скифы»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E0" w:rsidRDefault="008935E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35E0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D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295E66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66" w:rsidRDefault="0058256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66" w:rsidRDefault="00295E66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Блок «На поле Куликовом»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66" w:rsidRDefault="00295E66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5E66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</w:tr>
      <w:tr w:rsidR="00295E66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66" w:rsidRDefault="0058256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66" w:rsidRDefault="00295E66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 «Коваль»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66" w:rsidRDefault="00295E66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5E66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</w:tr>
      <w:tr w:rsidR="00D74971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4A59FE" w:rsidRDefault="00295E66" w:rsidP="00182A17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Стихи д</w:t>
            </w:r>
            <w:r w:rsidR="004A5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онских поэтов (5</w:t>
            </w:r>
            <w:r w:rsidR="00D74971" w:rsidRPr="004A5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4623B6" w:rsidRDefault="00D74971" w:rsidP="0018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4971" w:rsidRPr="004623B6" w:rsidTr="00A25B4E">
        <w:trPr>
          <w:gridAfter w:val="3"/>
          <w:wAfter w:w="4251" w:type="dxa"/>
          <w:trHeight w:val="56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295E66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295E66" w:rsidRDefault="00295E66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Ф.И. Анисимов «Всколыхнулся, </w:t>
            </w:r>
            <w:r w:rsidR="004E2237" w:rsidRPr="00295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взволновался...</w:t>
            </w:r>
            <w:r w:rsidRPr="00295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95E66" w:rsidRDefault="00295E66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А.А. Леонов «Народное творчество»</w:t>
            </w:r>
          </w:p>
          <w:p w:rsidR="004A59FE" w:rsidRPr="00295E66" w:rsidRDefault="004A59F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Туроверов «Проводы казака на службу»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AD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D74971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295E66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66" w:rsidRDefault="00295E66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Софронов «Тёплая вода»</w:t>
            </w:r>
          </w:p>
          <w:p w:rsidR="004A59FE" w:rsidRPr="00295E66" w:rsidRDefault="004A59F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 Гарнакерьян «В моей придонской стороне…»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D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</w:tr>
      <w:tr w:rsidR="00D74971" w:rsidRPr="004623B6" w:rsidTr="00A25B4E">
        <w:trPr>
          <w:gridAfter w:val="3"/>
          <w:wAfter w:w="4251" w:type="dxa"/>
          <w:trHeight w:val="52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295E66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9FE" w:rsidRPr="00295E66" w:rsidRDefault="004A59F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В.К. Жак «Утро над Доном»</w:t>
            </w:r>
          </w:p>
          <w:p w:rsidR="00D74971" w:rsidRPr="00295E66" w:rsidRDefault="004A59F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E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Б.Н. Куликов «Кто я такой»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</w:tr>
      <w:tr w:rsidR="00D74971" w:rsidRPr="004623B6" w:rsidTr="00A25B4E">
        <w:trPr>
          <w:gridAfter w:val="3"/>
          <w:wAfter w:w="4251" w:type="dxa"/>
          <w:trHeight w:val="52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295E66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9FE" w:rsidRDefault="004A59F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Н.К. Доризо «Поэт»</w:t>
            </w:r>
          </w:p>
          <w:p w:rsidR="00295E66" w:rsidRPr="00295E66" w:rsidRDefault="004A59F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 Сидоров «Под прищуром родного вокзала…»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</w:tr>
      <w:tr w:rsidR="00D74971" w:rsidRPr="004623B6" w:rsidTr="00A25B4E">
        <w:trPr>
          <w:gridAfter w:val="3"/>
          <w:wAfter w:w="4251" w:type="dxa"/>
          <w:trHeight w:val="52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295E66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E66" w:rsidRPr="00BF7957" w:rsidRDefault="009A535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Р.Р.</w:t>
            </w:r>
            <w:r w:rsidR="004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А.А. Рогавчёва (обзор)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700DDC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3.01</w:t>
            </w:r>
          </w:p>
        </w:tc>
      </w:tr>
      <w:tr w:rsidR="00D74971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295E66" w:rsidRDefault="00D74971" w:rsidP="00182A1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="0029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Поэты казачьего зарубежья</w:t>
            </w:r>
            <w:r w:rsidR="00B73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</w:t>
            </w:r>
            <w:r w:rsidRPr="0029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D74971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290C1F" w:rsidRDefault="00D74971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971" w:rsidRPr="004623B6" w:rsidTr="00A25B4E">
        <w:trPr>
          <w:gridAfter w:val="3"/>
          <w:wAfter w:w="4251" w:type="dxa"/>
          <w:trHeight w:val="10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58256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295E66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Келин «Верба»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290C1F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D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74971" w:rsidRPr="004623B6" w:rsidTr="00A25B4E">
        <w:trPr>
          <w:gridAfter w:val="3"/>
          <w:wAfter w:w="4251" w:type="dxa"/>
          <w:trHeight w:val="24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58256A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525FBB" w:rsidRDefault="00295E66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Н.Н. Туроверов «Казак»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290C1F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</w:tr>
      <w:tr w:rsidR="00D74971" w:rsidRPr="004623B6" w:rsidTr="00A25B4E">
        <w:trPr>
          <w:gridAfter w:val="3"/>
          <w:wAfter w:w="4251" w:type="dxa"/>
          <w:trHeight w:val="52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B734B5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Default="00295E66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П.С. Поляков «Дон нетленный»</w:t>
            </w:r>
          </w:p>
          <w:p w:rsidR="00295E66" w:rsidRPr="00BF7957" w:rsidRDefault="00295E66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Воробьёв «Кондратий Булавин»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71" w:rsidRPr="00BF7957" w:rsidRDefault="00381CCD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4971" w:rsidRPr="00290C1F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</w:tr>
      <w:tr w:rsidR="00B734B5" w:rsidRPr="004623B6" w:rsidTr="00A25B4E">
        <w:trPr>
          <w:gridAfter w:val="3"/>
          <w:wAfter w:w="4251" w:type="dxa"/>
          <w:trHeight w:val="25"/>
        </w:trPr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B5" w:rsidRPr="00290C1F" w:rsidRDefault="00B734B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проза 19 века</w:t>
            </w:r>
            <w:r w:rsidR="00E46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Pr="00BF7957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Pr="00BF7957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русских поэтов 19 века (обзор)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Pr="00BF7957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D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AD2F56" w:rsidRPr="00290C1F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D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A25B4E" w:rsidRPr="004623B6" w:rsidTr="00A25B4E">
        <w:trPr>
          <w:trHeight w:val="25"/>
        </w:trPr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Pr="00290C1F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Проза донских писателей (7ч)</w:t>
            </w:r>
          </w:p>
        </w:tc>
        <w:tc>
          <w:tcPr>
            <w:tcW w:w="1417" w:type="dxa"/>
          </w:tcPr>
          <w:p w:rsidR="00A25B4E" w:rsidRPr="004623B6" w:rsidRDefault="00A25B4E" w:rsidP="00182A17">
            <w:pPr>
              <w:spacing w:line="240" w:lineRule="auto"/>
            </w:pPr>
          </w:p>
        </w:tc>
        <w:tc>
          <w:tcPr>
            <w:tcW w:w="1417" w:type="dxa"/>
          </w:tcPr>
          <w:p w:rsidR="00A25B4E" w:rsidRPr="004623B6" w:rsidRDefault="00A25B4E" w:rsidP="00182A17">
            <w:pPr>
              <w:spacing w:line="240" w:lineRule="auto"/>
            </w:pPr>
          </w:p>
        </w:tc>
        <w:tc>
          <w:tcPr>
            <w:tcW w:w="1417" w:type="dxa"/>
          </w:tcPr>
          <w:p w:rsidR="00A25B4E" w:rsidRPr="00290C1F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Серафимович «Чибис»</w:t>
            </w:r>
          </w:p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Ф.Д. Крюков «Казачка»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Pr="00290C1F" w:rsidRDefault="0040126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Г.Ф. Шолохов-Синявский «Казачья бурса»</w:t>
            </w:r>
          </w:p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 Корольченко «Атаман Платов»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Pr="00290C1F" w:rsidRDefault="0040126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Закруткин «Матерь человеческая»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Pr="00290C1F" w:rsidRDefault="0040126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А.В. Калинина (обзор)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Pr="00290C1F" w:rsidRDefault="0040126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П.В. Леьеденко «Льды уходят в океан»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Pr="00290C1F" w:rsidRDefault="0040126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 Панова «Серёжа»</w:t>
            </w:r>
          </w:p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Суханова «Острый серп луны»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Pr="00290C1F" w:rsidRDefault="0040126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 Афанасьев «Юрка Лютик»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Pr="00290C1F" w:rsidRDefault="0040126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Pr="004A59F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Фантастика и приключения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П.Г. Аматуни «Тайна Пито-Као»</w:t>
            </w:r>
          </w:p>
          <w:p w:rsidR="00A25B4E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 Бондаренко «Приговор обжалованию не подлежит»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Pr="00290C1F" w:rsidRDefault="0040126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Pr="004A59F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П.А. Шестаков «Через лабиринт»</w:t>
            </w:r>
          </w:p>
          <w:p w:rsidR="00A25B4E" w:rsidRPr="004A59F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Оганесов «Играм в «Спринт»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1265" w:rsidRDefault="00401265" w:rsidP="0040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  <w:p w:rsidR="00A25B4E" w:rsidRPr="00290C1F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Pr="00EB33A1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краеведение (</w:t>
            </w:r>
            <w:r w:rsidR="00E81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 Моложаенко «Донские были»</w:t>
            </w:r>
          </w:p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Белашова «Пушкин и Раевская в Ростове-на-Дону»</w:t>
            </w:r>
          </w:p>
          <w:p w:rsidR="00A25B4E" w:rsidRDefault="00A25B4E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B4E" w:rsidRDefault="00401265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7900" w:rsidRPr="00290C1F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</w:tr>
      <w:tr w:rsidR="00147900" w:rsidRPr="004623B6" w:rsidTr="00A25B4E">
        <w:trPr>
          <w:gridAfter w:val="3"/>
          <w:wAfter w:w="4251" w:type="dxa"/>
          <w:trHeight w:val="2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00" w:rsidRDefault="00401265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00" w:rsidRDefault="00147900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Айрумян «Лев Толстой»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00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7900" w:rsidRDefault="00147900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</w:tr>
      <w:tr w:rsidR="00A25B4E" w:rsidRPr="004623B6" w:rsidTr="00A25B4E">
        <w:trPr>
          <w:gridAfter w:val="3"/>
          <w:wAfter w:w="4251" w:type="dxa"/>
          <w:trHeight w:val="25"/>
        </w:trPr>
        <w:tc>
          <w:tcPr>
            <w:tcW w:w="7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4E" w:rsidRPr="00BF7957" w:rsidRDefault="00A25B4E" w:rsidP="0018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Итого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B4E" w:rsidRPr="00BF7957" w:rsidRDefault="00A25B4E" w:rsidP="0018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B4E" w:rsidRDefault="00A25B4E" w:rsidP="00182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2586A" w:rsidRDefault="0082586A" w:rsidP="00182A17">
      <w:pPr>
        <w:spacing w:line="240" w:lineRule="auto"/>
      </w:pPr>
    </w:p>
    <w:p w:rsidR="00D74971" w:rsidRDefault="00D74971" w:rsidP="00182A17">
      <w:pPr>
        <w:spacing w:line="240" w:lineRule="auto"/>
      </w:pPr>
    </w:p>
    <w:p w:rsidR="00D74971" w:rsidRDefault="00D74971" w:rsidP="00182A17">
      <w:pPr>
        <w:spacing w:line="240" w:lineRule="auto"/>
      </w:pPr>
    </w:p>
    <w:p w:rsidR="00D74971" w:rsidRDefault="00D74971" w:rsidP="00182A17">
      <w:pPr>
        <w:spacing w:line="240" w:lineRule="auto"/>
      </w:pPr>
    </w:p>
    <w:p w:rsidR="00D74971" w:rsidRDefault="00D74971" w:rsidP="00182A17">
      <w:pPr>
        <w:spacing w:line="240" w:lineRule="auto"/>
      </w:pPr>
    </w:p>
    <w:p w:rsidR="00381CCD" w:rsidRDefault="00381CCD" w:rsidP="00182A17">
      <w:pPr>
        <w:spacing w:line="240" w:lineRule="auto"/>
      </w:pPr>
    </w:p>
    <w:p w:rsidR="00381CCD" w:rsidRDefault="00381CCD" w:rsidP="00182A17">
      <w:pPr>
        <w:spacing w:line="240" w:lineRule="auto"/>
      </w:pPr>
    </w:p>
    <w:p w:rsidR="00381CCD" w:rsidRDefault="00381CCD" w:rsidP="00182A17">
      <w:pPr>
        <w:spacing w:line="240" w:lineRule="auto"/>
      </w:pPr>
    </w:p>
    <w:p w:rsidR="00381CCD" w:rsidRDefault="00381CCD" w:rsidP="00182A17">
      <w:pPr>
        <w:spacing w:line="240" w:lineRule="auto"/>
      </w:pPr>
    </w:p>
    <w:p w:rsidR="00381CCD" w:rsidRDefault="00381CCD" w:rsidP="00182A17">
      <w:pPr>
        <w:spacing w:line="240" w:lineRule="auto"/>
      </w:pPr>
    </w:p>
    <w:p w:rsidR="00381CCD" w:rsidRDefault="00381CCD" w:rsidP="00182A17">
      <w:pPr>
        <w:spacing w:line="240" w:lineRule="auto"/>
      </w:pPr>
    </w:p>
    <w:p w:rsidR="00381CCD" w:rsidRDefault="00381CCD" w:rsidP="00182A17">
      <w:pPr>
        <w:spacing w:line="240" w:lineRule="auto"/>
      </w:pPr>
    </w:p>
    <w:p w:rsidR="00381CCD" w:rsidRDefault="00381CCD" w:rsidP="00182A17">
      <w:pPr>
        <w:spacing w:line="240" w:lineRule="auto"/>
      </w:pPr>
    </w:p>
    <w:p w:rsidR="0058256A" w:rsidRDefault="0058256A" w:rsidP="00182A17">
      <w:pPr>
        <w:spacing w:line="240" w:lineRule="auto"/>
      </w:pPr>
    </w:p>
    <w:p w:rsidR="0058256A" w:rsidRDefault="0058256A" w:rsidP="00182A17">
      <w:pPr>
        <w:spacing w:line="240" w:lineRule="auto"/>
      </w:pPr>
    </w:p>
    <w:p w:rsidR="0058256A" w:rsidRDefault="0058256A" w:rsidP="00182A17">
      <w:pPr>
        <w:spacing w:line="240" w:lineRule="auto"/>
      </w:pPr>
    </w:p>
    <w:p w:rsidR="0058256A" w:rsidRDefault="0058256A" w:rsidP="00182A17">
      <w:pPr>
        <w:spacing w:line="240" w:lineRule="auto"/>
      </w:pPr>
    </w:p>
    <w:p w:rsidR="00182A17" w:rsidRDefault="00182A17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17" w:rsidRDefault="00182A17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A17" w:rsidRDefault="00182A17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71" w:rsidRDefault="00D74971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D74971" w:rsidRPr="0058385E" w:rsidRDefault="00D74971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74971" w:rsidRPr="0058385E" w:rsidRDefault="00D74971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04" w:type="dxa"/>
        <w:jc w:val="center"/>
        <w:tblLook w:val="04A0"/>
      </w:tblPr>
      <w:tblGrid>
        <w:gridCol w:w="1762"/>
        <w:gridCol w:w="800"/>
        <w:gridCol w:w="1417"/>
        <w:gridCol w:w="1748"/>
        <w:gridCol w:w="800"/>
        <w:gridCol w:w="1417"/>
        <w:gridCol w:w="1760"/>
      </w:tblGrid>
      <w:tr w:rsidR="00D74971" w:rsidRPr="0058385E" w:rsidTr="00CA1662">
        <w:trPr>
          <w:trHeight w:val="284"/>
          <w:jc w:val="center"/>
        </w:trPr>
        <w:tc>
          <w:tcPr>
            <w:tcW w:w="1762" w:type="dxa"/>
            <w:vMerge w:val="restart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217" w:type="dxa"/>
            <w:gridSpan w:val="2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3977" w:type="dxa"/>
            <w:gridSpan w:val="3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D74971" w:rsidRPr="0058385E" w:rsidTr="00CA1662">
        <w:trPr>
          <w:trHeight w:val="152"/>
          <w:jc w:val="center"/>
        </w:trPr>
        <w:tc>
          <w:tcPr>
            <w:tcW w:w="1762" w:type="dxa"/>
            <w:vMerge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D74971" w:rsidRPr="0058385E" w:rsidTr="00CA1662">
        <w:trPr>
          <w:trHeight w:val="284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284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284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284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71" w:rsidRPr="0058385E" w:rsidTr="00CA1662">
        <w:trPr>
          <w:trHeight w:val="300"/>
          <w:jc w:val="center"/>
        </w:trPr>
        <w:tc>
          <w:tcPr>
            <w:tcW w:w="1762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74971" w:rsidRPr="0058385E" w:rsidRDefault="00D74971" w:rsidP="00182A1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971" w:rsidRDefault="00D74971" w:rsidP="00182A17">
      <w:pPr>
        <w:spacing w:line="240" w:lineRule="auto"/>
      </w:pPr>
    </w:p>
    <w:p w:rsidR="00D74971" w:rsidRDefault="00D74971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85D1E">
        <w:rPr>
          <w:rFonts w:ascii="Times New Roman" w:eastAsiaTheme="minorEastAsia" w:hAnsi="Times New Roman"/>
          <w:b/>
          <w:sz w:val="24"/>
          <w:szCs w:val="24"/>
        </w:rPr>
        <w:lastRenderedPageBreak/>
        <w:t>Система оценивания планируемых результатов</w:t>
      </w:r>
    </w:p>
    <w:p w:rsidR="00CA1662" w:rsidRDefault="00CA1662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сочинений и изложений</w:t>
      </w: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проверки речевого развития обучающихся являются сочинения и изложения. Это комплексные работы, с помощью которых проверяются различные стороны языковой и речевой подготовки учащихся:</w:t>
      </w:r>
    </w:p>
    <w:p w:rsidR="00CA1662" w:rsidRPr="00CA1662" w:rsidRDefault="00CA1662" w:rsidP="00182A1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умения, т.е. умения раскрыть тему высказывания, передать основную мысль, изложить материал последовательно и связно, найти для него соответствующую композиционную и языковую форму.</w:t>
      </w:r>
    </w:p>
    <w:p w:rsidR="00CA1662" w:rsidRPr="00CA1662" w:rsidRDefault="00CA1662" w:rsidP="00182A1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навыки или соблюдение в речи норм литературного языка.</w:t>
      </w:r>
    </w:p>
    <w:p w:rsidR="00CA1662" w:rsidRPr="00CA1662" w:rsidRDefault="00CA1662" w:rsidP="00182A1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правописания – орфографические и пунктуационные.</w:t>
      </w: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объему сочинений и изложений</w:t>
      </w:r>
    </w:p>
    <w:tbl>
      <w:tblPr>
        <w:tblW w:w="69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1"/>
        <w:gridCol w:w="3998"/>
      </w:tblGrid>
      <w:tr w:rsidR="00E160B4" w:rsidRPr="00CA1662" w:rsidTr="00E160B4">
        <w:trPr>
          <w:trHeight w:val="705"/>
        </w:trPr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B4" w:rsidRPr="00CA1662" w:rsidRDefault="00E160B4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объем текста</w:t>
            </w: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B4" w:rsidRPr="00CA1662" w:rsidRDefault="00E160B4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E160B4" w:rsidRPr="00CA1662" w:rsidTr="00E160B4">
        <w:trPr>
          <w:trHeight w:val="705"/>
        </w:trPr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B4" w:rsidRPr="00CA1662" w:rsidRDefault="00E160B4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(количество слов)</w:t>
            </w: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B4" w:rsidRPr="00CA1662" w:rsidRDefault="00E160B4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300-350</w:t>
            </w:r>
          </w:p>
        </w:tc>
      </w:tr>
      <w:tr w:rsidR="00E160B4" w:rsidRPr="00CA1662" w:rsidTr="00E160B4">
        <w:trPr>
          <w:trHeight w:val="345"/>
        </w:trPr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B4" w:rsidRPr="00CA1662" w:rsidRDefault="00E160B4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сочинение (количество страниц)</w:t>
            </w:r>
          </w:p>
        </w:tc>
        <w:tc>
          <w:tcPr>
            <w:tcW w:w="3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B4" w:rsidRPr="00CA1662" w:rsidRDefault="00E160B4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4 2,5</w:t>
            </w:r>
          </w:p>
        </w:tc>
      </w:tr>
    </w:tbl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сочинение и изложение оценивается двумя отметками:</w:t>
      </w:r>
    </w:p>
    <w:p w:rsidR="00CA1662" w:rsidRPr="00CA1662" w:rsidRDefault="00CA1662" w:rsidP="00182A1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ставится за содержание и речевое оформление;</w:t>
      </w:r>
    </w:p>
    <w:p w:rsidR="00CA1662" w:rsidRPr="00CA1662" w:rsidRDefault="00CA1662" w:rsidP="00182A1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– за грамотность, то есть за соблюдение орфографических, пунктуационных и языковых норм.</w:t>
      </w: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отметки считаются отметками по русскому языку.</w:t>
      </w: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ошибок в содержании сочинений и изложений: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9"/>
        <w:gridCol w:w="7391"/>
      </w:tblGrid>
      <w:tr w:rsidR="00CA1662" w:rsidRPr="00CA1662" w:rsidTr="00CA1662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ошибки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речевым ошибкам относятся ошибки и недочеты в употреблении слов и построении текста. Первые в свою очередь делятся на семантические и стилистические.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речевым семантическим ошибкам можно отнести следующие нарушения:</w:t>
            </w:r>
          </w:p>
          <w:p w:rsidR="00CA1662" w:rsidRPr="00CA1662" w:rsidRDefault="00CA1662" w:rsidP="00182A1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</w:t>
            </w:r>
          </w:p>
          <w:p w:rsidR="00CA1662" w:rsidRPr="00CA1662" w:rsidRDefault="00CA1662" w:rsidP="00182A1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неразличение (смещение) паронимов или синонимов, например: рука болталась, как плетень; учитель не должен потакать прихотям ребенка и идти у него на поводке;</w:t>
            </w:r>
          </w:p>
          <w:p w:rsidR="00CA1662" w:rsidRPr="00CA1662" w:rsidRDefault="00CA1662" w:rsidP="00182A1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лексической сочетаемости, например: Чичиков постепенно покидает город; пули не свистели над ушами;</w:t>
            </w:r>
          </w:p>
          <w:p w:rsidR="00CA1662" w:rsidRPr="00CA1662" w:rsidRDefault="00CA1662" w:rsidP="00182A1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лишних слов, например: опустив голову вниз; он впервые познакомился с Таней случайно;</w:t>
            </w:r>
          </w:p>
          <w:p w:rsidR="00CA1662" w:rsidRPr="00CA1662" w:rsidRDefault="00CA1662" w:rsidP="00182A1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пропуск, недостаток нужного слова, например: Сережа смирно сидит в кресле, закутанный белой простыней, и </w:t>
            </w: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терпеливо ждет конца (о стрижке);</w:t>
            </w:r>
          </w:p>
          <w:p w:rsidR="00CA1662" w:rsidRPr="00CA1662" w:rsidRDefault="00CA1662" w:rsidP="00182A17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 неоправданное употребление ряда однокоренных слов, например: характерная черта характера; приближался все ближе и ближе.</w:t>
            </w:r>
          </w:p>
        </w:tc>
      </w:tr>
      <w:tr w:rsidR="00CA1662" w:rsidRPr="00CA1662" w:rsidTr="00CA1662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Стилистические ошибки</w:t>
            </w:r>
          </w:p>
        </w:tc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ошибки представляют собой следующие нарушения, которые связаны с требованиями к выразительности речи:</w:t>
            </w:r>
          </w:p>
          <w:p w:rsidR="00CA1662" w:rsidRPr="00CA1662" w:rsidRDefault="00CA1662" w:rsidP="00182A17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неоправданное употребление в авторской речи диалектных и просторечных слов, например: У Кати было два парня: Левин и Вронский;</w:t>
            </w:r>
          </w:p>
          <w:p w:rsidR="00CA1662" w:rsidRPr="00CA1662" w:rsidRDefault="00CA1662" w:rsidP="00182A17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неуместное употребление эмоционально окрашенных слов и конструкций, особенно в авторской речи (например, рядом сидит папа (</w:t>
            </w:r>
            <w:proofErr w:type="gramStart"/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вместо</w:t>
            </w:r>
            <w:proofErr w:type="gramEnd"/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</w:t>
            </w:r>
            <w:proofErr w:type="gramEnd"/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одного из малышей);</w:t>
            </w:r>
          </w:p>
          <w:p w:rsidR="00CA1662" w:rsidRPr="00CA1662" w:rsidRDefault="00CA1662" w:rsidP="00182A17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смешение лексики разных исторических эпох;</w:t>
            </w:r>
          </w:p>
          <w:p w:rsidR="00CA1662" w:rsidRPr="00CA1662" w:rsidRDefault="00CA1662" w:rsidP="00182A17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штампов;</w:t>
            </w:r>
          </w:p>
          <w:p w:rsidR="00CA1662" w:rsidRPr="00CA1662" w:rsidRDefault="00CA1662" w:rsidP="00182A17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ошибки в построении текста.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ошибки в построении текста:</w:t>
            </w:r>
          </w:p>
          <w:p w:rsidR="00CA1662" w:rsidRPr="00CA1662" w:rsidRDefault="00CA1662" w:rsidP="00182A17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бедность и однообразие синтаксических конструкций;</w:t>
            </w:r>
          </w:p>
          <w:p w:rsidR="00CA1662" w:rsidRPr="00CA1662" w:rsidRDefault="00CA1662" w:rsidP="00182A17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видовременной соотнесенности глагольных форм (например, когда Пугачев выходил из избы и сел в карету, Гринев долго смотрел ему вслед);</w:t>
            </w:r>
          </w:p>
          <w:p w:rsidR="00CA1662" w:rsidRPr="00CA1662" w:rsidRDefault="00CA1662" w:rsidP="00182A17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 неоправданное построение слов;</w:t>
            </w:r>
          </w:p>
          <w:p w:rsidR="00CA1662" w:rsidRPr="00CA1662" w:rsidRDefault="00CA1662" w:rsidP="00182A17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 и она клюнула);</w:t>
            </w:r>
          </w:p>
          <w:p w:rsidR="00CA1662" w:rsidRPr="00CA1662" w:rsidRDefault="00CA1662" w:rsidP="00182A17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неудачный порядок слов.</w:t>
            </w:r>
          </w:p>
        </w:tc>
      </w:tr>
      <w:tr w:rsidR="00CA1662" w:rsidRPr="00CA1662" w:rsidTr="00CA1662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ошибки – это нарушение грамматических норм образования языковых единиц и их структуры.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грамматических ошибок:</w:t>
            </w:r>
          </w:p>
          <w:p w:rsidR="00CA1662" w:rsidRPr="00CA1662" w:rsidRDefault="00CA1662" w:rsidP="00182A17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словообразовательные, состоящие в неоправданном словосочинительстве или видоизменении слов нормативного языка (например, надсмешка, подчерк, нагинаться, спинжак, беспощадство, публицизм и т.п.). Такие ошибки нельзя воспринимать как орфографические;</w:t>
            </w:r>
          </w:p>
          <w:p w:rsidR="00CA1662" w:rsidRPr="00CA1662" w:rsidRDefault="00CA1662" w:rsidP="00182A17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морфологические, связанные с ненормативным образованием форм, слов и употреблением частей речи (писав свои произведения, не думал, что очутюсь в полной темноте; одни англичаны; спортсмены в каноях; ихний улыбающий ребенок, ложит и т.д.).</w:t>
            </w:r>
          </w:p>
          <w:p w:rsidR="00CA1662" w:rsidRPr="00CA1662" w:rsidRDefault="00CA1662" w:rsidP="00182A17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ошибки в структуре словосочетаний, в согласовании и управлении </w:t>
            </w: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(например, браконьерам, нарушающих закон; жажда к славе;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ошибки в структуре простого предложения: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нарушение связи между подлежащим и сказуемым (например, солнце села; но не вечно ни юность, ни лето; это было моей единственной книгой в дни войны)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нарушение границы предложения (например, Собаки напали на след зайца. И стали гонять его по вырубке);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разрушение ряда однородных членов (например, настоящий учитель верен своему делу и никогда не отступать от своих принципов. Почти все вещи в доме большие: шкафы, двери, а еще грузовик и комбайн);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ошибки в предложениях с причастными и деепричастными оборотами (например, причалившая лодка к берегу. На картине «Вратарь» изображен мальчик, широко расставив ноги, упершись руками в колени);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местоименное дублирование одного из членов предложения, чаще подлежащего </w:t>
            </w:r>
            <w:proofErr w:type="gramStart"/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Кусты, они покрывали берег реки);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пропуски необходимых слов, (например, Владик прибил доску и побежал в волейбол.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Ошибки в структуре сложного предложения: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смешение сочинительной связи (например, Когда ветер усиливается, и кроны деревьев шумят под его порывами);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отрыв придаточного от определяемого слова (например, Сыновья Тараса только что слезли с коней, которые учились в Киевской бурсе);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смешение прямой и косвенной речи;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разрушение фразеологического оборота без особой стилистической установки (например, терпеть не могу сидеть, сложив руки; хохотала как резаная).</w:t>
            </w:r>
          </w:p>
        </w:tc>
      </w:tr>
      <w:tr w:rsidR="00CA1662" w:rsidRPr="00CA1662" w:rsidTr="00CA1662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Орфографическая ошибка</w:t>
            </w:r>
          </w:p>
        </w:tc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Грамматические ошибки следует отличать от орфографических.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 И, наоборот, в окончании «умчался в синею даль» ошибка орфографическая, так как вместо </w:t>
            </w:r>
            <w:proofErr w:type="gramStart"/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–«</w:t>
            </w:r>
            <w:proofErr w:type="gramEnd"/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юю» по правилу написано другое</w:t>
            </w:r>
          </w:p>
        </w:tc>
      </w:tr>
    </w:tbl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62" w:rsidRPr="00CA1662" w:rsidRDefault="00CA1662" w:rsidP="00182A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оценивания сочинений и изложений</w:t>
      </w:r>
    </w:p>
    <w:p w:rsidR="00CA1662" w:rsidRPr="00CA1662" w:rsidRDefault="00CA1662" w:rsidP="00182A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2"/>
        <w:gridCol w:w="5330"/>
        <w:gridCol w:w="3118"/>
      </w:tblGrid>
      <w:tr w:rsidR="00CA1662" w:rsidRPr="00CA1662" w:rsidTr="00CA1662">
        <w:tc>
          <w:tcPr>
            <w:tcW w:w="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82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критерии оценки</w:t>
            </w:r>
          </w:p>
        </w:tc>
      </w:tr>
      <w:tr w:rsidR="00CA1662" w:rsidRPr="00CA1662" w:rsidTr="00CA16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A1662" w:rsidRPr="00CA1662" w:rsidRDefault="00CA1662" w:rsidP="00182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CA1662" w:rsidRPr="00CA1662" w:rsidTr="00CA1662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1662" w:rsidRPr="00CA1662" w:rsidTr="00CA1662">
        <w:trPr>
          <w:trHeight w:val="304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Содержание работы полностью соответствует теме.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Фактические ошибки отсутствуют, в изложении сохранено не менее 70% исходного текста.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Содержание работы излагается последовательно.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Текст отличается богатством лексики, точностью употребления слов, разнообразием синтаксических конструкций.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Достигнуты стилевое единство и выразительность текста.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Допускается 1 недочет в содержании.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негрубая орфографическая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пунктуационная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грамматическая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662" w:rsidRPr="00CA1662" w:rsidTr="00CA1662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Содержание работы в основном соответствует теме, имеются незначительные отклонения от темы.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70% исходного текста.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Имеются незначительные нарушения последовательности в изложении мыслей.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Лексический и грамматический строй речи достаточно разнообразен.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Стиль работы отличается единством и достаточной выразительностью.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Допускается не более 2 недочетов в содержании и не более 3-4 речевых недочетов.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Допускаются: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орфографические + 3 пунктуационные + 3 грамматические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орфографическая + 3 пунктуационные + 3 грамматические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орфографических + 4 пунктуационные + 3 грамматические</w:t>
            </w:r>
          </w:p>
        </w:tc>
      </w:tr>
      <w:tr w:rsidR="00CA1662" w:rsidRPr="00CA1662" w:rsidTr="00CA1662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Имеются существенные отклонения от заявленной темы.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достоверна в основном своем содержании, но в ней допущены 3-4 фактические ошибки. Объем изложения составляет менее 70% исходного текста.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Допущено нарушение последовательности изложения.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Лексика бедна, употребляемые синтаксические конструкции однообразны.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Встречается неправильное употребление слов.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Стиль работы не отличается единством, речь </w:t>
            </w: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недостаточно выразительна.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Допускается не более 4 недочетов в содержании и 5 речевых недочетов.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Допускаются: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орфографических + 5-7 пунктуационных (с учетом повторяющихся и негрубых)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орфографических + 7 пунктуационных + 4 грамматических</w:t>
            </w:r>
          </w:p>
        </w:tc>
      </w:tr>
      <w:tr w:rsidR="00CA1662" w:rsidRPr="00CA1662" w:rsidTr="00CA1662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не соответствует заявленной теме.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Допущено много фактических неточностей; объем изложения составляет менее 50% исходного текста.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Нарушена последовательность изложения мыслей во всех частых работы, отсутствует связь между ними. Текст сочинения (изложения) не соответствует заявленному плану.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Нарушено стилевое единство текста.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Допущено 6 недочетов в содержании и до 7 речевых недочетов.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Допускаются: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и более грубых орфографических ошибок независимо от количества пунктуационных.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 более пунктуационных ошибок (с учетом повторяющихся и негрубых) независимо от количества орфографических.</w:t>
            </w:r>
          </w:p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орфографических и пунктуационных ошибок более 8 при наличии более 7 грамматических.</w:t>
            </w:r>
          </w:p>
        </w:tc>
      </w:tr>
    </w:tbl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отметки «5» превышение объема сочинения не принимается во внимание.</w:t>
      </w: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оценку сочинений и изложений распространяются положения однотипных и негрубых ошибках, а также о сделанных учеником исправлениях (см. раздел «Оценка диктантов»).</w:t>
      </w: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устных ответов учащихся</w:t>
      </w:r>
      <w:r w:rsidRPr="00CA1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(учитывается знание текста, и понимание идейно-художественного содержания изученного произведения; умение объяснять взаимосвязь событий, характер и поступки героев; понимание роли художественных средств в раскрытия идейно-эстетического содержания изученного произведения;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 речевая грамотность, логичность и последовательность ответа, техника и выразительность чтения).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9147"/>
      </w:tblGrid>
      <w:tr w:rsidR="00CA1662" w:rsidRPr="00CA1662" w:rsidTr="00CA1662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произведения, умение пользоваться теоретико-литературными знаниями и навыками разбора при анализе художественного произведения, привлечение текста для </w:t>
            </w: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аргументации своих выводов; хорошее владение литературной речью.</w:t>
            </w:r>
          </w:p>
        </w:tc>
      </w:tr>
      <w:tr w:rsidR="00CA1662" w:rsidRPr="00CA1662" w:rsidTr="00CA1662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8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характерные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разбора при анализе прочитанных произведений, умение привлекать текст произведения для обоснования своих выводов, владение литературной речью. Однако по одному, двум из этих компонентов ответа, могут быть допущены неточности.</w:t>
            </w:r>
          </w:p>
        </w:tc>
      </w:tr>
      <w:tr w:rsidR="00CA1662" w:rsidRPr="00CA1662" w:rsidTr="00CA1662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ответ, свидетельствующий о знании и понимании текста изучаемого произведения; умении объяснять взаимосвязь основных событий, характерные поступки главных героев и роль важнейших художественных средств в раскрытии идейно-художественного содержания произведения; знание основных вопросов теории, но недостаточное умение пользоваться этими знаниями при анализе произведения, ограниченность навыка разбора и недостаточное умение привлекать текст произведения для подтверждения своих выводов. Допускается не более двух-трех ошибок в содержании ответа, а также ряд недостатков в его композиции и языке.</w:t>
            </w:r>
          </w:p>
        </w:tc>
      </w:tr>
      <w:tr w:rsidR="00CA1662" w:rsidRPr="00CA1662" w:rsidTr="00CA1662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662" w:rsidRPr="00CA1662" w:rsidRDefault="00CA1662" w:rsidP="00182A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      </w:r>
          </w:p>
        </w:tc>
      </w:tr>
    </w:tbl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662" w:rsidRPr="00CA1662" w:rsidRDefault="00CA1662" w:rsidP="00182A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1662" w:rsidRPr="0058385E" w:rsidRDefault="00CA1662" w:rsidP="00182A1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71" w:rsidRDefault="00D74971" w:rsidP="00182A17">
      <w:pPr>
        <w:spacing w:line="240" w:lineRule="auto"/>
      </w:pPr>
    </w:p>
    <w:sectPr w:rsidR="00D74971" w:rsidSect="00182A17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01" w:rsidRDefault="00B90401" w:rsidP="001334F3">
      <w:pPr>
        <w:spacing w:after="0" w:line="240" w:lineRule="auto"/>
      </w:pPr>
      <w:r>
        <w:separator/>
      </w:r>
    </w:p>
  </w:endnote>
  <w:endnote w:type="continuationSeparator" w:id="0">
    <w:p w:rsidR="00B90401" w:rsidRDefault="00B90401" w:rsidP="0013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3677"/>
      <w:docPartObj>
        <w:docPartGallery w:val="Page Numbers (Bottom of Page)"/>
        <w:docPartUnique/>
      </w:docPartObj>
    </w:sdtPr>
    <w:sdtContent>
      <w:p w:rsidR="00A25B4E" w:rsidRDefault="009B1207">
        <w:pPr>
          <w:pStyle w:val="a6"/>
          <w:jc w:val="center"/>
        </w:pPr>
        <w:r>
          <w:fldChar w:fldCharType="begin"/>
        </w:r>
        <w:r w:rsidR="00B90401">
          <w:instrText xml:space="preserve"> PAGE   \* MERGEFORMAT </w:instrText>
        </w:r>
        <w:r>
          <w:fldChar w:fldCharType="separate"/>
        </w:r>
        <w:r w:rsidR="00DE7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5B4E" w:rsidRDefault="00A25B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01" w:rsidRDefault="00B90401" w:rsidP="001334F3">
      <w:pPr>
        <w:spacing w:after="0" w:line="240" w:lineRule="auto"/>
      </w:pPr>
      <w:r>
        <w:separator/>
      </w:r>
    </w:p>
  </w:footnote>
  <w:footnote w:type="continuationSeparator" w:id="0">
    <w:p w:rsidR="00B90401" w:rsidRDefault="00B90401" w:rsidP="00133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1A75"/>
    <w:multiLevelType w:val="multilevel"/>
    <w:tmpl w:val="4E0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223A6"/>
    <w:multiLevelType w:val="multilevel"/>
    <w:tmpl w:val="9CD2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7A12"/>
    <w:multiLevelType w:val="multilevel"/>
    <w:tmpl w:val="B62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F3DB0"/>
    <w:multiLevelType w:val="multilevel"/>
    <w:tmpl w:val="811C7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552B9"/>
    <w:multiLevelType w:val="multilevel"/>
    <w:tmpl w:val="6E36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1587B"/>
    <w:multiLevelType w:val="multilevel"/>
    <w:tmpl w:val="52C2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30FA8"/>
    <w:multiLevelType w:val="multilevel"/>
    <w:tmpl w:val="9222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824B3"/>
    <w:multiLevelType w:val="multilevel"/>
    <w:tmpl w:val="4146A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A6E26"/>
    <w:multiLevelType w:val="multilevel"/>
    <w:tmpl w:val="EF042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70C7F"/>
    <w:multiLevelType w:val="multilevel"/>
    <w:tmpl w:val="3B2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76AD3"/>
    <w:multiLevelType w:val="multilevel"/>
    <w:tmpl w:val="E67E3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641BD"/>
    <w:multiLevelType w:val="multilevel"/>
    <w:tmpl w:val="782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A3646"/>
    <w:multiLevelType w:val="multilevel"/>
    <w:tmpl w:val="C9F0A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F1835"/>
    <w:multiLevelType w:val="multilevel"/>
    <w:tmpl w:val="997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F44469"/>
    <w:multiLevelType w:val="multilevel"/>
    <w:tmpl w:val="4E68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29295C"/>
    <w:multiLevelType w:val="multilevel"/>
    <w:tmpl w:val="E7D8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16"/>
  </w:num>
  <w:num w:numId="6">
    <w:abstractNumId w:val="11"/>
  </w:num>
  <w:num w:numId="7">
    <w:abstractNumId w:val="9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15"/>
  </w:num>
  <w:num w:numId="14">
    <w:abstractNumId w:val="5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F31"/>
    <w:rsid w:val="000F5DB2"/>
    <w:rsid w:val="001334F3"/>
    <w:rsid w:val="00147900"/>
    <w:rsid w:val="00181F31"/>
    <w:rsid w:val="00182A17"/>
    <w:rsid w:val="001B4777"/>
    <w:rsid w:val="001D583D"/>
    <w:rsid w:val="00250372"/>
    <w:rsid w:val="00255A80"/>
    <w:rsid w:val="002719F8"/>
    <w:rsid w:val="00290C1F"/>
    <w:rsid w:val="00295E66"/>
    <w:rsid w:val="00363DDB"/>
    <w:rsid w:val="00381CCD"/>
    <w:rsid w:val="00390FE7"/>
    <w:rsid w:val="00392E1C"/>
    <w:rsid w:val="003C44F6"/>
    <w:rsid w:val="003F5431"/>
    <w:rsid w:val="00401265"/>
    <w:rsid w:val="004452CC"/>
    <w:rsid w:val="004623B6"/>
    <w:rsid w:val="00484456"/>
    <w:rsid w:val="004A054E"/>
    <w:rsid w:val="004A59FE"/>
    <w:rsid w:val="004E2237"/>
    <w:rsid w:val="00525FBB"/>
    <w:rsid w:val="0058256A"/>
    <w:rsid w:val="005A2EE6"/>
    <w:rsid w:val="00613E13"/>
    <w:rsid w:val="00672976"/>
    <w:rsid w:val="00687783"/>
    <w:rsid w:val="006A2858"/>
    <w:rsid w:val="006A7BB3"/>
    <w:rsid w:val="006F127F"/>
    <w:rsid w:val="00700DDC"/>
    <w:rsid w:val="007160E8"/>
    <w:rsid w:val="007A65DF"/>
    <w:rsid w:val="0082586A"/>
    <w:rsid w:val="008935E0"/>
    <w:rsid w:val="009A535A"/>
    <w:rsid w:val="009B1207"/>
    <w:rsid w:val="009C32BA"/>
    <w:rsid w:val="009D0B47"/>
    <w:rsid w:val="00A25B4E"/>
    <w:rsid w:val="00A6102E"/>
    <w:rsid w:val="00AD2F56"/>
    <w:rsid w:val="00B14649"/>
    <w:rsid w:val="00B40632"/>
    <w:rsid w:val="00B734B5"/>
    <w:rsid w:val="00B90401"/>
    <w:rsid w:val="00BD0FFF"/>
    <w:rsid w:val="00BF10A7"/>
    <w:rsid w:val="00BF7957"/>
    <w:rsid w:val="00C2155F"/>
    <w:rsid w:val="00CA1662"/>
    <w:rsid w:val="00CF4117"/>
    <w:rsid w:val="00D1323B"/>
    <w:rsid w:val="00D55504"/>
    <w:rsid w:val="00D74971"/>
    <w:rsid w:val="00DB3ACD"/>
    <w:rsid w:val="00DE7368"/>
    <w:rsid w:val="00E160B4"/>
    <w:rsid w:val="00E46250"/>
    <w:rsid w:val="00E818BA"/>
    <w:rsid w:val="00EB33A1"/>
    <w:rsid w:val="00F276AC"/>
    <w:rsid w:val="00F648EE"/>
    <w:rsid w:val="00F8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363DD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4F3"/>
  </w:style>
  <w:style w:type="paragraph" w:styleId="a6">
    <w:name w:val="footer"/>
    <w:basedOn w:val="a"/>
    <w:link w:val="a7"/>
    <w:uiPriority w:val="99"/>
    <w:unhideWhenUsed/>
    <w:rsid w:val="0013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4F3"/>
  </w:style>
  <w:style w:type="paragraph" w:customStyle="1" w:styleId="1">
    <w:name w:val="Без интервала1"/>
    <w:rsid w:val="001334F3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8">
    <w:name w:val="Normal (Web)"/>
    <w:basedOn w:val="a"/>
    <w:uiPriority w:val="99"/>
    <w:unhideWhenUsed/>
    <w:rsid w:val="00CA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662"/>
  </w:style>
  <w:style w:type="paragraph" w:styleId="a9">
    <w:name w:val="No Spacing"/>
    <w:uiPriority w:val="1"/>
    <w:qFormat/>
    <w:rsid w:val="006F127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4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98102-ADF8-4F5B-A6AE-1965E098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Jay</cp:lastModifiedBy>
  <cp:revision>34</cp:revision>
  <cp:lastPrinted>2021-10-19T10:55:00Z</cp:lastPrinted>
  <dcterms:created xsi:type="dcterms:W3CDTF">2019-09-06T07:12:00Z</dcterms:created>
  <dcterms:modified xsi:type="dcterms:W3CDTF">2001-12-31T22:09:00Z</dcterms:modified>
</cp:coreProperties>
</file>