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5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A6E95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 w:rsidRPr="000A6E9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</w:tblGrid>
      <w:tr w:rsidR="00A13232" w:rsidRPr="000A6E95" w:rsidTr="004B118A">
        <w:tc>
          <w:tcPr>
            <w:tcW w:w="4846" w:type="dxa"/>
          </w:tcPr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цикла 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22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32" w:rsidRPr="000A6E95" w:rsidTr="004B118A">
        <w:tc>
          <w:tcPr>
            <w:tcW w:w="4846" w:type="dxa"/>
          </w:tcPr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«25»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32" w:rsidRPr="000A6E95" w:rsidTr="004B118A">
        <w:tc>
          <w:tcPr>
            <w:tcW w:w="4846" w:type="dxa"/>
          </w:tcPr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Протокол №1 от 25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3232" w:rsidRPr="000A6E95" w:rsidRDefault="00A13232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E95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4705BF" w:rsidRPr="000A6E95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учебный год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Предмет: Новейшая история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Классы: 9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295B2A" w:rsidRPr="000A6E95">
        <w:rPr>
          <w:rFonts w:ascii="Times New Roman" w:hAnsi="Times New Roman" w:cs="Times New Roman"/>
          <w:sz w:val="24"/>
          <w:szCs w:val="24"/>
        </w:rPr>
        <w:t>Цымбалова</w:t>
      </w:r>
      <w:proofErr w:type="spellEnd"/>
      <w:r w:rsidR="00295B2A" w:rsidRPr="000A6E95">
        <w:rPr>
          <w:rFonts w:ascii="Times New Roman" w:hAnsi="Times New Roman" w:cs="Times New Roman"/>
          <w:sz w:val="24"/>
          <w:szCs w:val="24"/>
        </w:rPr>
        <w:t xml:space="preserve"> Наталья Борисовна</w:t>
      </w:r>
    </w:p>
    <w:p w:rsidR="004705BF" w:rsidRPr="000A6E95" w:rsidRDefault="00E83B70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высшая</w:t>
      </w:r>
      <w:r w:rsidR="00B113E2" w:rsidRPr="000A6E95">
        <w:rPr>
          <w:rFonts w:ascii="Times New Roman" w:hAnsi="Times New Roman" w:cs="Times New Roman"/>
          <w:sz w:val="24"/>
          <w:szCs w:val="24"/>
        </w:rPr>
        <w:t xml:space="preserve"> квалификационная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 категория 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1E06B5" w:rsidRPr="000A6E95" w:rsidRDefault="001E06B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1E06B5" w:rsidRPr="000A6E95" w:rsidRDefault="001E06B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1E7E61" w:rsidRPr="000A6E95" w:rsidRDefault="001E7E61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1E7E61" w:rsidRPr="000A6E95" w:rsidRDefault="001E7E61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1E7E61" w:rsidRPr="000A6E95" w:rsidRDefault="001E7E61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п. Целина</w:t>
      </w:r>
    </w:p>
    <w:p w:rsidR="004705BF" w:rsidRPr="000A6E95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Пояснительная записка _____</w:t>
      </w:r>
      <w:r w:rsidR="006A087E" w:rsidRPr="000A6E9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A6E95">
        <w:rPr>
          <w:rFonts w:ascii="Times New Roman" w:hAnsi="Times New Roman" w:cs="Times New Roman"/>
          <w:sz w:val="24"/>
          <w:szCs w:val="24"/>
        </w:rPr>
        <w:t>3</w:t>
      </w:r>
    </w:p>
    <w:p w:rsidR="004705BF" w:rsidRPr="000A6E95" w:rsidRDefault="004705BF" w:rsidP="000A6E95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Планируемые результаты освое</w:t>
      </w:r>
      <w:r w:rsidR="006A087E" w:rsidRPr="000A6E95">
        <w:rPr>
          <w:rFonts w:ascii="Times New Roman" w:hAnsi="Times New Roman" w:cs="Times New Roman"/>
          <w:sz w:val="24"/>
          <w:szCs w:val="24"/>
        </w:rPr>
        <w:t>ния учебного предмета _________4</w:t>
      </w:r>
    </w:p>
    <w:p w:rsidR="004705BF" w:rsidRPr="000A6E95" w:rsidRDefault="004705BF" w:rsidP="000A6E95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Содержание учебного предме</w:t>
      </w:r>
      <w:r w:rsidR="006A087E" w:rsidRPr="000A6E95">
        <w:rPr>
          <w:rFonts w:ascii="Times New Roman" w:hAnsi="Times New Roman" w:cs="Times New Roman"/>
          <w:sz w:val="24"/>
          <w:szCs w:val="24"/>
        </w:rPr>
        <w:t>та_____________________________</w:t>
      </w:r>
      <w:r w:rsidRPr="000A6E95">
        <w:rPr>
          <w:rFonts w:ascii="Times New Roman" w:hAnsi="Times New Roman" w:cs="Times New Roman"/>
          <w:sz w:val="24"/>
          <w:szCs w:val="24"/>
        </w:rPr>
        <w:t>6</w:t>
      </w:r>
    </w:p>
    <w:p w:rsidR="004705BF" w:rsidRPr="000A6E95" w:rsidRDefault="004705BF" w:rsidP="000A6E95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Тематическое планирование _</w:t>
      </w:r>
      <w:r w:rsidR="00F17F20" w:rsidRPr="000A6E9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A6E95">
        <w:rPr>
          <w:rFonts w:ascii="Times New Roman" w:hAnsi="Times New Roman" w:cs="Times New Roman"/>
          <w:sz w:val="24"/>
          <w:szCs w:val="24"/>
        </w:rPr>
        <w:t>9</w:t>
      </w:r>
    </w:p>
    <w:p w:rsidR="004705BF" w:rsidRPr="000A6E95" w:rsidRDefault="004705BF" w:rsidP="000A6E95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 xml:space="preserve">Лист корректировки рабочей </w:t>
      </w:r>
      <w:r w:rsidR="006A087E" w:rsidRPr="000A6E95">
        <w:rPr>
          <w:rFonts w:ascii="Times New Roman" w:hAnsi="Times New Roman" w:cs="Times New Roman"/>
          <w:sz w:val="24"/>
          <w:szCs w:val="24"/>
        </w:rPr>
        <w:t>программы _____________________</w:t>
      </w:r>
      <w:r w:rsidR="000A6E95">
        <w:rPr>
          <w:rFonts w:ascii="Times New Roman" w:hAnsi="Times New Roman" w:cs="Times New Roman"/>
          <w:sz w:val="24"/>
          <w:szCs w:val="24"/>
        </w:rPr>
        <w:t>11</w:t>
      </w:r>
    </w:p>
    <w:p w:rsidR="006A087E" w:rsidRPr="000A6E95" w:rsidRDefault="006A087E" w:rsidP="000A6E95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Система оценивания_________</w:t>
      </w:r>
      <w:r w:rsidR="000A6E95">
        <w:rPr>
          <w:rFonts w:ascii="Times New Roman" w:hAnsi="Times New Roman" w:cs="Times New Roman"/>
          <w:sz w:val="24"/>
          <w:szCs w:val="24"/>
        </w:rPr>
        <w:t>______________________________12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346262" w:rsidRPr="000A6E95" w:rsidRDefault="0034626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A087E" w:rsidRPr="000A6E95" w:rsidRDefault="00B113E2" w:rsidP="000A6E9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6E95">
        <w:rPr>
          <w:rFonts w:ascii="Times New Roman" w:hAnsi="Times New Roman" w:cs="Times New Roman"/>
          <w:sz w:val="24"/>
          <w:szCs w:val="24"/>
        </w:rPr>
        <w:t xml:space="preserve">       </w:t>
      </w:r>
      <w:r w:rsidR="004705BF" w:rsidRPr="000A6E95">
        <w:rPr>
          <w:rFonts w:ascii="Times New Roman" w:hAnsi="Times New Roman" w:cs="Times New Roman"/>
          <w:sz w:val="24"/>
          <w:szCs w:val="24"/>
        </w:rPr>
        <w:t>Рабочая программа по Новейшей истории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4705BF" w:rsidRPr="000A6E95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="004705BF" w:rsidRPr="000A6E9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8»</w:t>
      </w:r>
      <w:r w:rsidR="009D4310" w:rsidRPr="000A6E95">
        <w:rPr>
          <w:rFonts w:ascii="Times New Roman" w:hAnsi="Times New Roman" w:cs="Times New Roman"/>
          <w:sz w:val="24"/>
          <w:szCs w:val="24"/>
        </w:rPr>
        <w:t>. С учётом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 </w:t>
      </w:r>
      <w:r w:rsidR="009D4310" w:rsidRPr="000A6E9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</w:t>
      </w:r>
      <w:r w:rsidR="009D4310" w:rsidRPr="000A6E95">
        <w:rPr>
          <w:rFonts w:ascii="Times New Roman" w:hAnsi="Times New Roman" w:cs="Times New Roman"/>
          <w:color w:val="000000"/>
          <w:sz w:val="24"/>
          <w:szCs w:val="24"/>
        </w:rPr>
        <w:t xml:space="preserve"> (одобрена решением федерального учебно-методического объединения по общему образованию, протокол от 08.04.2015 N 1/15) (ред.  </w:t>
      </w:r>
      <w:r w:rsidR="009D4310" w:rsidRPr="000A6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протокола N 1/20 от 04.02.2020 федерального учебно-методического объединения по общему образованию</w:t>
      </w:r>
      <w:r w:rsidR="009D4310" w:rsidRPr="000A6E95">
        <w:rPr>
          <w:rFonts w:ascii="Times New Roman" w:hAnsi="Times New Roman" w:cs="Times New Roman"/>
          <w:color w:val="000000"/>
          <w:sz w:val="24"/>
          <w:szCs w:val="24"/>
        </w:rPr>
        <w:t xml:space="preserve">) а также 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с </w:t>
      </w:r>
      <w:r w:rsidR="009D4310" w:rsidRPr="000A6E95">
        <w:rPr>
          <w:rFonts w:ascii="Times New Roman" w:hAnsi="Times New Roman" w:cs="Times New Roman"/>
          <w:sz w:val="24"/>
          <w:szCs w:val="24"/>
        </w:rPr>
        <w:t>учётом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истории </w:t>
      </w:r>
      <w:r w:rsidR="009D4310" w:rsidRPr="000A6E95">
        <w:rPr>
          <w:rFonts w:ascii="Times New Roman" w:hAnsi="Times New Roman" w:cs="Times New Roman"/>
          <w:sz w:val="24"/>
          <w:szCs w:val="24"/>
        </w:rPr>
        <w:t>России, автор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5BF" w:rsidRPr="000A6E95">
        <w:rPr>
          <w:rFonts w:ascii="Times New Roman" w:hAnsi="Times New Roman" w:cs="Times New Roman"/>
          <w:sz w:val="24"/>
          <w:szCs w:val="24"/>
        </w:rPr>
        <w:t>–  составитель</w:t>
      </w:r>
      <w:proofErr w:type="gramEnd"/>
      <w:r w:rsidR="00CA3C67" w:rsidRPr="000A6E95">
        <w:rPr>
          <w:rFonts w:ascii="Times New Roman" w:hAnsi="Times New Roman" w:cs="Times New Roman"/>
          <w:sz w:val="24"/>
          <w:szCs w:val="24"/>
        </w:rPr>
        <w:t xml:space="preserve"> </w:t>
      </w:r>
      <w:r w:rsidR="006A087E" w:rsidRPr="000A6E95">
        <w:rPr>
          <w:rFonts w:ascii="Times New Roman" w:hAnsi="Times New Roman" w:cs="Times New Roman"/>
          <w:sz w:val="24"/>
          <w:szCs w:val="24"/>
        </w:rPr>
        <w:t>-</w:t>
      </w:r>
      <w:r w:rsidR="006A087E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A087E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>А.О.Сороко</w:t>
      </w:r>
      <w:proofErr w:type="spellEnd"/>
      <w:r w:rsidR="006A087E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-Цюпа, </w:t>
      </w:r>
      <w:proofErr w:type="spellStart"/>
      <w:r w:rsidR="006A087E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>О.Ю.Стрелова</w:t>
      </w:r>
      <w:proofErr w:type="spellEnd"/>
      <w:r w:rsidR="006A087E" w:rsidRPr="000A6E95">
        <w:rPr>
          <w:rFonts w:ascii="Times New Roman" w:hAnsi="Times New Roman" w:cs="Times New Roman"/>
          <w:sz w:val="24"/>
          <w:szCs w:val="24"/>
        </w:rPr>
        <w:t>,</w:t>
      </w:r>
      <w:r w:rsidR="006A087E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«Просвещение», 20</w:t>
      </w:r>
      <w:r w:rsidR="00CA3C67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>15</w:t>
      </w:r>
      <w:r w:rsidR="009D4310" w:rsidRPr="000A6E95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</w:p>
    <w:p w:rsidR="004705BF" w:rsidRPr="000A6E95" w:rsidRDefault="006A087E" w:rsidP="000A6E95">
      <w:pPr>
        <w:spacing w:after="0" w:line="240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 xml:space="preserve">        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 </w:t>
      </w:r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А.Я. </w:t>
      </w:r>
      <w:proofErr w:type="spellStart"/>
      <w:r w:rsidR="0004208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>Юдовская</w:t>
      </w:r>
      <w:proofErr w:type="spellEnd"/>
      <w:r w:rsidR="0004208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 Под </w:t>
      </w:r>
      <w:proofErr w:type="spellStart"/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А.А.Искандерова</w:t>
      </w:r>
      <w:proofErr w:type="spellEnd"/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D4310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Всеобщая история Нового времени</w:t>
      </w:r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учебник для 9 класса общеобразовательных </w:t>
      </w:r>
      <w:r w:rsidR="0004208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учреждений. -М., Просвещение</w:t>
      </w:r>
      <w:r w:rsidR="0016669D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D4310" w:rsidRPr="000A6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2021г.</w:t>
      </w:r>
    </w:p>
    <w:p w:rsidR="004705BF" w:rsidRPr="000A6E95" w:rsidRDefault="006A087E" w:rsidP="000A6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 xml:space="preserve">        </w:t>
      </w:r>
      <w:r w:rsidR="00826983" w:rsidRPr="000A6E95">
        <w:rPr>
          <w:rFonts w:ascii="Times New Roman" w:hAnsi="Times New Roman" w:cs="Times New Roman"/>
          <w:sz w:val="24"/>
          <w:szCs w:val="24"/>
        </w:rPr>
        <w:t xml:space="preserve">Согласно   учебному плану и </w:t>
      </w:r>
      <w:r w:rsidR="0004208D" w:rsidRPr="000A6E95">
        <w:rPr>
          <w:rFonts w:ascii="Times New Roman" w:hAnsi="Times New Roman" w:cs="Times New Roman"/>
          <w:sz w:val="24"/>
          <w:szCs w:val="24"/>
        </w:rPr>
        <w:t>календарному учебному</w:t>
      </w:r>
      <w:r w:rsidR="00A13232">
        <w:rPr>
          <w:rFonts w:ascii="Times New Roman" w:hAnsi="Times New Roman" w:cs="Times New Roman"/>
          <w:sz w:val="24"/>
          <w:szCs w:val="24"/>
        </w:rPr>
        <w:t xml:space="preserve"> графику на 2022-2023</w:t>
      </w:r>
      <w:r w:rsidR="00826983" w:rsidRPr="000A6E9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091B02" w:rsidRPr="000A6E95">
        <w:rPr>
          <w:rFonts w:ascii="Times New Roman" w:hAnsi="Times New Roman" w:cs="Times New Roman"/>
          <w:sz w:val="24"/>
          <w:szCs w:val="24"/>
        </w:rPr>
        <w:t>год на</w:t>
      </w:r>
      <w:r w:rsidR="00826983" w:rsidRPr="000A6E95">
        <w:rPr>
          <w:rFonts w:ascii="Times New Roman" w:hAnsi="Times New Roman" w:cs="Times New Roman"/>
          <w:sz w:val="24"/>
          <w:szCs w:val="24"/>
        </w:rPr>
        <w:t xml:space="preserve"> изучение Новей</w:t>
      </w:r>
      <w:r w:rsidRPr="000A6E95">
        <w:rPr>
          <w:rFonts w:ascii="Times New Roman" w:hAnsi="Times New Roman" w:cs="Times New Roman"/>
          <w:sz w:val="24"/>
          <w:szCs w:val="24"/>
        </w:rPr>
        <w:t>шей истории</w:t>
      </w:r>
      <w:r w:rsidR="00650741" w:rsidRPr="000A6E95">
        <w:rPr>
          <w:rFonts w:ascii="Times New Roman" w:hAnsi="Times New Roman" w:cs="Times New Roman"/>
          <w:sz w:val="24"/>
          <w:szCs w:val="24"/>
        </w:rPr>
        <w:t xml:space="preserve"> </w:t>
      </w:r>
      <w:r w:rsidR="009067B7" w:rsidRPr="000A6E95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A13232">
        <w:rPr>
          <w:rFonts w:ascii="Times New Roman" w:hAnsi="Times New Roman" w:cs="Times New Roman"/>
          <w:sz w:val="24"/>
          <w:szCs w:val="24"/>
        </w:rPr>
        <w:t>20</w:t>
      </w:r>
      <w:r w:rsidR="00BF0FA9" w:rsidRPr="000A6E95">
        <w:rPr>
          <w:rFonts w:ascii="Times New Roman" w:hAnsi="Times New Roman" w:cs="Times New Roman"/>
          <w:sz w:val="24"/>
          <w:szCs w:val="24"/>
        </w:rPr>
        <w:t xml:space="preserve"> </w:t>
      </w:r>
      <w:r w:rsidR="0022140F" w:rsidRPr="000A6E95">
        <w:rPr>
          <w:rFonts w:ascii="Times New Roman" w:hAnsi="Times New Roman" w:cs="Times New Roman"/>
          <w:sz w:val="24"/>
          <w:szCs w:val="24"/>
        </w:rPr>
        <w:t>час</w:t>
      </w:r>
      <w:r w:rsidR="00A13232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9144F3" w:rsidRPr="000A6E95">
        <w:rPr>
          <w:rFonts w:ascii="Times New Roman" w:hAnsi="Times New Roman" w:cs="Times New Roman"/>
          <w:sz w:val="24"/>
          <w:szCs w:val="24"/>
        </w:rPr>
        <w:t>,</w:t>
      </w:r>
      <w:r w:rsidR="0095669D" w:rsidRPr="000A6E95">
        <w:rPr>
          <w:rFonts w:ascii="Times New Roman" w:hAnsi="Times New Roman" w:cs="Times New Roman"/>
          <w:sz w:val="24"/>
          <w:szCs w:val="24"/>
        </w:rPr>
        <w:t xml:space="preserve"> (2 часа в неделю),</w:t>
      </w:r>
      <w:r w:rsidR="009144F3" w:rsidRPr="000A6E95">
        <w:rPr>
          <w:rFonts w:ascii="Times New Roman" w:hAnsi="Times New Roman" w:cs="Times New Roman"/>
          <w:sz w:val="24"/>
          <w:szCs w:val="24"/>
        </w:rPr>
        <w:t xml:space="preserve"> </w:t>
      </w:r>
      <w:r w:rsidR="0022140F" w:rsidRPr="000A6E95">
        <w:rPr>
          <w:rFonts w:ascii="Times New Roman" w:hAnsi="Times New Roman" w:cs="Times New Roman"/>
          <w:sz w:val="24"/>
          <w:szCs w:val="24"/>
        </w:rPr>
        <w:t>2</w:t>
      </w:r>
      <w:r w:rsidR="004705BF" w:rsidRPr="000A6E95">
        <w:rPr>
          <w:rFonts w:ascii="Times New Roman" w:hAnsi="Times New Roman" w:cs="Times New Roman"/>
          <w:sz w:val="24"/>
          <w:szCs w:val="24"/>
        </w:rPr>
        <w:t xml:space="preserve"> контрольных работы.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Срок реализации рабочей программы 1 год</w:t>
      </w:r>
      <w:r w:rsidR="006A087E" w:rsidRPr="000A6E95">
        <w:rPr>
          <w:rFonts w:ascii="Times New Roman" w:hAnsi="Times New Roman" w:cs="Times New Roman"/>
          <w:sz w:val="24"/>
          <w:szCs w:val="24"/>
        </w:rPr>
        <w:t>.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650741" w:rsidP="000A6E9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</w:t>
      </w:r>
      <w:r w:rsidR="004705BF" w:rsidRPr="000A6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4705BF" w:rsidRPr="000A6E95" w:rsidRDefault="004705BF" w:rsidP="000A6E9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705BF" w:rsidRPr="000A6E95" w:rsidRDefault="004705BF" w:rsidP="000A6E9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4705BF" w:rsidRPr="000A6E95" w:rsidRDefault="004705BF" w:rsidP="000A6E9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705BF" w:rsidRPr="000A6E95" w:rsidRDefault="004705BF" w:rsidP="000A6E9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4705BF" w:rsidRPr="000A6E95" w:rsidRDefault="00C1041E" w:rsidP="000A6E95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A6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0A6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результаты</w:t>
      </w:r>
      <w:r w:rsidR="004705BF" w:rsidRPr="000A6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4705BF" w:rsidRPr="000A6E95" w:rsidRDefault="004705BF" w:rsidP="000A6E95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способность сознательно организовывать и регулировать свою деятельность – учебную, общественную и др.;</w:t>
      </w:r>
    </w:p>
    <w:p w:rsidR="004705BF" w:rsidRPr="000A6E95" w:rsidRDefault="004705BF" w:rsidP="000A6E95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</w:t>
      </w:r>
      <w:r w:rsidR="00DE14B4" w:rsidRPr="000A6E95">
        <w:rPr>
          <w:rFonts w:ascii="Times New Roman" w:eastAsia="Calibri" w:hAnsi="Times New Roman" w:cs="Times New Roman"/>
          <w:lang w:eastAsia="en-US"/>
        </w:rPr>
        <w:t>ать и обосновывать выводы и т. д</w:t>
      </w:r>
      <w:r w:rsidRPr="000A6E95">
        <w:rPr>
          <w:rFonts w:ascii="Times New Roman" w:eastAsia="Calibri" w:hAnsi="Times New Roman" w:cs="Times New Roman"/>
          <w:lang w:eastAsia="en-US"/>
        </w:rPr>
        <w:t>.), использовать современные источники информации, в том числе материалы на электронных носителях;</w:t>
      </w:r>
    </w:p>
    <w:p w:rsidR="004705BF" w:rsidRPr="000A6E95" w:rsidRDefault="004705BF" w:rsidP="000A6E95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705BF" w:rsidRPr="000A6E95" w:rsidRDefault="004705BF" w:rsidP="000A6E95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705BF" w:rsidRPr="000A6E95" w:rsidRDefault="004705BF" w:rsidP="000A6E95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4705BF" w:rsidRPr="000A6E95" w:rsidRDefault="004705BF" w:rsidP="000A6E9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705BF" w:rsidRPr="000A6E95" w:rsidRDefault="004705BF" w:rsidP="000A6E9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705BF" w:rsidRPr="000A6E95" w:rsidRDefault="004705BF" w:rsidP="000A6E9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4705BF" w:rsidRPr="000A6E95" w:rsidRDefault="004705BF" w:rsidP="000A6E9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705BF" w:rsidRPr="000A6E95" w:rsidRDefault="004705BF" w:rsidP="000A6E9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705BF" w:rsidRPr="000A6E95" w:rsidRDefault="004705BF" w:rsidP="000A6E95">
      <w:pPr>
        <w:pStyle w:val="a4"/>
        <w:widowControl/>
        <w:suppressAutoHyphens/>
        <w:ind w:left="1069"/>
        <w:rPr>
          <w:rFonts w:ascii="Times New Roman" w:eastAsia="Calibri" w:hAnsi="Times New Roman" w:cs="Times New Roman"/>
          <w:lang w:eastAsia="en-US"/>
        </w:rPr>
      </w:pPr>
      <w:proofErr w:type="gramStart"/>
      <w:r w:rsidRPr="000A6E95">
        <w:rPr>
          <w:rFonts w:ascii="Times New Roman" w:hAnsi="Times New Roman" w:cs="Times New Roman"/>
          <w:b/>
        </w:rPr>
        <w:t>Выпускник  9</w:t>
      </w:r>
      <w:proofErr w:type="gramEnd"/>
      <w:r w:rsidRPr="000A6E95">
        <w:rPr>
          <w:rFonts w:ascii="Times New Roman" w:hAnsi="Times New Roman" w:cs="Times New Roman"/>
          <w:b/>
        </w:rPr>
        <w:t xml:space="preserve"> класса научится:</w:t>
      </w:r>
    </w:p>
    <w:p w:rsidR="004705BF" w:rsidRPr="000A6E95" w:rsidRDefault="004705BF" w:rsidP="000A6E95">
      <w:pPr>
        <w:pStyle w:val="a4"/>
        <w:widowControl/>
        <w:numPr>
          <w:ilvl w:val="0"/>
          <w:numId w:val="4"/>
        </w:numPr>
        <w:suppressAutoHyphens/>
        <w:ind w:left="1068"/>
        <w:rPr>
          <w:rFonts w:ascii="Times New Roman" w:eastAsia="Calibri" w:hAnsi="Times New Roman" w:cs="Times New Roman"/>
          <w:lang w:eastAsia="en-US"/>
        </w:rPr>
      </w:pPr>
      <w:r w:rsidRPr="000A6E95">
        <w:rPr>
          <w:rFonts w:ascii="Times New Roman" w:eastAsia="Calibri" w:hAnsi="Times New Roman" w:cs="Times New Roman"/>
          <w:lang w:eastAsia="en-US"/>
        </w:rPr>
        <w:t xml:space="preserve">Соотносить элементы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(объектных) и </w:t>
      </w:r>
      <w:proofErr w:type="spellStart"/>
      <w:r w:rsidRPr="000A6E95">
        <w:rPr>
          <w:rFonts w:ascii="Times New Roman" w:eastAsia="Calibri" w:hAnsi="Times New Roman" w:cs="Times New Roman"/>
          <w:lang w:eastAsia="en-US"/>
        </w:rPr>
        <w:t>деятельностных</w:t>
      </w:r>
      <w:proofErr w:type="spellEnd"/>
      <w:r w:rsidRPr="000A6E95">
        <w:rPr>
          <w:rFonts w:ascii="Times New Roman" w:eastAsia="Calibri" w:hAnsi="Times New Roman" w:cs="Times New Roman"/>
          <w:lang w:eastAsia="en-US"/>
        </w:rPr>
        <w:t xml:space="preserve"> (субъектных) компонентов. Знание хронологии, работа с хронологией:</w:t>
      </w:r>
    </w:p>
    <w:p w:rsidR="004705BF" w:rsidRPr="000A6E95" w:rsidRDefault="004705BF" w:rsidP="000A6E95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705BF" w:rsidRPr="000A6E95" w:rsidRDefault="004705BF" w:rsidP="000A6E95">
      <w:pPr>
        <w:spacing w:after="0" w:line="240" w:lineRule="auto"/>
        <w:ind w:left="706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2. Работать с фактами:</w:t>
      </w:r>
    </w:p>
    <w:p w:rsidR="004705BF" w:rsidRPr="000A6E95" w:rsidRDefault="004705BF" w:rsidP="000A6E95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группировать (классифицировать) факты по различным признакам.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3. Работать с историческими источниками: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читать историческую карту с опорой на легенду;</w:t>
      </w:r>
    </w:p>
    <w:p w:rsidR="004705BF" w:rsidRPr="000A6E95" w:rsidRDefault="004705BF" w:rsidP="000A6E95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данные разных источников, выявлять их сходство и различия.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4. Описывать (реконструкция):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рассказывать (устно или письменно) об </w:t>
      </w:r>
      <w:proofErr w:type="gramStart"/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исторических  событиях</w:t>
      </w:r>
      <w:proofErr w:type="gramEnd"/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, их участниках;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4705BF" w:rsidRPr="000A6E95" w:rsidRDefault="004705BF" w:rsidP="000A6E95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текста и иллюстраций учебника, дополните</w:t>
      </w:r>
      <w:r w:rsidR="00B47F8F"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льной литературы, макетов и т. п</w:t>
      </w: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B47F8F"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описание исторических объектов, памятников.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5. Анализировать, объяснять: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факт (событие) и его описание (факт источника, факт историка);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единичные исторические факты и общие явления;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называть характерные, существенные признаки исторических событий и явлений;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раскрывать смысл, значение важнейших исторических понятий;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исторические события и явления, определять в них общее и различия;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излагать суждения о причинах и следствиях исторических событий.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6. Работать с версиями, оценками: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оценки исторических событий и личностей, изложенные в учебной литературе;</w:t>
      </w:r>
    </w:p>
    <w:p w:rsidR="004705BF" w:rsidRPr="000A6E95" w:rsidRDefault="004705BF" w:rsidP="000A6E95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4705BF" w:rsidRPr="000A6E95" w:rsidRDefault="004705BF" w:rsidP="000A6E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E95">
        <w:rPr>
          <w:rFonts w:ascii="Times New Roman" w:eastAsia="Calibri" w:hAnsi="Times New Roman" w:cs="Times New Roman"/>
          <w:sz w:val="24"/>
          <w:szCs w:val="24"/>
          <w:lang w:eastAsia="en-US"/>
        </w:rPr>
        <w:t>7. Применять знания и умения в общении, социальной среде: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4705BF" w:rsidRPr="000A6E95" w:rsidRDefault="004705BF" w:rsidP="000A6E95">
      <w:p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left="595"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705BF" w:rsidRPr="000A6E95" w:rsidRDefault="004705BF" w:rsidP="000A6E95">
      <w:p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6E95">
        <w:rPr>
          <w:rFonts w:ascii="Times New Roman" w:hAnsi="Times New Roman" w:cs="Times New Roman"/>
          <w:b/>
          <w:sz w:val="24"/>
          <w:szCs w:val="24"/>
        </w:rPr>
        <w:t>Выпускник  9</w:t>
      </w:r>
      <w:proofErr w:type="gramEnd"/>
      <w:r w:rsidRPr="000A6E95">
        <w:rPr>
          <w:rFonts w:ascii="Times New Roman" w:hAnsi="Times New Roman" w:cs="Times New Roman"/>
          <w:b/>
          <w:sz w:val="24"/>
          <w:szCs w:val="24"/>
        </w:rPr>
        <w:t xml:space="preserve"> класса получит возможность научиться: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осуществлять поиск нужной информации по заданной теме в источниках различного типа;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способность выделять главное в тексте и второстепенное;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анализировать графическую, статистическую, художественную, текстовую, аудиовизуальную и пр.;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выстраивать ответ в соответствии с задани</w:t>
      </w:r>
      <w:r w:rsidRPr="000A6E95">
        <w:rPr>
          <w:rFonts w:ascii="Times New Roman" w:hAnsi="Times New Roman" w:cs="Times New Roman"/>
          <w:sz w:val="24"/>
          <w:szCs w:val="24"/>
        </w:rPr>
        <w:softHyphen/>
        <w:t>ем, целью (сжато, полно, выборочно). Способность развёрнуто излагать свою точку зрения, аргументировать её в соответствии с возрастными возможностями;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(на уровне возраста) вести диалог, публич</w:t>
      </w:r>
      <w:r w:rsidRPr="000A6E95">
        <w:rPr>
          <w:rFonts w:ascii="Times New Roman" w:hAnsi="Times New Roman" w:cs="Times New Roman"/>
          <w:sz w:val="24"/>
          <w:szCs w:val="24"/>
        </w:rPr>
        <w:softHyphen/>
        <w:t>но выступать с докладом, защитой презентации;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организовывать свою деятельность и соотносить её с целью группы, коллектива;</w:t>
      </w:r>
    </w:p>
    <w:p w:rsidR="004705BF" w:rsidRPr="000A6E95" w:rsidRDefault="004705BF" w:rsidP="000A6E9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слышать, слушать и учитывать мнение другого в процессе учебного сотрудничества;</w:t>
      </w:r>
    </w:p>
    <w:p w:rsidR="004705BF" w:rsidRPr="000A6E95" w:rsidRDefault="004705BF" w:rsidP="000A6E95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определять свою роль в учебной группе и определять вклад в общий результат;</w:t>
      </w:r>
    </w:p>
    <w:p w:rsidR="004705BF" w:rsidRPr="000A6E95" w:rsidRDefault="004705BF" w:rsidP="000A6E9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sz w:val="24"/>
          <w:szCs w:val="24"/>
        </w:rPr>
        <w:t>способность оценивать и корректировать своё поведение в социальной среде</w:t>
      </w:r>
      <w:r w:rsidR="00C1041E" w:rsidRPr="000A6E95">
        <w:rPr>
          <w:rFonts w:ascii="Times New Roman" w:hAnsi="Times New Roman" w:cs="Times New Roman"/>
          <w:sz w:val="24"/>
          <w:szCs w:val="24"/>
        </w:rPr>
        <w:t>.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705BF" w:rsidRPr="000A6E95" w:rsidRDefault="004705BF" w:rsidP="000A6E95">
      <w:pPr>
        <w:suppressAutoHyphens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41801" w:rsidRPr="000A6E95" w:rsidRDefault="00741801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41801" w:rsidRPr="000A6E95" w:rsidRDefault="00741801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676EB" w:rsidRPr="000A6E95" w:rsidRDefault="007676EB" w:rsidP="000A6E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Введение. От традиционного общества к обществу индустриальному (1 ч)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color w:val="212121"/>
          <w:sz w:val="24"/>
          <w:szCs w:val="24"/>
        </w:rPr>
        <w:t>Модернизация –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Индустриализация. Промышленная революция.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технический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пpoгpecc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Монополистический капитализм. Завершение промышленного переворота.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Тема 1. Начало индустриальной эпохи (8 ч)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Становление индустриального общества. Промышленный переворот, его особенности в странах Европы и США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 Человек в новую эпоху. Время технического прогресса. Успехи машиностроения. Переворот в средствах транспорта. Дорожное строительство. Военная техника. Новые источники энергии.  Капитализм свободной конкуренции. Усиление процесса концентрации производства и капиталов. Возрастание роли банков. Формы слияния предприятий. Корпорации и монополии. Монополистический капитализм или империализм и его черты.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color w:val="212121"/>
          <w:sz w:val="24"/>
          <w:szCs w:val="24"/>
        </w:rPr>
        <w:t>Рост городов.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Изменения в социальной структуре общества.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Материальная культура и изменения в повседневной жизни общества.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Новые условия быта. Изменения моды, новые развлечения.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Развитие науки в XIX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Научные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Идейные течения. Оформление консервативных, либеральных, радикальных политических течений и партий. Распространение социалистических идей; социалисты-утописты. Возникновение марксизма.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Рождение ревизионизма. Э. Бернштейн. I Интернационал. Рабочее движение и профсоюзы.</w:t>
      </w:r>
    </w:p>
    <w:p w:rsidR="007676EB" w:rsidRPr="000A6E95" w:rsidRDefault="007676EB" w:rsidP="000A6E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7676EB" w:rsidRPr="000A6E95" w:rsidRDefault="007676EB" w:rsidP="000A6E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Тема 2. Страны Европы и США в первой половине XIX в. (8 ч)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Франция в период Консульства и Империи</w:t>
      </w:r>
      <w:r w:rsidRPr="000A6E95">
        <w:rPr>
          <w:rFonts w:ascii="Times New Roman" w:hAnsi="Times New Roman" w:cs="Times New Roman"/>
          <w:color w:val="212121"/>
          <w:sz w:val="24"/>
          <w:szCs w:val="24"/>
          <w:u w:val="single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Режим личной власти Наполеона Бонапарта.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Наполеоновская империя.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Внутренняя и внешняя политика Консульства и Империи.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Французский гражданский кодекс. Завоевательные войны консульства. Жизнь французского общества в период Империи.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Причины ослабления империи Наполеона Бонапарта.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Поход в Россию. Сто дней императора Наполеона. Битва при Ватерлоо. Крушение Наполеоновской империи.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Венский конгресс. Ш. М. Талейран. Священный союз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и европейский порядок. Решения Венского конгресса как основа новой системы международных отношений.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Франция</w:t>
      </w:r>
      <w:r w:rsidRPr="000A6E95">
        <w:rPr>
          <w:rFonts w:ascii="Times New Roman" w:hAnsi="Times New Roman" w:cs="Times New Roman"/>
          <w:color w:val="212121"/>
          <w:sz w:val="24"/>
          <w:szCs w:val="24"/>
          <w:u w:val="single"/>
        </w:rPr>
        <w:t>: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экономическая жизнь и политическое устройство после реставрации Бурбонов.  Революции 1830 г. Кризис Июльской монархии. Выступление лионских ткачей. Революция 1848 г.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Англия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 в первой половине XIX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Англия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 – «мастерская мира». Социальное развитие. Политическое развитие. Парламентская реформа 1832 г. Установление законченного парламентского режима. Чартистское движение. От чартизма к «почтительности».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lastRenderedPageBreak/>
        <w:t>Италия.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Развитие индустриального общества. Промышленный переворот, его особенности. Изменения в социальной структуре общества. Политическое развитие европейских стран в 1815—1849 гг.: социальные и национальные движения, реформы и революции. Оформление идеологий.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Германия.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Развитие индустриального общества. Промышленный переворот, его особенности. Изменения в социальной структуре общества. Распространение социалистических идей; социалисты-утописты. Выступления рабочих. Политическое развитие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Империя Габсбургов.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Особенности социально-экономического развития и политического устройства. Развитие индустриального общества. Промышленный переворот, его особенности. Изменения в социальной структуре общества. Развитие национальных культур и самосознание народов. «Национальное возрождение» славянских народов Австрийской империи. Политическое развитие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 xml:space="preserve">США в XIX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в.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Увеличение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Доктрина Монро.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7676EB" w:rsidRPr="000A6E95" w:rsidRDefault="007676EB" w:rsidP="000A6E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Тема 3. Азия, Африка и Латинская Америка в XIX-начале XX вв. (3 ч)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Мир к началу XX в. Новейшая история: понятие, периодизация.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Межгосударственные конфликты.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Япония</w:t>
      </w:r>
      <w:r w:rsidRPr="000A6E95">
        <w:rPr>
          <w:rFonts w:ascii="Times New Roman" w:hAnsi="Times New Roman" w:cs="Times New Roman"/>
          <w:color w:val="212121"/>
          <w:sz w:val="24"/>
          <w:szCs w:val="24"/>
          <w:u w:val="single"/>
        </w:rPr>
        <w:t>: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 внутренняя и внешняя политика 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сегуната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Токугава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Кризис традиционализма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 Насильственное «открытие» Японии европейскими державами.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Преобразования эпохи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Мэйдзи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Эпоха модернизации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Индия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 – «жемчужина Британской короны».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Распад державы Великих Моголов.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Влияние Ост-Индской кампании на развитие страны.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Колониальная политика Британской империи в Индии. Насильственное разрушение традиционного общества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Восстание сипаев 1857-1859 гг.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 Аграрное перенаселение страны, голод и эпидемии. ИНК: «умеренные» и «крайние». Бал 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ГангадхарТилак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Китай.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Империя Цин. Насильственное «открытие» Китая. Опиумные войны. Движение тайпинов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– попытка воплотить утопию в жизнь.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Проблемы модернизации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. Раздел Китая на сферы влияния. Кан 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Ювэй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: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«Сто дней реформ»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и их последствия.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Восстание ихэтуаней1899-1900 гг.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 Новая политика императрицы 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Цыси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 Превращение Китая в полуколонию индустриальных держав.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Сунь Ятсен.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Османская империя: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традиционные устои и попытки проведения реформ. Революции первых десятилетий ХХ в.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Африка.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Колониальные порядки и традиционные общественные отношения.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Занятия населения. Культы и религии.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Колониальные империи.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Раздел Африки европейскими державами.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Выступления против колонизаторов.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lastRenderedPageBreak/>
        <w:t>Латинская Америка.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 Колониальное общество. Национально-освободительная борьба народов Латинской Америки: задачи, участники, формы выступлений. П. Д.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Туссен-Лувертюр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, С. Боливар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Провозглашение независимых государств.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«Век каудильо». Экономическое развитие. «Латиноамериканский плавильный котел».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Мексиканская революция 1910—1917 гг. Э. 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Сапата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, Ф. 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Вилья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.</w:t>
      </w:r>
    </w:p>
    <w:p w:rsidR="007676EB" w:rsidRPr="000A6E95" w:rsidRDefault="007676EB" w:rsidP="000A6E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7676EB" w:rsidRPr="000A6E95" w:rsidRDefault="007676EB" w:rsidP="000A6E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Тема 4. Страны Европы и США во втор</w:t>
      </w:r>
      <w:r w:rsidR="000A6E95"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>ой половине XIX-начале XX вв. (1</w:t>
      </w:r>
      <w:r w:rsidRPr="000A6E95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ч)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Великобритания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 в Викторианскую эпоху: «мастерская мира», рабочее движение, внутренняя и внешняя политика, расширение колониальной империи.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Черты гражданского общества. Бенджамин Дизраэли и вторая избирательная реформа 1867 г. Пора реформ. Особенности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экономического развития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Великобритании. Ирландский вопрос.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Рабочее движение и профсоюзы.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Рождение лейбористской партии. Д.Р. Макдональд.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Реформы во имя классового мира. Дэвид Ллойд Джордж.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Франция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 — от Второй империи к Третьей республике: внутренняя и внешняя политика, франко-германская война, колониальные войны. Особенности экономического развития.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От свободной конкуренции к капитализму организованному. Усиленный вывоз капитала.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Особенности политического развития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 Демократические реформы. Коррупция государственного аппарата. Дело Дрейфуса.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Движение протеста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 Создание колониальной империи. Реваншизм и подготовка к войне.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Объединение германских государств, провозглашение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Германской империи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. О. Бисмарк.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–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социальные реформы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 Вильгельм II – «человек больших неожиданностей». От «нового курса» к «мирной политике». Национализм. Подготовка к войне.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Австро-Венгрия. 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Габсбургская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монархия: австро-венгерский дуализм.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Император Франц-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ИосифI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Начало промышленной революции. Миграция из Старого в Новый Свет. Урбанизация. Положение основных социальных групп.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Особенности политического устройства. Национальный вопрос.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Народы Балканского полуострова.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Обострение соперничества великих держав в регионе. Борьба за создание национальных государств. Русско-турецкая война 1877-1878 гг. и ее итоги. Превращение Балкан в узел противоречий мировой политики.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Борьба за независимость и национальное объединение Италии.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 Образование единого государства в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Италии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К.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Кавур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. Д. Гарибальди.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Конституционная монархия.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Индустриализация. Монополистический капитализм.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Миграция из Старого в Новый Свет.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 xml:space="preserve">Джованни </w:t>
      </w:r>
      <w:proofErr w:type="spellStart"/>
      <w:r w:rsidRPr="000A6E95">
        <w:rPr>
          <w:rFonts w:ascii="Times New Roman" w:hAnsi="Times New Roman" w:cs="Times New Roman"/>
          <w:color w:val="212121"/>
          <w:sz w:val="24"/>
          <w:szCs w:val="24"/>
        </w:rPr>
        <w:t>Джолитти</w:t>
      </w:r>
      <w:proofErr w:type="spellEnd"/>
      <w:r w:rsidRPr="000A6E95">
        <w:rPr>
          <w:rFonts w:ascii="Times New Roman" w:hAnsi="Times New Roman" w:cs="Times New Roman"/>
          <w:color w:val="212121"/>
          <w:sz w:val="24"/>
          <w:szCs w:val="24"/>
        </w:rPr>
        <w:t>. Колониальные войны.</w:t>
      </w:r>
    </w:p>
    <w:p w:rsidR="007676EB" w:rsidRPr="000A6E95" w:rsidRDefault="007676EB" w:rsidP="000A6E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6E95">
        <w:rPr>
          <w:rFonts w:ascii="Times New Roman" w:hAnsi="Times New Roman" w:cs="Times New Roman"/>
          <w:iCs/>
          <w:color w:val="212121"/>
          <w:sz w:val="24"/>
          <w:szCs w:val="24"/>
          <w:u w:val="single"/>
        </w:rPr>
        <w:t>США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во второй половине ХIХ в.: экономика, социальные отношения, политическая жизнь. Нарастание конфликта между Севером и Югом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Авраам Линкольн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Гражданская война (1861-1865).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 Отмена рабства. Закон о гомстедах. Победа северян над Югом. Значение Гражданской войны и политики А. Линкольна.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Завершение промышленного переворота. Индустриализация. Монополистический капитализм.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Миграция из Старого в Новый Свет.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движения.Международные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отношения в XIX – начале XX вв. Внешнеполитические интересы великих держав и политика союзов в Европе.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Отсутствие системы европейского равновесия в XIX в. Нарастание противоречий между великими державами и основные узлы противоречий.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Колониальные захваты и колониальные империи. Старые и новые лидеры индустриального мира. Формирование военно-политических блоков великих держав. </w:t>
      </w:r>
      <w:r w:rsidRPr="000A6E95">
        <w:rPr>
          <w:rFonts w:ascii="Times New Roman" w:hAnsi="Times New Roman" w:cs="Times New Roman"/>
          <w:color w:val="212121"/>
          <w:sz w:val="24"/>
          <w:szCs w:val="24"/>
        </w:rPr>
        <w:t>Тройственный союз. Франко-русский союз. Англо-германское соперничество. Антанта. </w:t>
      </w:r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Активизация борьбы за передел </w:t>
      </w:r>
      <w:proofErr w:type="spellStart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>мира.Историческое</w:t>
      </w:r>
      <w:proofErr w:type="spellEnd"/>
      <w:r w:rsidRPr="000A6E9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и культурное наследие Нового времени.</w:t>
      </w:r>
    </w:p>
    <w:p w:rsidR="00AF695A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2"/>
        <w:gridCol w:w="1842"/>
        <w:gridCol w:w="1559"/>
      </w:tblGrid>
      <w:tr w:rsidR="007676EB" w:rsidRPr="000A6E95" w:rsidTr="007676EB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Вводный урок. Предисловие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7676EB" w:rsidRPr="000A6E95" w:rsidTr="007676EB">
        <w:trPr>
          <w:trHeight w:val="38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Экономическое развитие в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Меняющееся общество.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Век 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демократизации. «Великие идеологи»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«Образование и наука». XIX век в зеркале художественных исканий.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676EB" w:rsidRPr="000A6E95" w:rsidTr="007676EB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девятнадцатого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века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676EB" w:rsidRPr="000A6E95" w:rsidTr="007676EB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главе :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« Начало индустриальной эпохи».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7676EB" w:rsidRPr="000A6E95" w:rsidTr="007676EB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Консульство и Империя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676EB" w:rsidRPr="000A6E95" w:rsidTr="007676EB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первой половине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в» От реставрации к Империи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676EB" w:rsidRPr="000A6E95" w:rsidTr="00582F68">
        <w:trPr>
          <w:trHeight w:val="126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Глава 2.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Европы и СШ в первой половине </w:t>
            </w:r>
            <w:proofErr w:type="gramStart"/>
            <w:r w:rsidRPr="000A6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ч)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EB" w:rsidRPr="000A6E95" w:rsidRDefault="007676EB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Великобритания: экономическое лидерство и политические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реформы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EB" w:rsidRPr="000A6E95" w:rsidRDefault="007676EB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« От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Альп до Сицилии»:  </w:t>
            </w:r>
            <w:proofErr w:type="spell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Италии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EB" w:rsidRPr="000A6E95" w:rsidRDefault="007676EB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первой половине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века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EB" w:rsidRPr="000A6E95" w:rsidRDefault="007676EB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Габсбургов и Балканы в первой половине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676EB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EB" w:rsidRPr="000A6E95" w:rsidRDefault="007676EB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США до середины </w:t>
            </w:r>
            <w:proofErr w:type="gramStart"/>
            <w:r w:rsidR="001F08D8"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:рабовладение</w:t>
            </w:r>
            <w:proofErr w:type="gramEnd"/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, демократия и экономический рост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EB" w:rsidRPr="000A6E95" w:rsidRDefault="007676EB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76EB" w:rsidRPr="000A6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8" w:rsidRPr="000A6E95" w:rsidRDefault="001F08D8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</w:t>
            </w:r>
            <w:r w:rsidR="0022140F" w:rsidRPr="000A6E9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2140F" w:rsidRPr="000A6E95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="0022140F"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Европы»</w:t>
            </w:r>
            <w:r w:rsidR="0022140F" w:rsidRPr="000A6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8" w:rsidRPr="000A6E95" w:rsidRDefault="001F08D8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Азии  в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XIX – начале ХХ в. Африка в XIX – начале ХХ в. Латинская Америка: нелегкий груз 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8" w:rsidRPr="000A6E95" w:rsidRDefault="001F08D8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22140F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Великобритания до первой мировой войны. Франция: Вторая империя и Третья республика.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F08D8" w:rsidRPr="000A6E95" w:rsidTr="00582F68">
        <w:trPr>
          <w:trHeight w:val="38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Глава 3. </w:t>
            </w:r>
            <w:proofErr w:type="gramStart"/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>Азия ,</w:t>
            </w:r>
            <w:proofErr w:type="gramEnd"/>
            <w:r w:rsidRPr="000A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Африка и Латинская Америка в XIX – начале ХХ в( 3 ч)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D8" w:rsidRPr="000A6E95" w:rsidRDefault="001F08D8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F08D8" w:rsidRPr="000A6E95" w:rsidRDefault="001F08D8" w:rsidP="000A6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22140F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на пути к европейскому лидерству. Австро-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Венгрия  и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Балканы до Первой мировой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22140F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Италия время реформ и колониальных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захватов .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США в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эпоху  «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позолоченного века» и «прогрессивной эры».</w:t>
            </w:r>
            <w:r w:rsidR="00A13232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32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  <w:proofErr w:type="gramStart"/>
            <w:r w:rsidR="00A13232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13232" w:rsidRPr="000A6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A13232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XIX – начале ХХ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главе :</w:t>
            </w:r>
            <w:proofErr w:type="gramEnd"/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«Страны Европы и США  во второй половине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–  начале </w:t>
            </w:r>
            <w:r w:rsidRPr="000A6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вв.»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08D8" w:rsidRPr="000A6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F08D8" w:rsidRPr="000A6E95" w:rsidTr="007676E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A13232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40F" w:rsidRPr="000A6E9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8" w:rsidRPr="000A6E95" w:rsidRDefault="001F08D8" w:rsidP="000A6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2A" w:rsidRPr="000A6E95" w:rsidRDefault="00901D2A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0F" w:rsidRPr="000A6E95" w:rsidRDefault="0022140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95" w:rsidRDefault="000A6E95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32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32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32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32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32" w:rsidRDefault="00A13232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4705BF" w:rsidRPr="000A6E95" w:rsidRDefault="004705BF" w:rsidP="000A6E9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2A1A56" w:rsidRPr="000A6E95" w:rsidRDefault="002A1A56" w:rsidP="000A6E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793"/>
        <w:gridCol w:w="1748"/>
        <w:gridCol w:w="2987"/>
        <w:gridCol w:w="851"/>
        <w:gridCol w:w="774"/>
      </w:tblGrid>
      <w:tr w:rsidR="004705BF" w:rsidRPr="000A6E95" w:rsidTr="002C74F6">
        <w:tc>
          <w:tcPr>
            <w:tcW w:w="817" w:type="dxa"/>
            <w:vMerge w:val="restart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203" w:type="dxa"/>
            <w:gridSpan w:val="2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612" w:type="dxa"/>
            <w:gridSpan w:val="3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4705BF" w:rsidRPr="000A6E95" w:rsidTr="002C74F6">
        <w:tc>
          <w:tcPr>
            <w:tcW w:w="817" w:type="dxa"/>
            <w:vMerge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3" w:type="dxa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4" w:type="dxa"/>
          </w:tcPr>
          <w:p w:rsidR="004705BF" w:rsidRPr="000A6E95" w:rsidRDefault="004705BF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E9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0A6E95" w:rsidTr="002C74F6">
        <w:tc>
          <w:tcPr>
            <w:tcW w:w="81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1A56" w:rsidRPr="000A6E95" w:rsidRDefault="002A1A56" w:rsidP="000A6E9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E95" w:rsidRDefault="000A6E95" w:rsidP="000A6E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BF" w:rsidRPr="000A6E95" w:rsidRDefault="00C1041E" w:rsidP="000A6E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95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</w:t>
      </w:r>
    </w:p>
    <w:p w:rsidR="00C1041E" w:rsidRPr="000A6E95" w:rsidRDefault="00C1041E" w:rsidP="000A6E95">
      <w:pPr>
        <w:tabs>
          <w:tab w:val="num" w:pos="142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0A6E95">
        <w:rPr>
          <w:rFonts w:ascii="Times New Roman" w:hAnsi="Times New Roman" w:cs="Times New Roman"/>
          <w:sz w:val="24"/>
          <w:szCs w:val="24"/>
        </w:rPr>
        <w:t xml:space="preserve"> - выставляется за безукоризненное знание материала, использование различных версий для раскрытия исторической темы, владение историческими терминами, знание хронологии исторических событий, творческий подход к рассмотрению исторической проблемы. </w:t>
      </w:r>
    </w:p>
    <w:p w:rsidR="00C1041E" w:rsidRPr="000A6E95" w:rsidRDefault="00C1041E" w:rsidP="000A6E95">
      <w:pPr>
        <w:tabs>
          <w:tab w:val="num" w:pos="142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0A6E95">
        <w:rPr>
          <w:rFonts w:ascii="Times New Roman" w:hAnsi="Times New Roman" w:cs="Times New Roman"/>
          <w:sz w:val="24"/>
          <w:szCs w:val="24"/>
        </w:rPr>
        <w:t xml:space="preserve"> - выставляется за достаточно полное знание материала, владение понятийным аппаратом, умение анализировать различные исторические события, высказывать свою точку зрения.</w:t>
      </w:r>
    </w:p>
    <w:p w:rsidR="00C1041E" w:rsidRPr="000A6E95" w:rsidRDefault="00C1041E" w:rsidP="000A6E95">
      <w:pPr>
        <w:tabs>
          <w:tab w:val="num" w:pos="142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0A6E95">
        <w:rPr>
          <w:rFonts w:ascii="Times New Roman" w:hAnsi="Times New Roman" w:cs="Times New Roman"/>
          <w:sz w:val="24"/>
          <w:szCs w:val="24"/>
        </w:rPr>
        <w:t xml:space="preserve"> - выставляется за недостаточно грамотное употребление исторических терминов, удовлетворительное знание хронологии исторических событий, поверхностное знание материала.</w:t>
      </w:r>
    </w:p>
    <w:p w:rsidR="00C1041E" w:rsidRPr="000A6E95" w:rsidRDefault="00C1041E" w:rsidP="000A6E95">
      <w:pPr>
        <w:tabs>
          <w:tab w:val="num" w:pos="142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95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0A6E95">
        <w:rPr>
          <w:rFonts w:ascii="Times New Roman" w:hAnsi="Times New Roman" w:cs="Times New Roman"/>
          <w:sz w:val="24"/>
          <w:szCs w:val="24"/>
        </w:rPr>
        <w:t xml:space="preserve"> - выставляется в том случае, если учащийся совершенно не владеет понятийным аппаратом, не может раскрыть суть исторического события или проблемы.</w:t>
      </w:r>
    </w:p>
    <w:p w:rsidR="004705BF" w:rsidRPr="000A6E95" w:rsidRDefault="004705BF" w:rsidP="000A6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5BF" w:rsidRPr="000A6E95" w:rsidRDefault="004705BF" w:rsidP="000A6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13D" w:rsidRPr="000A6E95" w:rsidRDefault="000B513D" w:rsidP="000A6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513D" w:rsidRPr="000A6E95" w:rsidSect="000A6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F5" w:rsidRDefault="00AB40F5" w:rsidP="00E47A7E">
      <w:pPr>
        <w:spacing w:after="0" w:line="240" w:lineRule="auto"/>
      </w:pPr>
      <w:r>
        <w:separator/>
      </w:r>
    </w:p>
  </w:endnote>
  <w:endnote w:type="continuationSeparator" w:id="0">
    <w:p w:rsidR="00AB40F5" w:rsidRDefault="00AB40F5" w:rsidP="00E4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B3" w:rsidRDefault="00FB03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254"/>
      <w:docPartObj>
        <w:docPartGallery w:val="Page Numbers (Bottom of Page)"/>
        <w:docPartUnique/>
      </w:docPartObj>
    </w:sdtPr>
    <w:sdtEndPr/>
    <w:sdtContent>
      <w:p w:rsidR="00FB03B3" w:rsidRDefault="0095449B">
        <w:pPr>
          <w:pStyle w:val="a5"/>
          <w:jc w:val="center"/>
        </w:pPr>
        <w:r>
          <w:fldChar w:fldCharType="begin"/>
        </w:r>
        <w:r w:rsidR="009279FE">
          <w:instrText xml:space="preserve"> PAGE   \* MERGEFORMAT </w:instrText>
        </w:r>
        <w:r>
          <w:fldChar w:fldCharType="separate"/>
        </w:r>
        <w:r w:rsidR="00902B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4073A" w:rsidRDefault="00902B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B3" w:rsidRDefault="00FB0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F5" w:rsidRDefault="00AB40F5" w:rsidP="00E47A7E">
      <w:pPr>
        <w:spacing w:after="0" w:line="240" w:lineRule="auto"/>
      </w:pPr>
      <w:r>
        <w:separator/>
      </w:r>
    </w:p>
  </w:footnote>
  <w:footnote w:type="continuationSeparator" w:id="0">
    <w:p w:rsidR="00AB40F5" w:rsidRDefault="00AB40F5" w:rsidP="00E4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B3" w:rsidRDefault="00FB03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B3" w:rsidRDefault="00FB03B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B3" w:rsidRDefault="00FB0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41B575E"/>
    <w:multiLevelType w:val="hybridMultilevel"/>
    <w:tmpl w:val="F5D6CB08"/>
    <w:lvl w:ilvl="0" w:tplc="012EA8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EE2BD3"/>
    <w:multiLevelType w:val="hybridMultilevel"/>
    <w:tmpl w:val="0FF201D4"/>
    <w:lvl w:ilvl="0" w:tplc="012EA8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4A18DC"/>
    <w:multiLevelType w:val="hybridMultilevel"/>
    <w:tmpl w:val="B7DC2C28"/>
    <w:lvl w:ilvl="0" w:tplc="012EA8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5F0F11"/>
    <w:multiLevelType w:val="hybridMultilevel"/>
    <w:tmpl w:val="7C82F8EA"/>
    <w:lvl w:ilvl="0" w:tplc="6E74B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BF"/>
    <w:rsid w:val="00016C66"/>
    <w:rsid w:val="00026956"/>
    <w:rsid w:val="0004208D"/>
    <w:rsid w:val="0006454F"/>
    <w:rsid w:val="00091B02"/>
    <w:rsid w:val="000A6E95"/>
    <w:rsid w:val="000B513D"/>
    <w:rsid w:val="000D25E9"/>
    <w:rsid w:val="0016669D"/>
    <w:rsid w:val="00181282"/>
    <w:rsid w:val="00185D8D"/>
    <w:rsid w:val="001C25AE"/>
    <w:rsid w:val="001D6605"/>
    <w:rsid w:val="001E06B5"/>
    <w:rsid w:val="001E7E61"/>
    <w:rsid w:val="001F08D8"/>
    <w:rsid w:val="0022140F"/>
    <w:rsid w:val="00295B2A"/>
    <w:rsid w:val="002A1A56"/>
    <w:rsid w:val="002C74F6"/>
    <w:rsid w:val="00302D3B"/>
    <w:rsid w:val="00346262"/>
    <w:rsid w:val="004043B1"/>
    <w:rsid w:val="0040440B"/>
    <w:rsid w:val="004705BF"/>
    <w:rsid w:val="004879A7"/>
    <w:rsid w:val="004E2B66"/>
    <w:rsid w:val="005214C5"/>
    <w:rsid w:val="00525B5D"/>
    <w:rsid w:val="00570544"/>
    <w:rsid w:val="00596BB5"/>
    <w:rsid w:val="005A4891"/>
    <w:rsid w:val="005E40C1"/>
    <w:rsid w:val="00650741"/>
    <w:rsid w:val="00693CF7"/>
    <w:rsid w:val="006A087E"/>
    <w:rsid w:val="00703F25"/>
    <w:rsid w:val="00741801"/>
    <w:rsid w:val="007676EB"/>
    <w:rsid w:val="007847BC"/>
    <w:rsid w:val="00786D10"/>
    <w:rsid w:val="00826983"/>
    <w:rsid w:val="008E1AC0"/>
    <w:rsid w:val="0090031B"/>
    <w:rsid w:val="00901D2A"/>
    <w:rsid w:val="00902BB6"/>
    <w:rsid w:val="009067B7"/>
    <w:rsid w:val="009144F3"/>
    <w:rsid w:val="009279FE"/>
    <w:rsid w:val="00950878"/>
    <w:rsid w:val="009510EB"/>
    <w:rsid w:val="0095449B"/>
    <w:rsid w:val="0095669D"/>
    <w:rsid w:val="009D4310"/>
    <w:rsid w:val="00A13232"/>
    <w:rsid w:val="00A160BC"/>
    <w:rsid w:val="00A76930"/>
    <w:rsid w:val="00AB40F5"/>
    <w:rsid w:val="00AF695A"/>
    <w:rsid w:val="00B113E2"/>
    <w:rsid w:val="00B2010E"/>
    <w:rsid w:val="00B41714"/>
    <w:rsid w:val="00B47F8F"/>
    <w:rsid w:val="00B54293"/>
    <w:rsid w:val="00BD1E35"/>
    <w:rsid w:val="00BF0FA9"/>
    <w:rsid w:val="00C1041E"/>
    <w:rsid w:val="00C25BB6"/>
    <w:rsid w:val="00C7296F"/>
    <w:rsid w:val="00C972C2"/>
    <w:rsid w:val="00CA3C67"/>
    <w:rsid w:val="00CD02B4"/>
    <w:rsid w:val="00CD71A4"/>
    <w:rsid w:val="00D037E5"/>
    <w:rsid w:val="00DA7B91"/>
    <w:rsid w:val="00DB2849"/>
    <w:rsid w:val="00DE14B4"/>
    <w:rsid w:val="00DF147F"/>
    <w:rsid w:val="00E47A7E"/>
    <w:rsid w:val="00E813E9"/>
    <w:rsid w:val="00E83B70"/>
    <w:rsid w:val="00E95285"/>
    <w:rsid w:val="00EC51B7"/>
    <w:rsid w:val="00F17F20"/>
    <w:rsid w:val="00F35364"/>
    <w:rsid w:val="00F4319A"/>
    <w:rsid w:val="00F83AFC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BDE29-3225-4D87-BE5A-D0AA229F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705B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47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5B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FontStyle28">
    <w:name w:val="Font Style28"/>
    <w:rsid w:val="004705B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5BF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A160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1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041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14B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c">
    <w:name w:val="Базовый"/>
    <w:rsid w:val="001666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C00E-19D8-48D8-9A71-E796CA67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Kirill</cp:lastModifiedBy>
  <cp:revision>47</cp:revision>
  <cp:lastPrinted>2020-11-09T10:09:00Z</cp:lastPrinted>
  <dcterms:created xsi:type="dcterms:W3CDTF">2016-08-22T05:20:00Z</dcterms:created>
  <dcterms:modified xsi:type="dcterms:W3CDTF">2022-09-20T14:39:00Z</dcterms:modified>
</cp:coreProperties>
</file>