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A1" w:rsidRPr="00860B47" w:rsidRDefault="00860B47" w:rsidP="00860B47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860B4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860B4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860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47">
        <w:rPr>
          <w:rFonts w:ascii="Times New Roman" w:hAnsi="Times New Roman" w:cs="Times New Roman"/>
          <w:sz w:val="28"/>
          <w:szCs w:val="28"/>
        </w:rPr>
        <w:t>детский сад №40 «Пчелка»</w:t>
      </w: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800"/>
        <w:gridCol w:w="1420"/>
        <w:gridCol w:w="40"/>
      </w:tblGrid>
      <w:tr w:rsidR="00860B47" w:rsidRPr="00860B47" w:rsidTr="005375D8">
        <w:trPr>
          <w:trHeight w:val="276"/>
        </w:trPr>
        <w:tc>
          <w:tcPr>
            <w:tcW w:w="486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 педагогическом совете</w:t>
            </w:r>
          </w:p>
        </w:tc>
        <w:tc>
          <w:tcPr>
            <w:tcW w:w="4260" w:type="dxa"/>
            <w:gridSpan w:val="3"/>
            <w:vAlign w:val="bottom"/>
          </w:tcPr>
          <w:p w:rsidR="00860B47" w:rsidRPr="00860B47" w:rsidRDefault="00860B47" w:rsidP="00860B47">
            <w:pPr>
              <w:spacing w:after="0" w:line="240" w:lineRule="auto"/>
              <w:ind w:right="12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860B47" w:rsidRPr="00860B47" w:rsidTr="005375D8">
        <w:trPr>
          <w:trHeight w:val="276"/>
        </w:trPr>
        <w:tc>
          <w:tcPr>
            <w:tcW w:w="486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860B47" w:rsidRPr="00860B47" w:rsidRDefault="00860B47" w:rsidP="00860B47">
            <w:pPr>
              <w:spacing w:after="0" w:line="240" w:lineRule="auto"/>
              <w:ind w:right="1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860B47" w:rsidRPr="00860B47" w:rsidTr="005375D8">
        <w:trPr>
          <w:trHeight w:val="276"/>
        </w:trPr>
        <w:tc>
          <w:tcPr>
            <w:tcW w:w="486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</w:t>
            </w:r>
            <w:r w:rsidR="00A6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3_</w:t>
            </w:r>
          </w:p>
        </w:tc>
        <w:tc>
          <w:tcPr>
            <w:tcW w:w="4260" w:type="dxa"/>
            <w:gridSpan w:val="3"/>
            <w:vAlign w:val="bottom"/>
          </w:tcPr>
          <w:p w:rsidR="00860B47" w:rsidRPr="00860B47" w:rsidRDefault="00860B47" w:rsidP="00860B47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№ </w:t>
            </w:r>
            <w:proofErr w:type="gramStart"/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 «</w:t>
            </w:r>
            <w:proofErr w:type="gramEnd"/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Пчелка»»</w:t>
            </w:r>
          </w:p>
        </w:tc>
      </w:tr>
      <w:tr w:rsidR="00860B47" w:rsidRPr="00860B47" w:rsidTr="005375D8">
        <w:trPr>
          <w:trHeight w:val="276"/>
        </w:trPr>
        <w:tc>
          <w:tcPr>
            <w:tcW w:w="4860" w:type="dxa"/>
            <w:vAlign w:val="bottom"/>
          </w:tcPr>
          <w:p w:rsidR="00860B47" w:rsidRPr="00860B47" w:rsidRDefault="00860B47" w:rsidP="00A606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6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27.12.2019 </w:t>
            </w: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60" w:type="dxa"/>
            <w:gridSpan w:val="3"/>
            <w:vAlign w:val="bottom"/>
          </w:tcPr>
          <w:p w:rsidR="00860B47" w:rsidRPr="00860B47" w:rsidRDefault="00860B47" w:rsidP="00860B4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М.В.Истомина</w:t>
            </w:r>
            <w:proofErr w:type="spellEnd"/>
          </w:p>
        </w:tc>
      </w:tr>
      <w:tr w:rsidR="00860B47" w:rsidRPr="00860B47" w:rsidTr="005375D8">
        <w:trPr>
          <w:trHeight w:val="804"/>
        </w:trPr>
        <w:tc>
          <w:tcPr>
            <w:tcW w:w="486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860B47" w:rsidRPr="00860B47" w:rsidRDefault="00860B47" w:rsidP="00A606F8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="00A6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proofErr w:type="gramEnd"/>
            <w:r w:rsidRPr="0086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от </w:t>
            </w:r>
            <w:r w:rsidR="00A60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31.12.2019</w:t>
            </w:r>
          </w:p>
        </w:tc>
      </w:tr>
      <w:tr w:rsidR="00860B47" w:rsidRPr="00860B47" w:rsidTr="005375D8">
        <w:trPr>
          <w:trHeight w:val="24"/>
        </w:trPr>
        <w:tc>
          <w:tcPr>
            <w:tcW w:w="486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60B47" w:rsidRPr="00860B47" w:rsidRDefault="00860B47" w:rsidP="00860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0B47" w:rsidRPr="00860B47" w:rsidRDefault="00860B47" w:rsidP="00860B4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7" w:rsidRDefault="00860B47" w:rsidP="00860B47">
      <w:pPr>
        <w:jc w:val="center"/>
        <w:rPr>
          <w:rFonts w:ascii="Times New Roman" w:hAnsi="Times New Roman" w:cs="Times New Roman"/>
          <w:sz w:val="48"/>
          <w:szCs w:val="48"/>
        </w:rPr>
      </w:pPr>
      <w:r w:rsidRPr="00860B47">
        <w:rPr>
          <w:rFonts w:ascii="Times New Roman" w:hAnsi="Times New Roman" w:cs="Times New Roman"/>
          <w:sz w:val="48"/>
          <w:szCs w:val="48"/>
        </w:rPr>
        <w:t>Порядок и основания перевода, отчисления и восстановления обучающихся</w:t>
      </w:r>
    </w:p>
    <w:p w:rsidR="00860B47" w:rsidRDefault="00860B47" w:rsidP="0035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47">
        <w:rPr>
          <w:rFonts w:ascii="Times New Roman" w:hAnsi="Times New Roman" w:cs="Times New Roman"/>
          <w:b/>
          <w:sz w:val="28"/>
          <w:szCs w:val="28"/>
        </w:rPr>
        <w:t>1. Общие сведения.</w:t>
      </w:r>
    </w:p>
    <w:p w:rsidR="00860B47" w:rsidRPr="00585DF8" w:rsidRDefault="00860B47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t xml:space="preserve">1.1.Настоящий порядок и основания перевода, </w:t>
      </w:r>
      <w:proofErr w:type="gramStart"/>
      <w:r w:rsidRPr="00585DF8">
        <w:rPr>
          <w:rFonts w:ascii="Times New Roman" w:hAnsi="Times New Roman" w:cs="Times New Roman"/>
          <w:sz w:val="28"/>
          <w:szCs w:val="28"/>
        </w:rPr>
        <w:t>о</w:t>
      </w:r>
      <w:r w:rsidR="007763D3">
        <w:rPr>
          <w:rFonts w:ascii="Times New Roman" w:hAnsi="Times New Roman" w:cs="Times New Roman"/>
          <w:sz w:val="28"/>
          <w:szCs w:val="28"/>
        </w:rPr>
        <w:t>т</w:t>
      </w:r>
      <w:r w:rsidRPr="00585DF8">
        <w:rPr>
          <w:rFonts w:ascii="Times New Roman" w:hAnsi="Times New Roman" w:cs="Times New Roman"/>
          <w:sz w:val="28"/>
          <w:szCs w:val="28"/>
        </w:rPr>
        <w:t>числения и восстановления</w:t>
      </w:r>
      <w:proofErr w:type="gramEnd"/>
      <w:r w:rsidRPr="00585DF8">
        <w:rPr>
          <w:rFonts w:ascii="Times New Roman" w:hAnsi="Times New Roman" w:cs="Times New Roman"/>
          <w:sz w:val="28"/>
          <w:szCs w:val="28"/>
        </w:rPr>
        <w:t xml:space="preserve"> обучающихся МБДОУ №40 «Пчелка» (далее МБДОУ) разработан в соответствии с положениями Федерального закона от 29 декабря 2012 г. № 273-ФЗ «Об образовании в Российско</w:t>
      </w:r>
      <w:r w:rsidR="007763D3">
        <w:rPr>
          <w:rFonts w:ascii="Times New Roman" w:hAnsi="Times New Roman" w:cs="Times New Roman"/>
          <w:sz w:val="28"/>
          <w:szCs w:val="28"/>
        </w:rPr>
        <w:t>й федерации» (ст.30 ч.2, ст.41)</w:t>
      </w:r>
      <w:r w:rsidRPr="00585DF8">
        <w:rPr>
          <w:rFonts w:ascii="Times New Roman" w:hAnsi="Times New Roman" w:cs="Times New Roman"/>
          <w:sz w:val="28"/>
          <w:szCs w:val="28"/>
        </w:rPr>
        <w:t>, Устав</w:t>
      </w:r>
      <w:r w:rsidR="007763D3">
        <w:rPr>
          <w:rFonts w:ascii="Times New Roman" w:hAnsi="Times New Roman" w:cs="Times New Roman"/>
          <w:sz w:val="28"/>
          <w:szCs w:val="28"/>
        </w:rPr>
        <w:t>ом</w:t>
      </w:r>
      <w:r w:rsidRPr="00585DF8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860B47" w:rsidRPr="00585DF8" w:rsidRDefault="00860B47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t xml:space="preserve">1.2. </w:t>
      </w:r>
      <w:r w:rsidR="003534B8">
        <w:rPr>
          <w:rFonts w:ascii="Times New Roman" w:hAnsi="Times New Roman" w:cs="Times New Roman"/>
          <w:sz w:val="28"/>
          <w:szCs w:val="28"/>
        </w:rPr>
        <w:t>Н</w:t>
      </w:r>
      <w:r w:rsidRPr="00585DF8">
        <w:rPr>
          <w:rFonts w:ascii="Times New Roman" w:hAnsi="Times New Roman" w:cs="Times New Roman"/>
          <w:sz w:val="28"/>
          <w:szCs w:val="28"/>
        </w:rPr>
        <w:t xml:space="preserve">астоящий порядок и основания перевода, </w:t>
      </w:r>
      <w:proofErr w:type="gramStart"/>
      <w:r w:rsidRPr="00585DF8">
        <w:rPr>
          <w:rFonts w:ascii="Times New Roman" w:hAnsi="Times New Roman" w:cs="Times New Roman"/>
          <w:sz w:val="28"/>
          <w:szCs w:val="28"/>
        </w:rPr>
        <w:t>отчисления и восстановления</w:t>
      </w:r>
      <w:proofErr w:type="gramEnd"/>
      <w:r w:rsidRPr="00585DF8">
        <w:rPr>
          <w:rFonts w:ascii="Times New Roman" w:hAnsi="Times New Roman" w:cs="Times New Roman"/>
          <w:sz w:val="28"/>
          <w:szCs w:val="28"/>
        </w:rPr>
        <w:t xml:space="preserve"> обучающихся регламентирует деятельность МБДОУ №40 «Пчелка», осуществляющего образовательную деятельность по образовательным программам.</w:t>
      </w:r>
    </w:p>
    <w:p w:rsidR="00860B47" w:rsidRPr="00585DF8" w:rsidRDefault="00860B47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t>1.3. Порядок вступает в действие с начала издания приказа</w:t>
      </w:r>
      <w:r w:rsidR="00585DF8" w:rsidRPr="00585DF8">
        <w:rPr>
          <w:rFonts w:ascii="Times New Roman" w:hAnsi="Times New Roman" w:cs="Times New Roman"/>
          <w:sz w:val="28"/>
          <w:szCs w:val="28"/>
        </w:rPr>
        <w:t xml:space="preserve"> заведующей и действует до внесения изменения.</w:t>
      </w:r>
    </w:p>
    <w:p w:rsidR="00585DF8" w:rsidRDefault="00585DF8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t>1.4. Срок действия Порядка не ограничен, действует до принятия нового.</w:t>
      </w:r>
    </w:p>
    <w:p w:rsidR="00585DF8" w:rsidRDefault="00585DF8" w:rsidP="0035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F8">
        <w:rPr>
          <w:rFonts w:ascii="Times New Roman" w:hAnsi="Times New Roman" w:cs="Times New Roman"/>
          <w:b/>
          <w:sz w:val="28"/>
          <w:szCs w:val="28"/>
        </w:rPr>
        <w:t>2. Порядок и основание для перевода воспитанников внутри МБДОУ.</w:t>
      </w:r>
    </w:p>
    <w:p w:rsidR="00585DF8" w:rsidRPr="00585DF8" w:rsidRDefault="00585DF8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t>2.1. Основанием для перевода воспитанников является достижение воспитанниками следующего возрастного периода.</w:t>
      </w:r>
    </w:p>
    <w:p w:rsidR="00585DF8" w:rsidRDefault="00585DF8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8">
        <w:rPr>
          <w:rFonts w:ascii="Times New Roman" w:hAnsi="Times New Roman" w:cs="Times New Roman"/>
          <w:sz w:val="28"/>
          <w:szCs w:val="28"/>
        </w:rPr>
        <w:lastRenderedPageBreak/>
        <w:t>2.2. Перевод воспитанников осуществляется на основании приказа заведующей МБДОУ.</w:t>
      </w:r>
    </w:p>
    <w:p w:rsidR="00585DF8" w:rsidRDefault="00BA0B7E" w:rsidP="00BA0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Порядок и основание для перевода в другую образовательную </w:t>
      </w:r>
      <w:r w:rsidR="00585DF8"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организацию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Перевод несовершеннолетних воспитанников может быть осуществлен: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по инициативе родителей (законных представителей) воспитанника, в том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числе в случае перевода воспитанника для продолжения освоения</w:t>
      </w:r>
      <w:bookmarkStart w:id="0" w:name="_GoBack"/>
      <w:bookmarkEnd w:id="0"/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 по образовательным программам в другой образовательную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организацию, осуществляющую образовательную деятельность.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 обстоятельствам, не зависящим от воли родителей (законных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представителей) воспитанника и МБДОУ, в том числе в случае ликвидации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МБДОУ, либо административном приостановлении деятельности МБДОУ.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Для осуществления перевода воспитанника в другую образовательную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организацию по основаниям, установленным в пункте 3.1.а настоящего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порядка, родители (законные представители) воспитанника предоставляют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заведующей МБДОУ письменное заявление о переводе воспитанника в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другую образовательную организацию, которое согласовывается со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специалистом УОААР. На основании предоставленного заявления издается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 по МБДОУ о переводе в другую образовательную организацию.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перевода воспитанников в другую образовательную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организацию по основаниям, установленным пунктом 3.1. б настоящего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Порядка, МБДОУ в письменной форме извещает заказчиков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образовательных услуг о причине, влекущей за собой необходимость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перевода воспитанников в другую образовательную организацию, а также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размещает указанное уведомление на своем официальном сайте в сети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«Интернет» не позднее 5 рабочих дней со дня получения решения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Учредителя о прекращении деятельности МБДОУ, либо вступления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постановления суда о назначении административного наказания в виде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административного приостановления деятельности в законную силу.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Основанием для перевода воспитанника является приказ заведующей</w:t>
      </w:r>
    </w:p>
    <w:p w:rsidR="00585DF8" w:rsidRDefault="00585DF8" w:rsidP="00353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МБДОУ о переводе воспитанника.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Порядок отчисления воспитанников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Отчисление воспитанников из МБДОУ может быть осуществлен</w:t>
      </w:r>
      <w:r w:rsidR="003534B8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4.1.1 в связи с получением образования (завершением обучения) и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достижением возраста для поступления в первый класс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общеобразовательной организации;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4.1.2. по инициативе родителей (законных представителей) воспитанника,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том числе в случае перевода несовершеннолетнего воспитанника для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продолжения освоения образовательной программы в другой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организации, осуществляющую образовательную деятельность;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4.1.3. по обстоятельствам, не зависящим от воли родителей (законных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представителей) воспитанника и МБДОУ, в том числе вступления в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законную силу административного наказания в виде административного</w:t>
      </w:r>
    </w:p>
    <w:p w:rsidR="00585DF8" w:rsidRDefault="00585DF8" w:rsidP="0077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приостановления деятельности МБДОУ.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4.2. Основанием для отчисления воспитанника является приказ заведующей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МБДОУ об отчислении воспитанника. Права и обязанности участников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процесса, предусмотренные законодательством об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образовании и локальными нормативными актами МБДОУ, прекращаются с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даты отчисления воспитанника из МБДОУ.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Отчисление воспитанника из МБДОУ оформляется приказом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заведующей с внесением соответствующей записи в «Книгу учета движения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детей» и распорядительный акт размещается на официальном сайте в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течении 3-х календарных дней.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Порядок восстановления воспитанников в МБДОУ.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Несовершеннолетний воспитанник, отчисленный из МБДОУ по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инициативе родителей (законных представителей) до завершения освоения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образовательной программы, имеет право на восстановление, по заявлению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родителей (законных представителей) в Управление образования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Аксайского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района при наличии в учреждении свободных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Основанием для восстановления воспитанника является приказ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заведующей МБДОУ о восстановлении воспитанника в МБДОУ.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Права и обязанности участников образовательного процесса,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предусмотренные законодательством об образовании и локальными</w:t>
      </w:r>
    </w:p>
    <w:p w:rsidR="00585DF8" w:rsidRDefault="00585DF8" w:rsidP="00585D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нормативными актами МБДОУ, возникают с даты восстановления</w:t>
      </w:r>
    </w:p>
    <w:p w:rsidR="00585DF8" w:rsidRPr="00585DF8" w:rsidRDefault="00585DF8" w:rsidP="00585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воспитанника в МБДОУ.</w:t>
      </w:r>
    </w:p>
    <w:sectPr w:rsidR="00585DF8" w:rsidRPr="0058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47"/>
    <w:rsid w:val="00026DB2"/>
    <w:rsid w:val="003534B8"/>
    <w:rsid w:val="003A5259"/>
    <w:rsid w:val="00585DF8"/>
    <w:rsid w:val="006F5EEB"/>
    <w:rsid w:val="007763D3"/>
    <w:rsid w:val="00860B47"/>
    <w:rsid w:val="00A606F8"/>
    <w:rsid w:val="00B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9CC7-9ADB-4A19-BAFD-73D61CB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2021-01-28T07:05:00Z</cp:lastPrinted>
  <dcterms:created xsi:type="dcterms:W3CDTF">2020-02-11T11:56:00Z</dcterms:created>
  <dcterms:modified xsi:type="dcterms:W3CDTF">2021-08-13T09:38:00Z</dcterms:modified>
</cp:coreProperties>
</file>