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D" w:rsidRDefault="00252C9D" w:rsidP="00252C9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                          лицей г. Зернограда</w:t>
      </w:r>
    </w:p>
    <w:p w:rsidR="00252C9D" w:rsidRDefault="00252C9D" w:rsidP="00252C9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52C9D" w:rsidRDefault="00252C9D" w:rsidP="00252C9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52C9D" w:rsidRDefault="00252C9D" w:rsidP="00252C9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52C9D" w:rsidRDefault="00252C9D" w:rsidP="00252C9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52C9D" w:rsidRDefault="00252C9D" w:rsidP="00252C9D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252C9D" w:rsidRDefault="00252C9D" w:rsidP="00252C9D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МБОУ лицей г. Зернограда</w:t>
      </w:r>
    </w:p>
    <w:p w:rsidR="00252C9D" w:rsidRDefault="00252C9D" w:rsidP="00252C9D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85590">
        <w:rPr>
          <w:rFonts w:ascii="Times New Roman" w:hAnsi="Times New Roman" w:cs="Times New Roman"/>
          <w:sz w:val="28"/>
          <w:szCs w:val="28"/>
        </w:rPr>
        <w:t>Приказ от 31 августа 2020 года № 170</w:t>
      </w:r>
      <w:bookmarkStart w:id="0" w:name="_GoBack"/>
      <w:bookmarkEnd w:id="0"/>
    </w:p>
    <w:p w:rsidR="00252C9D" w:rsidRDefault="00252C9D" w:rsidP="00252C9D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Н.Н.Каракулькина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252C9D" w:rsidRDefault="00252C9D" w:rsidP="00252C9D">
      <w:pPr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52C9D" w:rsidRDefault="00252C9D" w:rsidP="00252C9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52C9D" w:rsidRDefault="00252C9D" w:rsidP="00252C9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C9D" w:rsidRDefault="00252C9D" w:rsidP="00252C9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C9D" w:rsidRDefault="00252C9D" w:rsidP="00252C9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C9D" w:rsidRDefault="00252C9D" w:rsidP="00252C9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C9D" w:rsidRDefault="00252C9D" w:rsidP="00252C9D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252C9D" w:rsidRDefault="00252C9D" w:rsidP="00252C9D">
      <w:pPr>
        <w:spacing w:line="240" w:lineRule="atLeast"/>
        <w:rPr>
          <w:rFonts w:ascii="Times New Roman" w:hAnsi="Times New Roman" w:cs="Times New Roman"/>
          <w:sz w:val="36"/>
          <w:szCs w:val="36"/>
        </w:rPr>
      </w:pPr>
    </w:p>
    <w:p w:rsidR="00252C9D" w:rsidRDefault="00252C9D" w:rsidP="00252C9D">
      <w:pPr>
        <w:spacing w:line="240" w:lineRule="atLeast"/>
        <w:rPr>
          <w:rFonts w:ascii="Times New Roman" w:hAnsi="Times New Roman" w:cs="Times New Roman"/>
          <w:sz w:val="36"/>
          <w:szCs w:val="36"/>
        </w:rPr>
      </w:pPr>
    </w:p>
    <w:p w:rsidR="00252C9D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музыке</w:t>
      </w:r>
    </w:p>
    <w:p w:rsidR="00252C9D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52C9D" w:rsidRPr="00B75087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75087">
        <w:rPr>
          <w:rFonts w:ascii="Times New Roman" w:hAnsi="Times New Roman" w:cs="Times New Roman"/>
          <w:sz w:val="28"/>
          <w:szCs w:val="28"/>
        </w:rPr>
        <w:t>Уровень общего образования (класс) начальное общее, 4 «А»</w:t>
      </w:r>
      <w:r w:rsidR="00E427BF">
        <w:rPr>
          <w:rFonts w:ascii="Times New Roman" w:hAnsi="Times New Roman" w:cs="Times New Roman"/>
          <w:sz w:val="28"/>
          <w:szCs w:val="28"/>
        </w:rPr>
        <w:t>, 4 «Б»</w:t>
      </w:r>
    </w:p>
    <w:p w:rsidR="00252C9D" w:rsidRPr="00B75087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75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C9D" w:rsidRPr="00B75087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– </w:t>
      </w:r>
      <w:r w:rsidR="00E427BF" w:rsidRPr="00E427BF">
        <w:rPr>
          <w:rFonts w:ascii="Times New Roman" w:hAnsi="Times New Roman" w:cs="Times New Roman"/>
          <w:sz w:val="28"/>
          <w:szCs w:val="28"/>
        </w:rPr>
        <w:t>35</w:t>
      </w:r>
      <w:r w:rsidRPr="00E42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C9D" w:rsidRPr="00B75087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52C9D" w:rsidRPr="00B75087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7508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 Щербакова Наталья Петровна</w:t>
      </w:r>
    </w:p>
    <w:p w:rsidR="00252C9D" w:rsidRPr="00B75087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52C9D" w:rsidRPr="00B75087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52C9D" w:rsidRPr="00B75087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52C9D" w:rsidRPr="00B75087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52C9D" w:rsidRPr="00B75087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52C9D" w:rsidRPr="00B75087" w:rsidRDefault="00252C9D" w:rsidP="00252C9D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087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Pr="00B75087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основе:</w:t>
      </w:r>
    </w:p>
    <w:p w:rsidR="00252C9D" w:rsidRPr="00B75087" w:rsidRDefault="00252C9D" w:rsidP="00252C9D">
      <w:pPr>
        <w:pStyle w:val="a3"/>
        <w:rPr>
          <w:color w:val="000000"/>
          <w:sz w:val="28"/>
          <w:szCs w:val="28"/>
        </w:rPr>
      </w:pPr>
      <w:r w:rsidRPr="00B75087">
        <w:rPr>
          <w:color w:val="000000"/>
          <w:sz w:val="28"/>
          <w:szCs w:val="28"/>
        </w:rPr>
        <w:t>1. Основной образовательной программы начального общего образования МБОУ лицей г.</w:t>
      </w:r>
      <w:r w:rsidR="00745B15">
        <w:rPr>
          <w:color w:val="000000"/>
          <w:sz w:val="28"/>
          <w:szCs w:val="28"/>
        </w:rPr>
        <w:t xml:space="preserve"> </w:t>
      </w:r>
      <w:r w:rsidRPr="00B75087">
        <w:rPr>
          <w:color w:val="000000"/>
          <w:sz w:val="28"/>
          <w:szCs w:val="28"/>
        </w:rPr>
        <w:t>Зернограда</w:t>
      </w:r>
    </w:p>
    <w:p w:rsidR="00252C9D" w:rsidRPr="00B75087" w:rsidRDefault="00252C9D" w:rsidP="00252C9D">
      <w:pPr>
        <w:pStyle w:val="a3"/>
        <w:rPr>
          <w:color w:val="000000"/>
          <w:sz w:val="28"/>
          <w:szCs w:val="28"/>
        </w:rPr>
      </w:pPr>
      <w:r w:rsidRPr="00B75087">
        <w:rPr>
          <w:color w:val="000000"/>
          <w:sz w:val="28"/>
          <w:szCs w:val="28"/>
        </w:rPr>
        <w:t xml:space="preserve">2. </w:t>
      </w:r>
      <w:r w:rsidRPr="00B75087">
        <w:rPr>
          <w:sz w:val="28"/>
          <w:szCs w:val="28"/>
          <w:shd w:val="clear" w:color="auto" w:fill="FFFFFF"/>
        </w:rPr>
        <w:t>А</w:t>
      </w:r>
      <w:r w:rsidR="00D406D7">
        <w:rPr>
          <w:sz w:val="28"/>
          <w:szCs w:val="28"/>
          <w:shd w:val="clear" w:color="auto" w:fill="FFFFFF"/>
        </w:rPr>
        <w:t>вторской программы</w:t>
      </w:r>
      <w:r w:rsidR="00D406D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06D7">
        <w:rPr>
          <w:color w:val="000000"/>
          <w:sz w:val="28"/>
          <w:szCs w:val="28"/>
          <w:shd w:val="clear" w:color="auto" w:fill="FFFFFF"/>
        </w:rPr>
        <w:t>Е.Д.Критской</w:t>
      </w:r>
      <w:proofErr w:type="spellEnd"/>
      <w:r w:rsidR="00D406D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406D7">
        <w:rPr>
          <w:color w:val="000000"/>
          <w:sz w:val="28"/>
          <w:szCs w:val="28"/>
          <w:shd w:val="clear" w:color="auto" w:fill="FFFFFF"/>
        </w:rPr>
        <w:t>Г.П.Сергеевой</w:t>
      </w:r>
      <w:proofErr w:type="spellEnd"/>
      <w:r w:rsidR="00D406D7">
        <w:rPr>
          <w:color w:val="000000"/>
          <w:sz w:val="28"/>
          <w:szCs w:val="28"/>
          <w:shd w:val="clear" w:color="auto" w:fill="FFFFFF"/>
        </w:rPr>
        <w:t xml:space="preserve">, Т. С. </w:t>
      </w:r>
      <w:proofErr w:type="spellStart"/>
      <w:r w:rsidR="00D406D7">
        <w:rPr>
          <w:color w:val="000000"/>
          <w:sz w:val="28"/>
          <w:szCs w:val="28"/>
          <w:shd w:val="clear" w:color="auto" w:fill="FFFFFF"/>
        </w:rPr>
        <w:t>Шмагиной</w:t>
      </w:r>
      <w:proofErr w:type="spellEnd"/>
      <w:r w:rsidR="00D406D7">
        <w:rPr>
          <w:color w:val="000000"/>
          <w:sz w:val="28"/>
          <w:szCs w:val="28"/>
          <w:shd w:val="clear" w:color="auto" w:fill="FFFFFF"/>
        </w:rPr>
        <w:t xml:space="preserve">, М., Просвещение, 2014 </w:t>
      </w:r>
    </w:p>
    <w:p w:rsidR="00252C9D" w:rsidRPr="00202E15" w:rsidRDefault="00252C9D" w:rsidP="00252C9D">
      <w:pPr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087">
        <w:rPr>
          <w:rFonts w:ascii="Times New Roman" w:hAnsi="Times New Roman" w:cs="Times New Roman"/>
          <w:sz w:val="28"/>
          <w:szCs w:val="28"/>
        </w:rPr>
        <w:t>3. Учебник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5087">
        <w:rPr>
          <w:rFonts w:ascii="Times New Roman" w:hAnsi="Times New Roman" w:cs="Times New Roman"/>
          <w:sz w:val="28"/>
          <w:szCs w:val="28"/>
        </w:rPr>
        <w:t> </w:t>
      </w:r>
      <w:bookmarkStart w:id="1" w:name="YANDEX_261"/>
      <w:bookmarkStart w:id="2" w:name="YANDEX_25"/>
      <w:bookmarkEnd w:id="1"/>
      <w:bookmarkEnd w:id="2"/>
      <w:r w:rsidR="00D406D7">
        <w:rPr>
          <w:rFonts w:ascii="Times New Roman" w:hAnsi="Times New Roman" w:cs="Times New Roman"/>
          <w:sz w:val="28"/>
          <w:szCs w:val="28"/>
        </w:rPr>
        <w:t xml:space="preserve"> </w:t>
      </w:r>
      <w:r w:rsidRPr="00956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16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 4</w:t>
      </w:r>
      <w:r w:rsidR="00D40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</w:t>
      </w:r>
      <w:r w:rsidRPr="00956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2E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М.: </w:t>
      </w:r>
      <w:bookmarkStart w:id="3" w:name="YANDEX_271"/>
      <w:bookmarkEnd w:id="3"/>
      <w:r w:rsidR="00D406D7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Просвещение , 2018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</w:p>
    <w:p w:rsidR="00252C9D" w:rsidRPr="00202E15" w:rsidRDefault="00252C9D" w:rsidP="00252C9D">
      <w:pPr>
        <w:spacing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2C9D" w:rsidRDefault="00252C9D" w:rsidP="00252C9D">
      <w:pPr>
        <w:rPr>
          <w:rFonts w:ascii="Times New Roman" w:hAnsi="Times New Roman" w:cs="Times New Roman"/>
          <w:b/>
          <w:sz w:val="28"/>
          <w:szCs w:val="28"/>
        </w:rPr>
      </w:pPr>
    </w:p>
    <w:p w:rsidR="00252C9D" w:rsidRDefault="00252C9D" w:rsidP="00C04E5E">
      <w:pPr>
        <w:rPr>
          <w:rFonts w:ascii="Times New Roman" w:hAnsi="Times New Roman" w:cs="Times New Roman"/>
          <w:b/>
          <w:sz w:val="28"/>
          <w:szCs w:val="28"/>
        </w:rPr>
      </w:pPr>
    </w:p>
    <w:p w:rsidR="00C04E5E" w:rsidRPr="00C04E5E" w:rsidRDefault="00C04E5E" w:rsidP="00C04E5E">
      <w:pPr>
        <w:rPr>
          <w:rFonts w:ascii="Times New Roman" w:hAnsi="Times New Roman" w:cs="Times New Roman"/>
          <w:b/>
          <w:sz w:val="28"/>
          <w:szCs w:val="28"/>
        </w:rPr>
      </w:pPr>
      <w:r w:rsidRPr="00C04E5E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E5E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ЕБНОГО ПРЕДМЕТА «МУЗЫКА</w:t>
      </w:r>
      <w:r w:rsidRPr="00C04E5E">
        <w:rPr>
          <w:rFonts w:ascii="Times New Roman" w:hAnsi="Times New Roman" w:cs="Times New Roman"/>
          <w:b/>
          <w:sz w:val="28"/>
          <w:szCs w:val="28"/>
        </w:rPr>
        <w:t>»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— чувствовать гордость за свою Родину, российский народ и историю России, осознавать свою этническую и национальную принадлежность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 xml:space="preserve">– уважительно относиться к культуре других народов; 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развивать музыкально-эстетическое чувство, проявляющее себя в эмоционально-ценностном отношении к искусству, понимании его функций в жизни человека и общества.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1E6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61E6B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осваивать способы решения проблем творческого и поискового характера в процессе восприятия, исполнения, оценки музыкальных сочинений;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продуктивно сотрудничать (общаться, взаимодействовать)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осваивать начальные формы познавательной и личностной рефлексии; позитивно оценивать свои музыкально-творческие возможности;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овладевать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Предметные результаты изучения музыки: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представлять значение роли музыки в жизни человека, в его духовно-нравственном развитии, а также разбираться в музыкальной картине мира;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распознавать основные закономерности музыкального искусства на примере изучаемых музыкальных произведений;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основам музыкальной культуры, в том числе на материале музы</w:t>
      </w:r>
      <w:r w:rsidR="007C16E6">
        <w:rPr>
          <w:rFonts w:ascii="Times New Roman" w:hAnsi="Times New Roman" w:cs="Times New Roman"/>
          <w:sz w:val="28"/>
          <w:szCs w:val="28"/>
        </w:rPr>
        <w:t xml:space="preserve">кальной культуры родного края; </w:t>
      </w:r>
      <w:r w:rsidRPr="00D61E6B">
        <w:rPr>
          <w:rFonts w:ascii="Times New Roman" w:hAnsi="Times New Roman" w:cs="Times New Roman"/>
          <w:sz w:val="28"/>
          <w:szCs w:val="28"/>
        </w:rPr>
        <w:t>научится проявлять интерес к музыкальному искусству и музыкальной деятельности;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воспринимать музыку и выражать свое отношение к музыкальным произведениям.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 xml:space="preserve"> Личностные результаты: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целостно</w:t>
      </w:r>
      <w:r w:rsidR="00E427BF">
        <w:rPr>
          <w:rFonts w:ascii="Times New Roman" w:hAnsi="Times New Roman" w:cs="Times New Roman"/>
          <w:sz w:val="28"/>
          <w:szCs w:val="28"/>
        </w:rPr>
        <w:t xml:space="preserve"> и </w:t>
      </w:r>
      <w:r w:rsidRPr="00D61E6B">
        <w:rPr>
          <w:rFonts w:ascii="Times New Roman" w:hAnsi="Times New Roman" w:cs="Times New Roman"/>
          <w:sz w:val="28"/>
          <w:szCs w:val="28"/>
        </w:rPr>
        <w:t>социально ориентировать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развивать мотивы учебной деятельности и личностного смысла учения; овладевать навыками сотрудничества с учителем и сверстниками;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анализировать этические чувства доброжелательности и эмоционально-нравственной отзывчивости; пониманию и сопереживанию чувствам других людей.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1E6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61E6B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проявлять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осознано строить речевые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составлять тексты, связанные с размышлениями о музыке и личностной оценкой их содержания, в устной и письменной форме;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логическим действиям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деятельности.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 xml:space="preserve">Предметные результаты:    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проявлять устойчивый интерес к музыке и различным видам (или какому-либо виду) музыкально-творческой деятельности;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C04E5E" w:rsidRPr="00D61E6B" w:rsidRDefault="00C04E5E" w:rsidP="00C04E5E">
      <w:pPr>
        <w:rPr>
          <w:rFonts w:ascii="Times New Roman" w:hAnsi="Times New Roman" w:cs="Times New Roman"/>
          <w:sz w:val="28"/>
          <w:szCs w:val="28"/>
        </w:rPr>
      </w:pPr>
      <w:r w:rsidRPr="00D61E6B">
        <w:rPr>
          <w:rFonts w:ascii="Times New Roman" w:hAnsi="Times New Roman" w:cs="Times New Roman"/>
          <w:sz w:val="28"/>
          <w:szCs w:val="28"/>
        </w:rPr>
        <w:t>–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071F2C" w:rsidRDefault="00071F2C" w:rsidP="007C16E6">
      <w:pPr>
        <w:spacing w:after="120"/>
        <w:rPr>
          <w:rFonts w:ascii="Times New Roman" w:hAnsi="Times New Roman" w:cs="Times New Roman"/>
          <w:b/>
          <w:bCs/>
          <w:sz w:val="28"/>
        </w:rPr>
      </w:pPr>
    </w:p>
    <w:p w:rsidR="00071F2C" w:rsidRPr="006B38D8" w:rsidRDefault="00071F2C" w:rsidP="00071F2C">
      <w:pPr>
        <w:spacing w:after="120"/>
        <w:rPr>
          <w:rFonts w:ascii="Times New Roman" w:hAnsi="Times New Roman" w:cs="Times New Roman"/>
          <w:sz w:val="28"/>
          <w:u w:val="single"/>
        </w:rPr>
      </w:pPr>
      <w:r w:rsidRPr="006B38D8">
        <w:rPr>
          <w:rFonts w:ascii="Times New Roman" w:hAnsi="Times New Roman" w:cs="Times New Roman"/>
          <w:b/>
          <w:bCs/>
          <w:sz w:val="28"/>
        </w:rPr>
        <w:t>Содержание учебного предмета</w:t>
      </w:r>
    </w:p>
    <w:p w:rsidR="00071F2C" w:rsidRPr="00071F2C" w:rsidRDefault="00071F2C" w:rsidP="00071F2C">
      <w:pPr>
        <w:ind w:firstLine="709"/>
        <w:rPr>
          <w:rFonts w:ascii="Times New Roman" w:hAnsi="Times New Roman"/>
          <w:b/>
          <w:sz w:val="28"/>
          <w:szCs w:val="28"/>
        </w:rPr>
      </w:pPr>
      <w:r w:rsidRPr="00071F2C">
        <w:rPr>
          <w:rFonts w:ascii="Times New Roman" w:hAnsi="Times New Roman"/>
          <w:b/>
          <w:sz w:val="28"/>
          <w:szCs w:val="28"/>
        </w:rPr>
        <w:t>Песни народов мира</w:t>
      </w:r>
    </w:p>
    <w:p w:rsidR="00071F2C" w:rsidRPr="00071F2C" w:rsidRDefault="00071F2C" w:rsidP="00071F2C">
      <w:pPr>
        <w:ind w:firstLine="709"/>
        <w:rPr>
          <w:rFonts w:ascii="Times New Roman" w:hAnsi="Times New Roman"/>
          <w:sz w:val="28"/>
          <w:szCs w:val="28"/>
        </w:rPr>
      </w:pPr>
      <w:r w:rsidRPr="00071F2C">
        <w:rPr>
          <w:rFonts w:ascii="Times New Roman" w:hAnsi="Times New Roman"/>
          <w:sz w:val="28"/>
          <w:szCs w:val="28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071F2C" w:rsidRPr="00071F2C" w:rsidRDefault="00071F2C" w:rsidP="00071F2C">
      <w:pPr>
        <w:ind w:right="57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b/>
          <w:sz w:val="28"/>
          <w:szCs w:val="28"/>
        </w:rPr>
        <w:t>Содержание программы четвертого года</w:t>
      </w:r>
    </w:p>
    <w:p w:rsidR="00071F2C" w:rsidRPr="00071F2C" w:rsidRDefault="00071F2C" w:rsidP="00071F2C">
      <w:pPr>
        <w:ind w:right="57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lastRenderedPageBreak/>
        <w:t>выстраи</w:t>
      </w:r>
      <w:r>
        <w:rPr>
          <w:rFonts w:ascii="Times New Roman" w:hAnsi="Times New Roman" w:cs="Times New Roman"/>
          <w:sz w:val="28"/>
          <w:szCs w:val="28"/>
        </w:rPr>
        <w:t>вается с учетом преемственности</w:t>
      </w:r>
      <w:r w:rsidRPr="00071F2C">
        <w:rPr>
          <w:rFonts w:ascii="Times New Roman" w:hAnsi="Times New Roman" w:cs="Times New Roman"/>
          <w:sz w:val="28"/>
          <w:szCs w:val="28"/>
        </w:rPr>
        <w:t xml:space="preserve"> музыкального обуче</w:t>
      </w:r>
      <w:r>
        <w:rPr>
          <w:rFonts w:ascii="Times New Roman" w:hAnsi="Times New Roman" w:cs="Times New Roman"/>
          <w:sz w:val="28"/>
          <w:szCs w:val="28"/>
        </w:rPr>
        <w:t xml:space="preserve">ния и имеет те же разделы, что </w:t>
      </w:r>
      <w:r w:rsidRPr="00071F2C">
        <w:rPr>
          <w:rFonts w:ascii="Times New Roman" w:hAnsi="Times New Roman" w:cs="Times New Roman"/>
          <w:sz w:val="28"/>
          <w:szCs w:val="28"/>
        </w:rPr>
        <w:t>для III класса: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i/>
          <w:sz w:val="28"/>
          <w:szCs w:val="28"/>
        </w:rPr>
      </w:pPr>
      <w:r w:rsidRPr="00071F2C">
        <w:rPr>
          <w:rFonts w:ascii="Times New Roman" w:hAnsi="Times New Roman" w:cs="Times New Roman"/>
          <w:i/>
          <w:sz w:val="28"/>
          <w:szCs w:val="28"/>
        </w:rPr>
        <w:t xml:space="preserve">1. “Россия – Родина моя”- 4 ч. 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i/>
          <w:sz w:val="28"/>
          <w:szCs w:val="28"/>
        </w:rPr>
      </w:pPr>
      <w:r w:rsidRPr="00071F2C">
        <w:rPr>
          <w:rFonts w:ascii="Times New Roman" w:hAnsi="Times New Roman" w:cs="Times New Roman"/>
          <w:i/>
          <w:sz w:val="28"/>
          <w:szCs w:val="28"/>
        </w:rPr>
        <w:t>2. “День, полный событий”5 ч.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i/>
          <w:sz w:val="28"/>
          <w:szCs w:val="28"/>
        </w:rPr>
      </w:pPr>
      <w:r w:rsidRPr="00071F2C">
        <w:rPr>
          <w:rFonts w:ascii="Times New Roman" w:hAnsi="Times New Roman" w:cs="Times New Roman"/>
          <w:i/>
          <w:sz w:val="28"/>
          <w:szCs w:val="28"/>
        </w:rPr>
        <w:t>3. “О России петь – что стремиться в храм”-4 ч.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i/>
          <w:sz w:val="28"/>
          <w:szCs w:val="28"/>
        </w:rPr>
      </w:pPr>
      <w:r w:rsidRPr="00071F2C">
        <w:rPr>
          <w:rFonts w:ascii="Times New Roman" w:hAnsi="Times New Roman" w:cs="Times New Roman"/>
          <w:i/>
          <w:sz w:val="28"/>
          <w:szCs w:val="28"/>
        </w:rPr>
        <w:t>4. “Гори, гори ясно, чтобы не погасло!” -5 ч.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“В музыкальном театре” 5 </w:t>
      </w:r>
      <w:r w:rsidRPr="00071F2C">
        <w:rPr>
          <w:rFonts w:ascii="Times New Roman" w:hAnsi="Times New Roman" w:cs="Times New Roman"/>
          <w:i/>
          <w:sz w:val="28"/>
          <w:szCs w:val="28"/>
        </w:rPr>
        <w:t>ч.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i/>
          <w:sz w:val="28"/>
          <w:szCs w:val="28"/>
        </w:rPr>
      </w:pPr>
      <w:r w:rsidRPr="00071F2C">
        <w:rPr>
          <w:rFonts w:ascii="Times New Roman" w:hAnsi="Times New Roman" w:cs="Times New Roman"/>
          <w:i/>
          <w:sz w:val="28"/>
          <w:szCs w:val="28"/>
        </w:rPr>
        <w:t>6. “В концертном зале”-6 ч.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i/>
          <w:sz w:val="28"/>
          <w:szCs w:val="28"/>
        </w:rPr>
      </w:pPr>
      <w:r w:rsidRPr="00071F2C">
        <w:rPr>
          <w:rFonts w:ascii="Times New Roman" w:hAnsi="Times New Roman" w:cs="Times New Roman"/>
          <w:i/>
          <w:sz w:val="28"/>
          <w:szCs w:val="28"/>
        </w:rPr>
        <w:t>7. “Чтоб музыкантом быть, так надобно уменье”-5 ч.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t>Накоплению жизненно-музыкальных впечатлений обучающихся,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071F2C">
        <w:rPr>
          <w:rFonts w:ascii="Times New Roman" w:hAnsi="Times New Roman" w:cs="Times New Roman"/>
          <w:b/>
          <w:sz w:val="28"/>
          <w:szCs w:val="28"/>
        </w:rPr>
        <w:t>Раздел 1. «Россия — Родина моя».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071F2C">
        <w:rPr>
          <w:rFonts w:ascii="Times New Roman" w:hAnsi="Times New Roman" w:cs="Times New Roman"/>
          <w:b/>
          <w:sz w:val="28"/>
          <w:szCs w:val="28"/>
        </w:rPr>
        <w:t>Раздел 2. «День, полный событий».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t>«В краю великих вдохновений...». Один день с А. Пушкиным. Музыкально-поэтические образы.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071F2C">
        <w:rPr>
          <w:rFonts w:ascii="Times New Roman" w:hAnsi="Times New Roman" w:cs="Times New Roman"/>
          <w:b/>
          <w:sz w:val="28"/>
          <w:szCs w:val="28"/>
        </w:rPr>
        <w:t>Раздел 3. «О России петь — что стремиться в храм».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071F2C">
        <w:rPr>
          <w:rFonts w:ascii="Times New Roman" w:hAnsi="Times New Roman" w:cs="Times New Roman"/>
          <w:b/>
          <w:sz w:val="28"/>
          <w:szCs w:val="28"/>
        </w:rPr>
        <w:t>Раздел 4. «Гори, гори ясно, чтобы не погасло!».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t>Народная песня — летопись жизни народа и источник вдох</w:t>
      </w:r>
      <w:r w:rsidRPr="00071F2C">
        <w:rPr>
          <w:rFonts w:ascii="Times New Roman" w:hAnsi="Times New Roman" w:cs="Times New Roman"/>
          <w:sz w:val="28"/>
          <w:szCs w:val="28"/>
        </w:rPr>
        <w:softHyphen/>
        <w:t>новения композиторов. Интонационная выразительность народ</w:t>
      </w:r>
      <w:r w:rsidRPr="00071F2C">
        <w:rPr>
          <w:rFonts w:ascii="Times New Roman" w:hAnsi="Times New Roman" w:cs="Times New Roman"/>
          <w:sz w:val="28"/>
          <w:szCs w:val="28"/>
        </w:rPr>
        <w:softHyphen/>
        <w:t>ных песен. Мифы, легенды, предания, сказки о музыке и музы</w:t>
      </w:r>
      <w:r w:rsidRPr="00071F2C">
        <w:rPr>
          <w:rFonts w:ascii="Times New Roman" w:hAnsi="Times New Roman" w:cs="Times New Roman"/>
          <w:sz w:val="28"/>
          <w:szCs w:val="28"/>
        </w:rPr>
        <w:softHyphen/>
        <w:t>кантах. Музыкальные инструменты России. Оркестр русских на</w:t>
      </w:r>
      <w:r w:rsidRPr="00071F2C">
        <w:rPr>
          <w:rFonts w:ascii="Times New Roman" w:hAnsi="Times New Roman" w:cs="Times New Roman"/>
          <w:sz w:val="28"/>
          <w:szCs w:val="28"/>
        </w:rPr>
        <w:softHyphen/>
        <w:t>родных инструментов. Вариации в народной и композиторской музыке. Праздники русского народа. Троицын день.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071F2C">
        <w:rPr>
          <w:rFonts w:ascii="Times New Roman" w:hAnsi="Times New Roman" w:cs="Times New Roman"/>
          <w:b/>
          <w:sz w:val="28"/>
          <w:szCs w:val="28"/>
        </w:rPr>
        <w:t>Раздел 5. «В музыкальном театре».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t>Линии драматургического развития в опере. Основные те</w:t>
      </w:r>
      <w:r w:rsidRPr="00071F2C">
        <w:rPr>
          <w:rFonts w:ascii="Times New Roman" w:hAnsi="Times New Roman" w:cs="Times New Roman"/>
          <w:sz w:val="28"/>
          <w:szCs w:val="28"/>
        </w:rPr>
        <w:softHyphen/>
        <w:t xml:space="preserve">мы — музыкальная характеристика действующих лиц.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Вариационность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t>Раздел 6. «В концертном зале»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071F2C">
        <w:rPr>
          <w:rFonts w:ascii="Times New Roman" w:hAnsi="Times New Roman" w:cs="Times New Roman"/>
          <w:b/>
          <w:sz w:val="28"/>
          <w:szCs w:val="28"/>
        </w:rPr>
        <w:t>Раздел 7. «Чтоб музыкантом быть, так надобно уменье...»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t xml:space="preserve"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</w:t>
      </w:r>
      <w:r w:rsidRPr="00071F2C">
        <w:rPr>
          <w:rFonts w:ascii="Times New Roman" w:hAnsi="Times New Roman" w:cs="Times New Roman"/>
          <w:sz w:val="28"/>
          <w:szCs w:val="28"/>
        </w:rPr>
        <w:lastRenderedPageBreak/>
        <w:t>жанрах. Форма музыки (трехчастная, сонатная). Авторская песня. Восточные мотивы в творчестве русских композиторов.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b/>
          <w:sz w:val="28"/>
          <w:szCs w:val="28"/>
        </w:rPr>
      </w:pPr>
      <w:r w:rsidRPr="00071F2C">
        <w:rPr>
          <w:rFonts w:ascii="Times New Roman" w:hAnsi="Times New Roman" w:cs="Times New Roman"/>
          <w:b/>
          <w:sz w:val="28"/>
          <w:szCs w:val="28"/>
        </w:rPr>
        <w:t>Содержание музыкального материала.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t>Концерт № 3 для фортепиано с оркестром, главная мелодия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t>1-й части. С. Рахманинов. «Вокализ». С. Рахманинов.</w:t>
      </w:r>
    </w:p>
    <w:p w:rsidR="00071F2C" w:rsidRPr="00071F2C" w:rsidRDefault="00071F2C" w:rsidP="00071F2C">
      <w:pPr>
        <w:ind w:left="113" w:right="57" w:firstLine="709"/>
        <w:rPr>
          <w:rFonts w:ascii="Times New Roman" w:hAnsi="Times New Roman" w:cs="Times New Roman"/>
          <w:sz w:val="28"/>
          <w:szCs w:val="28"/>
        </w:rPr>
      </w:pPr>
      <w:r w:rsidRPr="00071F2C">
        <w:rPr>
          <w:rFonts w:ascii="Times New Roman" w:hAnsi="Times New Roman" w:cs="Times New Roman"/>
          <w:sz w:val="28"/>
          <w:szCs w:val="28"/>
        </w:rPr>
        <w:t xml:space="preserve">«Ты, река ль, моя реченька», русская народная песня. «Песня о России». В. Локтев, слова О.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. Русские народные песни: «Колыбельная» в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, «У зори-то, у зореньки», «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, бравы ребятушки», «Милый мой хоровод», «А мы просо сеяли» в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. М. Балакирева, Н. Римского-Корсакова. «Александр Невский», фрагменты из кантаты. С. Прокофьев. «Иван Сусанин», фрагменты из оперы. М. Глинка. «Родные места». Ю. Антонов, слова М.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. «В деревне». М. Мусоргский. «Осенняя песнь» (Октябрь) из цикла «Времена года». П. Чай</w:t>
      </w:r>
      <w:r w:rsidRPr="00071F2C">
        <w:rPr>
          <w:rFonts w:ascii="Times New Roman" w:hAnsi="Times New Roman" w:cs="Times New Roman"/>
          <w:sz w:val="28"/>
          <w:szCs w:val="28"/>
        </w:rPr>
        <w:softHyphen/>
        <w:t>ковский. «Пастораль» из Музыкальных иллюстраций к повести А. Пуш</w:t>
      </w:r>
      <w:r w:rsidRPr="00071F2C">
        <w:rPr>
          <w:rFonts w:ascii="Times New Roman" w:hAnsi="Times New Roman" w:cs="Times New Roman"/>
          <w:sz w:val="28"/>
          <w:szCs w:val="28"/>
        </w:rPr>
        <w:softHyphen/>
        <w:t>кина «Метель». Г. Свиридов. «Зимнее утро» из «Детского альбома». П. Чайковский. «У камелька» (Январь) из цикла «Времена года». П. Чайков</w:t>
      </w:r>
      <w:r w:rsidRPr="00071F2C">
        <w:rPr>
          <w:rFonts w:ascii="Times New Roman" w:hAnsi="Times New Roman" w:cs="Times New Roman"/>
          <w:sz w:val="28"/>
          <w:szCs w:val="28"/>
        </w:rPr>
        <w:softHyphen/>
        <w:t xml:space="preserve">ский. Русские народные песни: «Сквозь волнистые туманы», «Зимний вечер»; «Зимняя дорога». В. Шебалин, стихи А. Пушкина; «Зимняя дорога». Ц. Кюи, стихи А. Пушкина; «Зимний вечер». М. Яковлев, стихи А. Пушкина. «Три чуда», вступление ко II действию оперы «Сказка о царе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». Н. Римский-Корсаков. «Девицы, красавицы», «Уж как по мосту,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», хоры из оперы «Евгений Онегин». П. Чайковский. Вступление и «Великий колокольный звон» из оперы «Борис Годунов». М. Мусоргский. «Венецианская ночь». М. Глинка, слова И. Козлова. «Земле Русская», стихира. «Былина об Илье Муромце», былинный напев сказителей Рябининых. Симфония № 2 («Богатырская»), фрагмент 1-й части. А. Боро</w:t>
      </w:r>
      <w:r w:rsidRPr="00071F2C">
        <w:rPr>
          <w:rFonts w:ascii="Times New Roman" w:hAnsi="Times New Roman" w:cs="Times New Roman"/>
          <w:sz w:val="28"/>
          <w:szCs w:val="28"/>
        </w:rPr>
        <w:softHyphen/>
        <w:t xml:space="preserve">дин. «Богатырские ворота» из сюиты «Картинки с выставки». М. Мусоргский. Величание святым Кириллу и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, обиходный распев. Гимн Кириллу и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. П.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Пипков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, слова С.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Михайловски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. Величание князю Владимиру и княгине Ольге. «Баллада о князе Владимире», слова А.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Толстого.Тропарь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 праздника Пасхи. «Ангел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вопияше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», молитва. П. Чесноков. «Богородице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, радуйся» № 6 из «Всенощной». С. Рахмани</w:t>
      </w:r>
      <w:r w:rsidRPr="00071F2C">
        <w:rPr>
          <w:rFonts w:ascii="Times New Roman" w:hAnsi="Times New Roman" w:cs="Times New Roman"/>
          <w:sz w:val="28"/>
          <w:szCs w:val="28"/>
        </w:rPr>
        <w:softHyphen/>
        <w:t>нов. «Не шум шумит», русская народная песня. «Светлый праздник», фрагмент финала Сюиты-фантазии для двух фортепиано. С. Рахманинов. Народные песни: «Он ты, речка, реченька», «Бульба», белорусские; «Солнце, в дом войди», «Светлячок», грузинские; «Аисты», узбекская; «Солнышко вставало», литовская; «Сияв мужик просо», украинская; «Колыбельная», английская; «Колыбельная», неаполитан</w:t>
      </w:r>
      <w:r w:rsidRPr="00071F2C">
        <w:rPr>
          <w:rFonts w:ascii="Times New Roman" w:hAnsi="Times New Roman" w:cs="Times New Roman"/>
          <w:sz w:val="28"/>
          <w:szCs w:val="28"/>
        </w:rPr>
        <w:softHyphen/>
        <w:t xml:space="preserve">ская; «Санта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», итальянская; «Вишня», японская и др. Концерт № 1 для фортепиано с оркестром, фрагмент 3-й части. П. Чайковский. «Камаринская», «Мужик на гармонике играет». П. Чайковский. «Ты воспой,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жавороночек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» из кантаты «Курские песни». Г. Свиридов. «Светит месяц», русская народная песня-пляска. «Пляска скоморохов» из оперы «Снегурочка». Н. Римский-Корсаков. Троицкие песни. «Музыкант-чародей», белорусская сказка. «Иван Сусанин», фрагменты из оперы: интродукция; танцы из II действия; сцена и хор из III </w:t>
      </w:r>
      <w:r w:rsidRPr="00071F2C">
        <w:rPr>
          <w:rFonts w:ascii="Times New Roman" w:hAnsi="Times New Roman" w:cs="Times New Roman"/>
          <w:sz w:val="28"/>
          <w:szCs w:val="28"/>
        </w:rPr>
        <w:lastRenderedPageBreak/>
        <w:t xml:space="preserve">действия; сцена из IV действия.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М.Глинка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. Песня Марфы («Исходила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младешенъка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») из оперы «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». М. Мусоргский. «Пляска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персидок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» из оперы «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». М. Мусоргский. «Персидский хор» из оперы «Руслан и Людмила». М. Глинка. «Колыбельная» и «Танец с саблями» из балета «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». А. Хача</w:t>
      </w:r>
      <w:r w:rsidRPr="00071F2C">
        <w:rPr>
          <w:rFonts w:ascii="Times New Roman" w:hAnsi="Times New Roman" w:cs="Times New Roman"/>
          <w:sz w:val="28"/>
          <w:szCs w:val="28"/>
        </w:rPr>
        <w:softHyphen/>
        <w:t xml:space="preserve">турян. Первая картина из балета «Петрушка». И. Стравинский. «Вальс» из оперетты «Летучая мышь». И. Штраус. Сцена из мюзикла «Моя прекрасная леди». Ф.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Лоу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. «Звездная река». Слова и музыка В. Семенова. «Джаз». Я.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, слова В. Суслова. «Острый ритм». Дж. Гершвин, слова А. Гершвина. «Ноктюрн» из Квартета № 2. А. Бородин. «Вариации на тему рококо» для виолончели с оркестром, фрагменты. П. Чайковский. «Сирень». С. Рахманинов, слова Е. Бекетовой. «Старый замок» из сюиты «Картинки с выставки». М. Мусоргский. «Песня франкского рыцаря», ред. С. Василенко. «Полонез»(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 мажор); Мазурки № 47 (ля минор), № 48 (фа мажор), № 1 (си-бемоль мажор). Ф. Шопен. «Желание». Ф. Шопен, слова С.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Витвицкого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, пер. Вс. Рождественского. Соната № 8 («Патетическая»), фрагменты. Л. Бетховен. «Венецианская ночь». М. Глинка, слова И. Козлова. «Арагонская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хота».М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. Глинка. «Баркарола» (Июнь) из цикла «Времена года». П. Чайков</w:t>
      </w:r>
      <w:r w:rsidRPr="00071F2C">
        <w:rPr>
          <w:rFonts w:ascii="Times New Roman" w:hAnsi="Times New Roman" w:cs="Times New Roman"/>
          <w:sz w:val="28"/>
          <w:szCs w:val="28"/>
        </w:rPr>
        <w:softHyphen/>
        <w:t xml:space="preserve">ский. Прелюдия (до-диез минор). С. Рахманинов. Прелюдии № 7и № 20. Ф. Шопен. Этюд № 12 («Революционный»). Ф. Шопен. Соната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Ns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 8 («Патетическая»).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 «Песня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» и «Танец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» из сюиты «Пер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. Народные песни: «Исходила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младешенъка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», «Тонкая рябина», русские; «Пастушка», французская, в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. Ж.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Векерлена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 и др. «Пожелания друзьями, «Музыкант». Слова и музыка Б. Окуджавы. «Песня о друге». Слова и музыка В. Высоцкого. «Резиновый ежик», «Сказка по лесу идет». С. Никитин, слова Ю. 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», фрагменты 1-й части симфонической сюиты. Н. Римский-Корсаков, «Рассвет на Москве-реке». Вступление к опере «</w:t>
      </w:r>
      <w:proofErr w:type="spellStart"/>
      <w:r w:rsidRPr="00071F2C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071F2C">
        <w:rPr>
          <w:rFonts w:ascii="Times New Roman" w:hAnsi="Times New Roman" w:cs="Times New Roman"/>
          <w:sz w:val="28"/>
          <w:szCs w:val="28"/>
        </w:rPr>
        <w:t>». М. Мусоргский.</w:t>
      </w:r>
    </w:p>
    <w:p w:rsidR="00071F2C" w:rsidRPr="00071F2C" w:rsidRDefault="00071F2C" w:rsidP="00071F2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1F2C" w:rsidRDefault="00071F2C" w:rsidP="00071F2C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4E2D60" w:rsidRDefault="004E2D60" w:rsidP="004E2D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4E2D60">
        <w:rPr>
          <w:rFonts w:ascii="Times New Roman" w:hAnsi="Times New Roman"/>
          <w:sz w:val="24"/>
          <w:szCs w:val="24"/>
        </w:rPr>
        <w:t xml:space="preserve">  </w:t>
      </w:r>
      <w:r w:rsidRPr="004E2D60">
        <w:rPr>
          <w:rFonts w:ascii="Times New Roman" w:hAnsi="Times New Roman"/>
          <w:b/>
          <w:sz w:val="24"/>
          <w:szCs w:val="24"/>
        </w:rPr>
        <w:t xml:space="preserve"> ТЕМАТИЧЕСКОЕ   ПЛАНИРОВАНИЕ</w:t>
      </w:r>
    </w:p>
    <w:p w:rsidR="004E2D60" w:rsidRPr="004E2D60" w:rsidRDefault="004E2D60" w:rsidP="004E2D60">
      <w:pPr>
        <w:rPr>
          <w:rFonts w:ascii="Times New Roman" w:hAnsi="Times New Roman"/>
          <w:b/>
          <w:sz w:val="24"/>
          <w:szCs w:val="24"/>
        </w:rPr>
      </w:pPr>
    </w:p>
    <w:p w:rsidR="004E2D60" w:rsidRPr="004E2D60" w:rsidRDefault="004E2D60" w:rsidP="004E2D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4 "а, б" класс  - 35 </w:t>
      </w:r>
      <w:r w:rsidRPr="004E2D60">
        <w:rPr>
          <w:rFonts w:ascii="Times New Roman" w:hAnsi="Times New Roman"/>
          <w:b/>
          <w:sz w:val="28"/>
          <w:szCs w:val="28"/>
        </w:rPr>
        <w:t xml:space="preserve">часов </w:t>
      </w:r>
    </w:p>
    <w:tbl>
      <w:tblPr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418"/>
        <w:gridCol w:w="1134"/>
        <w:gridCol w:w="6690"/>
      </w:tblGrid>
      <w:tr w:rsidR="004E2D60" w:rsidRPr="004B3D1B" w:rsidTr="002B3DB5">
        <w:trPr>
          <w:trHeight w:val="48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п</w:t>
            </w:r>
            <w:r w:rsidRPr="004B3D1B"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r w:rsidRPr="004B3D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Дата    урока      по   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Дата    урока  фактическая</w:t>
            </w:r>
          </w:p>
        </w:tc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                        Название  раздела,  темы  урока</w:t>
            </w:r>
          </w:p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D60" w:rsidRPr="004B3D1B" w:rsidTr="002B3DB5">
        <w:trPr>
          <w:trHeight w:val="333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D60" w:rsidRPr="004B3D1B" w:rsidTr="009B0BD5"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D1B">
              <w:rPr>
                <w:rFonts w:ascii="Times New Roman" w:hAnsi="Times New Roman"/>
                <w:b/>
                <w:sz w:val="24"/>
                <w:szCs w:val="24"/>
              </w:rPr>
              <w:t xml:space="preserve">            Вся  Россия  просится  в  песню  -  5  часов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Мелодия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6"/>
                <w:sz w:val="24"/>
                <w:szCs w:val="24"/>
              </w:rPr>
              <w:t>Что  не  выразишь</w:t>
            </w:r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словами, зву</w:t>
            </w:r>
            <w:r w:rsidRPr="004B3D1B">
              <w:rPr>
                <w:rFonts w:ascii="Times New Roman" w:hAnsi="Times New Roman"/>
                <w:sz w:val="24"/>
                <w:szCs w:val="24"/>
              </w:rPr>
              <w:t>ком  на  душу  навей…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hanging="102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8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Жанры   народных  </w:t>
            </w:r>
            <w:r w:rsidRPr="004B3D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песен, их  инто</w:t>
            </w:r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>национно-образ</w:t>
            </w:r>
            <w:r w:rsidRPr="004B3D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ные   </w:t>
            </w:r>
          </w:p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5"/>
                <w:sz w:val="24"/>
                <w:szCs w:val="24"/>
              </w:rPr>
              <w:t>особенности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82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26.09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48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>Я  пойду  по  полю</w:t>
            </w: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 белому...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2" w:hanging="162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На   великий  </w:t>
            </w:r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праздник  </w:t>
            </w:r>
            <w:proofErr w:type="spellStart"/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>собра</w:t>
            </w:r>
            <w:r w:rsidRPr="004B3D1B">
              <w:rPr>
                <w:rFonts w:ascii="Times New Roman" w:hAnsi="Times New Roman"/>
                <w:sz w:val="24"/>
                <w:szCs w:val="24"/>
              </w:rPr>
              <w:t>лася</w:t>
            </w:r>
            <w:proofErr w:type="spellEnd"/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 Русь</w:t>
            </w:r>
          </w:p>
        </w:tc>
      </w:tr>
      <w:tr w:rsidR="004E2D60" w:rsidRPr="004B3D1B" w:rsidTr="00405ACE">
        <w:trPr>
          <w:trHeight w:val="70"/>
        </w:trPr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B3D1B">
              <w:rPr>
                <w:rFonts w:ascii="Times New Roman" w:hAnsi="Times New Roman"/>
                <w:b/>
                <w:sz w:val="24"/>
                <w:szCs w:val="24"/>
              </w:rPr>
              <w:t>И почти уж две тысячи лет стоит над землею немеркнущий  свет -  5  часов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hanging="102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Святые  земли   </w:t>
            </w:r>
            <w:r w:rsidRPr="004B3D1B">
              <w:rPr>
                <w:rFonts w:ascii="Times New Roman" w:hAnsi="Times New Roman"/>
                <w:sz w:val="24"/>
                <w:szCs w:val="24"/>
              </w:rPr>
              <w:t>Русской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102" w:hanging="102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Приют спо</w:t>
            </w:r>
            <w:r w:rsidRPr="004B3D1B">
              <w:rPr>
                <w:rFonts w:ascii="Times New Roman" w:hAnsi="Times New Roman"/>
                <w:sz w:val="24"/>
                <w:szCs w:val="24"/>
              </w:rPr>
              <w:softHyphen/>
              <w:t>койствия, тру</w:t>
            </w:r>
            <w:r w:rsidRPr="004B3D1B">
              <w:rPr>
                <w:rFonts w:ascii="Times New Roman" w:hAnsi="Times New Roman"/>
                <w:sz w:val="24"/>
                <w:szCs w:val="24"/>
              </w:rPr>
              <w:softHyphen/>
              <w:t>дов  и  вдохно</w:t>
            </w:r>
            <w:r w:rsidRPr="004B3D1B">
              <w:rPr>
                <w:rFonts w:ascii="Times New Roman" w:hAnsi="Times New Roman"/>
                <w:sz w:val="24"/>
                <w:szCs w:val="24"/>
              </w:rPr>
              <w:softHyphen/>
              <w:t>венья...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3D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102" w:hanging="1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3D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Что за  прелесть  </w:t>
            </w:r>
            <w:r w:rsidRPr="004B3D1B">
              <w:rPr>
                <w:rFonts w:ascii="Times New Roman" w:hAnsi="Times New Roman"/>
                <w:sz w:val="24"/>
                <w:szCs w:val="24"/>
              </w:rPr>
              <w:t>эти  сказки...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162" w:hanging="103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t>Музыка  ярма</w:t>
            </w: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B3D1B">
              <w:rPr>
                <w:rFonts w:ascii="Times New Roman" w:hAnsi="Times New Roman"/>
                <w:spacing w:val="-2"/>
                <w:sz w:val="24"/>
                <w:szCs w:val="24"/>
              </w:rPr>
              <w:t>рочных  гуляний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102" w:hanging="102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68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>Святогорский</w:t>
            </w:r>
            <w:proofErr w:type="spellEnd"/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</w:t>
            </w:r>
            <w:r w:rsidRPr="004B3D1B">
              <w:rPr>
                <w:rFonts w:ascii="Times New Roman" w:hAnsi="Times New Roman"/>
                <w:sz w:val="24"/>
                <w:szCs w:val="24"/>
              </w:rPr>
              <w:t>монастырь</w:t>
            </w:r>
          </w:p>
        </w:tc>
      </w:tr>
      <w:tr w:rsidR="004E2D60" w:rsidRPr="004B3D1B" w:rsidTr="0076240C"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В краю великих </w:t>
            </w:r>
            <w:r w:rsidRPr="004B3D1B">
              <w:rPr>
                <w:b/>
                <w:sz w:val="24"/>
                <w:szCs w:val="24"/>
              </w:rPr>
              <w:t>вдохновений…  -  1  час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102" w:hanging="184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21.11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68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6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>Приют, сияньем   муз   одетый...</w:t>
            </w:r>
          </w:p>
        </w:tc>
      </w:tr>
      <w:tr w:rsidR="004E2D60" w:rsidRPr="004B3D1B" w:rsidTr="0082585A"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На </w:t>
            </w:r>
            <w:r w:rsidRPr="004B3D1B">
              <w:rPr>
                <w:b/>
                <w:sz w:val="24"/>
                <w:szCs w:val="24"/>
              </w:rPr>
              <w:t>свете каждый</w:t>
            </w:r>
            <w:r>
              <w:rPr>
                <w:b/>
                <w:sz w:val="24"/>
                <w:szCs w:val="24"/>
              </w:rPr>
              <w:t xml:space="preserve"> миг мелодия </w:t>
            </w:r>
            <w:r w:rsidRPr="004B3D1B">
              <w:rPr>
                <w:b/>
                <w:sz w:val="24"/>
                <w:szCs w:val="24"/>
              </w:rPr>
              <w:t>родится…  -  3 часа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-82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28.11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Композитор - </w:t>
            </w: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t>имя   ему   народ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222" w:hanging="222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Оркестр   рус</w:t>
            </w:r>
            <w:r w:rsidRPr="004B3D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t>ских   народных   инструментов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hanging="82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12.12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>О  музыке   и   му</w:t>
            </w:r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4B3D1B">
              <w:rPr>
                <w:rFonts w:ascii="Times New Roman" w:hAnsi="Times New Roman"/>
                <w:sz w:val="24"/>
                <w:szCs w:val="24"/>
              </w:rPr>
              <w:t>зыкантах</w:t>
            </w:r>
          </w:p>
        </w:tc>
      </w:tr>
      <w:tr w:rsidR="004E2D60" w:rsidRPr="004B3D1B" w:rsidTr="006959D4"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Гармонии таинственная </w:t>
            </w:r>
            <w:r w:rsidRPr="004B3D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власть…  -  5 часов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" w:hanging="124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19.12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73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Музыкальные  </w:t>
            </w: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t>инструменты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3D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hanging="13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3D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8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Старый замок. </w:t>
            </w: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t>«Счастье в си</w:t>
            </w: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B3D1B">
              <w:rPr>
                <w:rFonts w:ascii="Times New Roman" w:hAnsi="Times New Roman"/>
                <w:sz w:val="24"/>
                <w:szCs w:val="24"/>
              </w:rPr>
              <w:t>рени живет...</w:t>
            </w:r>
            <w:r w:rsidRPr="004B3D1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»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hanging="139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09.01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58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  молкнет  </w:t>
            </w:r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сердце  чуткое  </w:t>
            </w:r>
            <w:r w:rsidRPr="004B3D1B">
              <w:rPr>
                <w:rFonts w:ascii="Times New Roman" w:hAnsi="Times New Roman"/>
                <w:sz w:val="24"/>
                <w:szCs w:val="24"/>
              </w:rPr>
              <w:t>Шопена...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hanging="139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16.01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«Патетическая»</w:t>
            </w:r>
            <w:r w:rsidRPr="004B3D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соната   </w:t>
            </w:r>
            <w:r w:rsidRPr="004B3D1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Бетховена. 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«Царит гармо</w:t>
            </w: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  </w:t>
            </w:r>
          </w:p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t>оркестра...»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2" w:hanging="142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 23..01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Зимнее</w:t>
            </w:r>
            <w:r w:rsidRPr="004B3D1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утро. </w:t>
            </w:r>
            <w:r w:rsidRPr="004B3D1B">
              <w:rPr>
                <w:rFonts w:ascii="Times New Roman" w:hAnsi="Times New Roman"/>
                <w:spacing w:val="-4"/>
                <w:sz w:val="24"/>
                <w:szCs w:val="24"/>
              </w:rPr>
              <w:t>Зимний   вечер</w:t>
            </w:r>
          </w:p>
        </w:tc>
      </w:tr>
      <w:tr w:rsidR="004E2D60" w:rsidRPr="004B3D1B" w:rsidTr="0055482B"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Театр уж </w:t>
            </w:r>
            <w:r w:rsidRPr="004B3D1B">
              <w:rPr>
                <w:b/>
                <w:sz w:val="24"/>
                <w:szCs w:val="24"/>
              </w:rPr>
              <w:t>полон;  ложи  блещут…  -  5  часов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 w:hanging="139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30.01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Опера   </w:t>
            </w: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М. И. Глинки  </w:t>
            </w:r>
            <w:r w:rsidRPr="004B3D1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« Иван Сусанин »   </w:t>
            </w:r>
            <w:r w:rsidRPr="004B3D1B">
              <w:rPr>
                <w:rFonts w:ascii="Times New Roman" w:hAnsi="Times New Roman"/>
                <w:spacing w:val="-2"/>
                <w:sz w:val="24"/>
                <w:szCs w:val="24"/>
              </w:rPr>
              <w:t>(П-Ш действия)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57" w:hanging="139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06.02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Исходила   </w:t>
            </w:r>
            <w:proofErr w:type="spellStart"/>
            <w:r w:rsidRPr="004B3D1B">
              <w:rPr>
                <w:rFonts w:ascii="Times New Roman" w:hAnsi="Times New Roman"/>
                <w:sz w:val="24"/>
                <w:szCs w:val="24"/>
              </w:rPr>
              <w:t>младешенька</w:t>
            </w:r>
            <w:proofErr w:type="spellEnd"/>
            <w:r w:rsidRPr="004B3D1B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57" w:hanging="139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13.02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Русский   Восток.  </w:t>
            </w: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t>Восточные   мо</w:t>
            </w:r>
            <w:r w:rsidRPr="004B3D1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4B3D1B">
              <w:rPr>
                <w:rFonts w:ascii="Times New Roman" w:hAnsi="Times New Roman"/>
                <w:sz w:val="24"/>
                <w:szCs w:val="24"/>
              </w:rPr>
              <w:t>тивы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57" w:hanging="139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20.02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Балет   И. Стра</w:t>
            </w:r>
            <w:r w:rsidRPr="004B3D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B3D1B">
              <w:rPr>
                <w:rFonts w:ascii="Times New Roman" w:hAnsi="Times New Roman"/>
                <w:spacing w:val="-5"/>
                <w:sz w:val="24"/>
                <w:szCs w:val="24"/>
              </w:rPr>
              <w:t>винского   «Пет</w:t>
            </w:r>
            <w:r w:rsidRPr="004B3D1B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4B3D1B">
              <w:rPr>
                <w:rFonts w:ascii="Times New Roman" w:hAnsi="Times New Roman"/>
                <w:sz w:val="24"/>
                <w:szCs w:val="24"/>
              </w:rPr>
              <w:t>рушка»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57" w:hanging="139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27.02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6"/>
                <w:sz w:val="24"/>
                <w:szCs w:val="24"/>
              </w:rPr>
              <w:t>Театр   музыкаль</w:t>
            </w:r>
            <w:r w:rsidRPr="004B3D1B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4B3D1B">
              <w:rPr>
                <w:rFonts w:ascii="Times New Roman" w:hAnsi="Times New Roman"/>
                <w:spacing w:val="-2"/>
                <w:sz w:val="24"/>
                <w:szCs w:val="24"/>
              </w:rPr>
              <w:t>ной    комедии</w:t>
            </w:r>
          </w:p>
        </w:tc>
      </w:tr>
      <w:tr w:rsidR="004E2D60" w:rsidRPr="004B3D1B" w:rsidTr="002B5B39"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E2D60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    </w:t>
            </w:r>
            <w:r w:rsidRPr="004B3D1B">
              <w:rPr>
                <w:b/>
                <w:spacing w:val="-6"/>
                <w:sz w:val="24"/>
                <w:szCs w:val="24"/>
              </w:rPr>
              <w:t xml:space="preserve">  </w:t>
            </w:r>
            <w:r w:rsidRPr="004E2D6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Служенье  муз  не  терпит  суеты  -  11 часов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57" w:hanging="139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05.03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Исповедь   души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-249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  12.03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Мастерство  исполнителя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3D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tabs>
                <w:tab w:val="left" w:pos="0"/>
              </w:tabs>
              <w:ind w:left="34" w:right="45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3D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Праздников   праздник, торжество   из  торжеств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57" w:hanging="165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02.04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Светлый   праздник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57" w:hanging="165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09.04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Создатели   сла</w:t>
            </w:r>
            <w:r w:rsidRPr="004B3D1B">
              <w:rPr>
                <w:rFonts w:ascii="Times New Roman" w:hAnsi="Times New Roman"/>
                <w:sz w:val="24"/>
                <w:szCs w:val="24"/>
              </w:rPr>
              <w:softHyphen/>
              <w:t>вянской   пись</w:t>
            </w:r>
            <w:r w:rsidRPr="004B3D1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B3D1B">
              <w:rPr>
                <w:rFonts w:ascii="Times New Roman" w:hAnsi="Times New Roman"/>
                <w:spacing w:val="-2"/>
                <w:sz w:val="24"/>
                <w:szCs w:val="24"/>
              </w:rPr>
              <w:t>менности   Ки</w:t>
            </w:r>
            <w:r w:rsidRPr="004B3D1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4B3D1B">
              <w:rPr>
                <w:rFonts w:ascii="Times New Roman" w:hAnsi="Times New Roman"/>
                <w:spacing w:val="-5"/>
                <w:sz w:val="24"/>
                <w:szCs w:val="24"/>
              </w:rPr>
              <w:t>рилл   и   Мефодий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57" w:hanging="165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16.04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7"/>
                <w:sz w:val="24"/>
                <w:szCs w:val="24"/>
              </w:rPr>
              <w:t>Праздники    рус</w:t>
            </w:r>
            <w:r w:rsidRPr="004B3D1B">
              <w:rPr>
                <w:rFonts w:ascii="Times New Roman" w:hAnsi="Times New Roman"/>
                <w:spacing w:val="-6"/>
                <w:sz w:val="24"/>
                <w:szCs w:val="24"/>
              </w:rPr>
              <w:t>ского    народа.</w:t>
            </w:r>
          </w:p>
        </w:tc>
      </w:tr>
      <w:tr w:rsidR="004E2D60" w:rsidRPr="004B3D1B" w:rsidTr="002B3DB5">
        <w:trPr>
          <w:trHeight w:val="33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57" w:hanging="165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23.04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7"/>
                <w:sz w:val="24"/>
                <w:szCs w:val="24"/>
              </w:rPr>
              <w:t>Праздники    рус</w:t>
            </w:r>
            <w:r w:rsidRPr="004B3D1B">
              <w:rPr>
                <w:rFonts w:ascii="Times New Roman" w:hAnsi="Times New Roman"/>
                <w:spacing w:val="-6"/>
                <w:sz w:val="24"/>
                <w:szCs w:val="24"/>
              </w:rPr>
              <w:t>ского    народа:</w:t>
            </w: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B3D1B">
              <w:rPr>
                <w:rFonts w:ascii="Times New Roman" w:hAnsi="Times New Roman"/>
                <w:spacing w:val="-7"/>
                <w:sz w:val="24"/>
                <w:szCs w:val="24"/>
              </w:rPr>
              <w:t>Троицын   день</w:t>
            </w:r>
          </w:p>
        </w:tc>
      </w:tr>
      <w:tr w:rsidR="004E2D60" w:rsidRPr="004B3D1B" w:rsidTr="002B3D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177" w:hanging="285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30.04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7"/>
                <w:sz w:val="24"/>
                <w:szCs w:val="24"/>
              </w:rPr>
              <w:t>Музыкальные</w:t>
            </w: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B3D1B">
              <w:rPr>
                <w:rFonts w:ascii="Times New Roman" w:hAnsi="Times New Roman"/>
                <w:spacing w:val="-6"/>
                <w:sz w:val="24"/>
                <w:szCs w:val="24"/>
              </w:rPr>
              <w:t>инструменты</w:t>
            </w:r>
          </w:p>
        </w:tc>
      </w:tr>
      <w:tr w:rsidR="004E2D60" w:rsidRPr="004B3D1B" w:rsidTr="002B3DB5">
        <w:trPr>
          <w:trHeight w:val="14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57" w:hanging="165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07.05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87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Музыкальный    </w:t>
            </w:r>
            <w:r w:rsidRPr="004B3D1B">
              <w:rPr>
                <w:rFonts w:ascii="Times New Roman" w:hAnsi="Times New Roman"/>
                <w:sz w:val="24"/>
                <w:szCs w:val="24"/>
              </w:rPr>
              <w:t>сказочник</w:t>
            </w:r>
          </w:p>
        </w:tc>
      </w:tr>
      <w:tr w:rsidR="004E2D60" w:rsidRPr="004B3D1B" w:rsidTr="002B3DB5">
        <w:trPr>
          <w:trHeight w:val="2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57" w:hanging="165"/>
              <w:rPr>
                <w:rFonts w:ascii="Times New Roman" w:hAnsi="Times New Roman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14.05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87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8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6"/>
                <w:sz w:val="24"/>
                <w:szCs w:val="24"/>
              </w:rPr>
              <w:t>Рассвет   на   Мо</w:t>
            </w:r>
            <w:r w:rsidRPr="004B3D1B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4B3D1B">
              <w:rPr>
                <w:rFonts w:ascii="Times New Roman" w:hAnsi="Times New Roman"/>
                <w:sz w:val="24"/>
                <w:szCs w:val="24"/>
              </w:rPr>
              <w:t>скве - реке</w:t>
            </w:r>
          </w:p>
        </w:tc>
      </w:tr>
      <w:tr w:rsidR="004E2D60" w:rsidRPr="004B3D1B" w:rsidTr="002B3DB5">
        <w:trPr>
          <w:trHeight w:val="2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60" w:rsidRPr="004B3D1B" w:rsidRDefault="004E2D60" w:rsidP="002B3DB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3D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ind w:left="57" w:hanging="16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3D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B3D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87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D60" w:rsidRPr="004B3D1B" w:rsidRDefault="004E2D60" w:rsidP="002B3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8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B3D1B">
              <w:rPr>
                <w:rFonts w:ascii="Times New Roman" w:hAnsi="Times New Roman"/>
                <w:spacing w:val="-6"/>
                <w:sz w:val="24"/>
                <w:szCs w:val="24"/>
              </w:rPr>
              <w:t>Концерт  для   родителей.</w:t>
            </w:r>
          </w:p>
        </w:tc>
      </w:tr>
    </w:tbl>
    <w:p w:rsidR="004E2D60" w:rsidRPr="002C3249" w:rsidRDefault="004E2D60" w:rsidP="004E2D60">
      <w:pPr>
        <w:rPr>
          <w:rFonts w:ascii="Times New Roman" w:hAnsi="Times New Roman"/>
          <w:sz w:val="24"/>
          <w:szCs w:val="24"/>
        </w:rPr>
      </w:pPr>
    </w:p>
    <w:p w:rsidR="004E2D60" w:rsidRDefault="004E2D60" w:rsidP="004E2D60"/>
    <w:p w:rsidR="004E2D60" w:rsidRDefault="004E2D60" w:rsidP="00071F2C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sectPr w:rsidR="004E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2"/>
    <w:rsid w:val="00071F2C"/>
    <w:rsid w:val="00244BF7"/>
    <w:rsid w:val="00252C9D"/>
    <w:rsid w:val="0027105A"/>
    <w:rsid w:val="002A06A9"/>
    <w:rsid w:val="002D76E8"/>
    <w:rsid w:val="004E2D60"/>
    <w:rsid w:val="004E4524"/>
    <w:rsid w:val="0055350A"/>
    <w:rsid w:val="00745B15"/>
    <w:rsid w:val="007C16E6"/>
    <w:rsid w:val="00B11362"/>
    <w:rsid w:val="00C04E5E"/>
    <w:rsid w:val="00D406D7"/>
    <w:rsid w:val="00E427BF"/>
    <w:rsid w:val="00E8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28C8"/>
  <w15:chartTrackingRefBased/>
  <w15:docId w15:val="{1A088922-0D1E-46D7-8B98-012B3910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5E"/>
    <w:pPr>
      <w:spacing w:after="0" w:line="240" w:lineRule="auto"/>
      <w:jc w:val="both"/>
    </w:pPr>
    <w:rPr>
      <w:rFonts w:ascii="Verdana" w:hAnsi="Verdana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C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071F2C"/>
    <w:rPr>
      <w:rFonts w:cs="Times New Roman"/>
    </w:rPr>
  </w:style>
  <w:style w:type="character" w:customStyle="1" w:styleId="c25">
    <w:name w:val="c25"/>
    <w:basedOn w:val="a0"/>
    <w:uiPriority w:val="99"/>
    <w:rsid w:val="00071F2C"/>
    <w:rPr>
      <w:rFonts w:cs="Times New Roman"/>
    </w:rPr>
  </w:style>
  <w:style w:type="paragraph" w:customStyle="1" w:styleId="c21">
    <w:name w:val="c21"/>
    <w:basedOn w:val="a"/>
    <w:uiPriority w:val="99"/>
    <w:rsid w:val="00071F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71F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71F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2D6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6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Танаева</dc:creator>
  <cp:keywords/>
  <dc:description/>
  <cp:lastModifiedBy>Танаева</cp:lastModifiedBy>
  <cp:revision>9</cp:revision>
  <cp:lastPrinted>2019-12-03T11:56:00Z</cp:lastPrinted>
  <dcterms:created xsi:type="dcterms:W3CDTF">2019-11-26T13:06:00Z</dcterms:created>
  <dcterms:modified xsi:type="dcterms:W3CDTF">2021-07-09T07:45:00Z</dcterms:modified>
</cp:coreProperties>
</file>