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969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E12B3D" w:rsidRPr="00020969" w:rsidRDefault="00E12B3D" w:rsidP="00E12B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96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A4A13" wp14:editId="1EF8BE07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B3D" w:rsidRPr="007A2A2B" w:rsidRDefault="00E12B3D" w:rsidP="00E12B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E12B3D" w:rsidRPr="007A2A2B" w:rsidRDefault="00E12B3D" w:rsidP="00E12B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г.Зернограда</w:t>
                            </w:r>
                            <w:proofErr w:type="spellEnd"/>
                            <w:proofErr w:type="gramEnd"/>
                          </w:p>
                          <w:p w:rsidR="00E12B3D" w:rsidRPr="007A2A2B" w:rsidRDefault="008E3025" w:rsidP="00E12B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  <w:bookmarkStart w:id="0" w:name="_GoBack"/>
                            <w:bookmarkEnd w:id="0"/>
                          </w:p>
                          <w:p w:rsidR="00E12B3D" w:rsidRPr="007A2A2B" w:rsidRDefault="00E12B3D" w:rsidP="00E12B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E12B3D" w:rsidRPr="007A2A2B" w:rsidRDefault="00E12B3D" w:rsidP="00E12B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4A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" strokecolor="window">
                <v:textbox>
                  <w:txbxContent>
                    <w:p w:rsidR="00E12B3D" w:rsidRPr="007A2A2B" w:rsidRDefault="00E12B3D" w:rsidP="00E12B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E12B3D" w:rsidRPr="007A2A2B" w:rsidRDefault="00E12B3D" w:rsidP="00E12B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г.Зернограда</w:t>
                      </w:r>
                      <w:proofErr w:type="spellEnd"/>
                      <w:proofErr w:type="gramEnd"/>
                    </w:p>
                    <w:p w:rsidR="00E12B3D" w:rsidRPr="007A2A2B" w:rsidRDefault="008E3025" w:rsidP="00E12B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31.08.2020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  <w:bookmarkStart w:id="1" w:name="_GoBack"/>
                      <w:bookmarkEnd w:id="1"/>
                    </w:p>
                    <w:p w:rsidR="00E12B3D" w:rsidRPr="007A2A2B" w:rsidRDefault="00E12B3D" w:rsidP="00E12B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E12B3D" w:rsidRPr="007A2A2B" w:rsidRDefault="00E12B3D" w:rsidP="00E12B3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E12B3D" w:rsidRPr="00020969" w:rsidRDefault="00E12B3D" w:rsidP="00E12B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20969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по       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обществознанию</w:t>
      </w:r>
    </w:p>
    <w:p w:rsidR="00E12B3D" w:rsidRPr="00020969" w:rsidRDefault="00E12B3D" w:rsidP="00E12B3D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12B3D" w:rsidRPr="00020969" w:rsidRDefault="00E12B3D" w:rsidP="00E12B3D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Уровень общего образования (класс):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среднее общее образование (1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1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класс)</w:t>
      </w: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Количество часов:   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4"/>
          <w:u w:val="single"/>
        </w:rPr>
        <w:t>70</w:t>
      </w:r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ч.</w:t>
      </w: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Учитель:   </w:t>
      </w:r>
      <w:proofErr w:type="spellStart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>Рудик</w:t>
      </w:r>
      <w:proofErr w:type="spellEnd"/>
      <w:r w:rsidRPr="00020969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О.П.</w:t>
      </w: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12B3D" w:rsidRPr="00020969" w:rsidRDefault="00E12B3D" w:rsidP="00E12B3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 xml:space="preserve">Программа разработана на основе: </w:t>
      </w:r>
    </w:p>
    <w:p w:rsidR="00E12B3D" w:rsidRPr="00020969" w:rsidRDefault="00E12B3D" w:rsidP="00E12B3D">
      <w:pPr>
        <w:spacing w:after="0" w:line="240" w:lineRule="auto"/>
        <w:rPr>
          <w:rFonts w:ascii="TimesNewRomanPS-BoldMT" w:eastAsia="Calibri" w:hAnsi="TimesNewRomanPS-BoldMT" w:cs="Times New Roman"/>
          <w:b/>
          <w:bCs/>
          <w:color w:val="000000"/>
          <w:sz w:val="26"/>
          <w:szCs w:val="24"/>
        </w:rPr>
      </w:pPr>
    </w:p>
    <w:p w:rsidR="00E12B3D" w:rsidRPr="00020969" w:rsidRDefault="00E12B3D" w:rsidP="00E12B3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0969">
        <w:rPr>
          <w:rFonts w:ascii="Times New Roman" w:eastAsia="Calibri" w:hAnsi="Times New Roman" w:cs="Times New Roman"/>
          <w:sz w:val="28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E12B3D" w:rsidRPr="00E12B3D" w:rsidRDefault="00E12B3D" w:rsidP="00E12B3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20969">
        <w:rPr>
          <w:rFonts w:eastAsia="Calibri"/>
          <w:sz w:val="28"/>
          <w:szCs w:val="28"/>
        </w:rPr>
        <w:t>Программы общеобразовательных учреждений</w:t>
      </w:r>
      <w:r w:rsidRPr="00E12B3D">
        <w:rPr>
          <w:rFonts w:eastAsia="Calibri"/>
          <w:sz w:val="28"/>
          <w:szCs w:val="28"/>
        </w:rPr>
        <w:t>.</w:t>
      </w:r>
      <w:r w:rsidRPr="00E12B3D">
        <w:rPr>
          <w:sz w:val="28"/>
          <w:szCs w:val="28"/>
        </w:rPr>
        <w:t xml:space="preserve"> Авторской программы Л.Н. Боголюбова, Н. И. </w:t>
      </w:r>
      <w:proofErr w:type="spellStart"/>
      <w:r w:rsidRPr="00E12B3D">
        <w:rPr>
          <w:sz w:val="28"/>
          <w:szCs w:val="28"/>
        </w:rPr>
        <w:t>Ггородецкая</w:t>
      </w:r>
      <w:proofErr w:type="spellEnd"/>
      <w:r w:rsidRPr="00E12B3D">
        <w:rPr>
          <w:sz w:val="28"/>
          <w:szCs w:val="28"/>
        </w:rPr>
        <w:t>, Л.Ф. Иванова «Обществознание. 10-11 классы. Профильный уровень.», Просвещение, 2011.</w:t>
      </w:r>
    </w:p>
    <w:p w:rsidR="00E12B3D" w:rsidRPr="00E444BC" w:rsidRDefault="00E12B3D" w:rsidP="00E12B3D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3D">
        <w:rPr>
          <w:rFonts w:ascii="Times New Roman" w:eastAsia="Calibri" w:hAnsi="Times New Roman" w:cs="Times New Roman"/>
          <w:sz w:val="28"/>
          <w:szCs w:val="24"/>
        </w:rPr>
        <w:t>Учебник</w:t>
      </w:r>
      <w:r w:rsidRP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44BC" w:rsidRP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Боголюбов Л.Н., Иванова Л.Ф., </w:t>
      </w:r>
      <w:proofErr w:type="spellStart"/>
      <w:r w:rsidR="00E444BC" w:rsidRP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="00E444BC" w:rsidRP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и др. под ред. Боголюбова  </w:t>
      </w:r>
      <w:r w:rsid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11кл. </w:t>
      </w:r>
      <w:r w:rsidR="00E444BC" w:rsidRPr="00E444B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Просвещение», 2016, 2018г</w:t>
      </w:r>
    </w:p>
    <w:p w:rsidR="00E12B3D" w:rsidRPr="00E12B3D" w:rsidRDefault="00E12B3D" w:rsidP="00E12B3D">
      <w:pPr>
        <w:pStyle w:val="a5"/>
        <w:spacing w:after="0"/>
        <w:rPr>
          <w:sz w:val="28"/>
          <w:szCs w:val="28"/>
        </w:rPr>
      </w:pPr>
    </w:p>
    <w:p w:rsidR="00E12B3D" w:rsidRDefault="00E12B3D" w:rsidP="00E12B3D">
      <w:pPr>
        <w:rPr>
          <w:sz w:val="28"/>
          <w:szCs w:val="28"/>
        </w:rPr>
      </w:pPr>
    </w:p>
    <w:p w:rsidR="00E12B3D" w:rsidRDefault="00E12B3D" w:rsidP="00E12B3D">
      <w:pPr>
        <w:spacing w:line="240" w:lineRule="auto"/>
        <w:rPr>
          <w:sz w:val="28"/>
          <w:szCs w:val="28"/>
        </w:rPr>
      </w:pPr>
    </w:p>
    <w:p w:rsidR="003A4BB8" w:rsidRPr="00E12B3D" w:rsidRDefault="00F16ED5" w:rsidP="00E12B3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E12B3D" w:rsidRPr="00E12B3D" w:rsidRDefault="00E12B3D" w:rsidP="00E12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результате изучения обществознания на профильном уровне</w:t>
      </w: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ученик должен</w:t>
      </w:r>
    </w:p>
    <w:p w:rsidR="00E444BC" w:rsidRDefault="00E444BC" w:rsidP="00E12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44BC" w:rsidRDefault="00E12B3D" w:rsidP="00E12B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Знать и понимать: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социальные свойства человека, его место в системе общественных отношений;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закономерности развития общества как сложной самоорганизующейся системы;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основные социальные институты и процессы;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различные подходы к исследованию проблем человека и общества;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особенности различных общественных наук, основные пути и способы социального и гуманитарного познания.</w:t>
      </w:r>
    </w:p>
    <w:p w:rsidR="00E444BC" w:rsidRDefault="00E444BC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Уметь: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анализировать и классифицировать социальную информацию, представленную в различных знаковых системах (текст, схема, таблица, диаграмма, аудиовизуальный ряд), переводить ее из одной знаковой системы в другую;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раскрывать на примерах важнейшие теоретические положения и понятия социально-экономических и гуманитарных наук;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участвовать в дискуссиях по актуальным социальным проблемам;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оценивать различные суждения о социальных объектах с точки зрения общественных наук;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подготавливать аннотацию, рецензию, реферат, творческую работу, устное выступление;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осуществлять индивидуальные и групповые учебные исследования по социальной проблематике;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и практических задач, отражающих актуальные проблемы жизни человека и общества.</w:t>
      </w:r>
    </w:p>
    <w:p w:rsidR="00E444BC" w:rsidRDefault="00E444BC" w:rsidP="00E444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44BC" w:rsidRPr="00E444BC" w:rsidRDefault="00E12B3D" w:rsidP="00E444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E444B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эффективного выполнения типичных социальных ролей, сознательного взаимодействия с социальными институтами;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ориентировки в актуальных общественных событиях и процессах, выработки собственной гражданской позиции;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оценки общественных изменений с точки зрения демократических и гуманистических ценностей, лежащих в </w:t>
      </w:r>
      <w:r w:rsidRPr="00E444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основе </w:t>
      </w:r>
      <w:hyperlink r:id="rId6" w:history="1">
        <w:r w:rsidRPr="00E444B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Pr="00E444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нравственной оценки социального поведения людей;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предвидения возможных последствий определенных социальных действий субъектов общественных отношений;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E444BC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E12B3D" w:rsidRDefault="00E12B3D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E444BC" w:rsidRPr="00E12B3D" w:rsidRDefault="00E444BC" w:rsidP="00E444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0A5" w:rsidRDefault="003400A5" w:rsidP="00417140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00A5" w:rsidRDefault="003400A5" w:rsidP="00417140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00A5" w:rsidRDefault="003400A5" w:rsidP="00417140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00A5" w:rsidRDefault="003400A5" w:rsidP="00417140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00A5" w:rsidRDefault="003400A5" w:rsidP="00417140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12B3D" w:rsidRDefault="00E12B3D" w:rsidP="00E12B3D">
      <w:pPr>
        <w:shd w:val="clear" w:color="auto" w:fill="FFFFFF"/>
        <w:ind w:right="1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12B3D" w:rsidRDefault="00E12B3D" w:rsidP="00E12B3D">
      <w:pPr>
        <w:shd w:val="clear" w:color="auto" w:fill="FFFFFF"/>
        <w:ind w:right="1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12B3D" w:rsidRDefault="00E12B3D" w:rsidP="00E12B3D">
      <w:pPr>
        <w:shd w:val="clear" w:color="auto" w:fill="FFFFFF"/>
        <w:ind w:right="10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A4BB8" w:rsidRPr="00145049" w:rsidRDefault="003A4BB8" w:rsidP="00145049">
      <w:pPr>
        <w:shd w:val="clear" w:color="auto" w:fill="FFFFFF"/>
        <w:ind w:right="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504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3A4BB8" w:rsidRPr="00145049" w:rsidRDefault="003A4BB8" w:rsidP="003A4BB8">
      <w:pPr>
        <w:pStyle w:val="a3"/>
        <w:spacing w:before="0" w:beforeAutospacing="0" w:after="150" w:afterAutospacing="0"/>
        <w:rPr>
          <w:sz w:val="28"/>
          <w:szCs w:val="28"/>
          <w:u w:val="single"/>
        </w:rPr>
      </w:pPr>
      <w:r w:rsidRPr="00145049">
        <w:rPr>
          <w:rStyle w:val="c0"/>
          <w:b/>
          <w:bCs/>
          <w:sz w:val="28"/>
          <w:szCs w:val="28"/>
          <w:u w:val="single"/>
        </w:rPr>
        <w:lastRenderedPageBreak/>
        <w:t xml:space="preserve">Социальное развитие современного общества </w:t>
      </w:r>
      <w:r w:rsidR="00F16ED5" w:rsidRPr="00145049">
        <w:rPr>
          <w:rStyle w:val="c0"/>
          <w:b/>
          <w:bCs/>
          <w:sz w:val="28"/>
          <w:szCs w:val="28"/>
          <w:u w:val="single"/>
        </w:rPr>
        <w:t>(57 часов)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Социология как наука.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Общество как форма совместной жизнедеятельности людей. Социальное взаимодействие и общественные отношения. Социальные группы, их классификация. Маргинальные группы.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институты. Социальная инфраструктура.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Социальная стратификация и мобильность. Социальные интересы. Социальный конфликт и пути его разрешения.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Социализация индивида. Социальное поведение. Социальная роль. Социальные роли в юношеском возрасте. Социальный контроль. Социальные ценности и нормы. Роль права в жизни общества. Правовая культура. Отклоняющееся поведение, его формы и проявления. Социальные последствия отклоняющегося поведения.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Молодежь как социальная группа. Особенности молодежной субкультуры. Проблемы молодежи в современной России.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Экономические институты. Влияние экономики на социальную структуру. Экономика и культура. Качество и уровень жизни. Экономика и политика.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Социология труда. Социальное партнерство и перспективы его развития в России.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Семья и брак как социальные институты. Традиционные семейные ценности. Тенденции развития семьи в современном мире. Проблемы неполных семей. Демографическая и семейная политика в Российской Федерации. Культура бытовых отношений.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Этническое многообразие современного мира. Этнос и нация. Этнокультурные ценности и традиции. Ментальные особенности этноса. Межнациональное сотрудничество и конфликты. Конституционные основы национальной политики в Российской Федерации.</w:t>
      </w:r>
    </w:p>
    <w:p w:rsidR="00E444BC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Роль религии в жизни общества. Мировые религии. Религиозные объединения и организации в России. Церковь как общественный институт. Принцип свободы совести.</w:t>
      </w:r>
    </w:p>
    <w:p w:rsidR="00145049" w:rsidRDefault="00145049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 проблемы современной России. Конституционные основы социальной политики Российской Федерации.</w:t>
      </w:r>
    </w:p>
    <w:p w:rsidR="00E444BC" w:rsidRPr="00145049" w:rsidRDefault="00E444BC" w:rsidP="00E444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A4BB8" w:rsidRPr="00145049" w:rsidRDefault="003A4BB8" w:rsidP="00145049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u w:val="single"/>
        </w:rPr>
      </w:pPr>
      <w:r w:rsidRPr="00145049">
        <w:rPr>
          <w:rStyle w:val="c0"/>
          <w:b/>
          <w:bCs/>
          <w:sz w:val="28"/>
          <w:szCs w:val="28"/>
          <w:u w:val="single"/>
        </w:rPr>
        <w:t xml:space="preserve">Политическая жизнь современного общества </w:t>
      </w:r>
      <w:r w:rsidR="00F16ED5" w:rsidRPr="00145049">
        <w:rPr>
          <w:rStyle w:val="c0"/>
          <w:b/>
          <w:bCs/>
          <w:sz w:val="28"/>
          <w:szCs w:val="28"/>
          <w:u w:val="single"/>
        </w:rPr>
        <w:t>(59 часов)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Политология как наука.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Власть и политика. Типология властных отношений. Легитимация власти.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Политика как общественное явление. Политическая система, ее структура и функции.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Государство в политической системе. Понятие бюрократии. Основные направления политики государства. Политический режим. Типы политических режимов. Демократия и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lastRenderedPageBreak/>
        <w:t>Гражданское общество. Общественный контроль за деятельностью институтов публичной власти. Истоки и опасность политического экстремизма в современном обществе.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Политическая идеология. Политические партии и движения. Становление многопартийности в России.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Политическая элита. Типология элит, особенности их формирования в современной России.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Понятие политического лидерства. Типология лидерства. Группы давления (лоббирование).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Выборы в демократическом обществе. Избирательная кампания. Избирательные технологии.</w:t>
      </w:r>
    </w:p>
    <w:p w:rsidR="00EE209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Человек в политической жизни. Политическое участие. Понятие политической культуры. Политическая психология и политическое поведение.</w:t>
      </w:r>
    </w:p>
    <w:p w:rsidR="003A4BB8" w:rsidRDefault="00145049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pacing w:val="2"/>
          <w:sz w:val="28"/>
          <w:szCs w:val="28"/>
        </w:rPr>
      </w:pPr>
      <w:r w:rsidRPr="00145049">
        <w:rPr>
          <w:spacing w:val="2"/>
          <w:sz w:val="28"/>
          <w:szCs w:val="28"/>
        </w:rPr>
        <w:t>Политический процесс, его формы. Особенности политического процесса в современной России. Место и роль СМИ в политическом процессе. Политический конфликт, пути его урегулирования. Современный этап политического развития России.</w:t>
      </w:r>
    </w:p>
    <w:p w:rsidR="00EE2098" w:rsidRPr="00145049" w:rsidRDefault="00EE2098" w:rsidP="00145049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3A4BB8" w:rsidRPr="00145049" w:rsidRDefault="003A4BB8" w:rsidP="00145049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  <w:u w:val="single"/>
        </w:rPr>
      </w:pPr>
      <w:r w:rsidRPr="00145049">
        <w:rPr>
          <w:rStyle w:val="c0"/>
          <w:b/>
          <w:bCs/>
          <w:sz w:val="28"/>
          <w:szCs w:val="28"/>
          <w:u w:val="single"/>
        </w:rPr>
        <w:t xml:space="preserve">Духовная культура </w:t>
      </w:r>
      <w:r w:rsidR="00F16ED5" w:rsidRPr="00145049">
        <w:rPr>
          <w:rStyle w:val="c0"/>
          <w:b/>
          <w:bCs/>
          <w:sz w:val="28"/>
          <w:szCs w:val="28"/>
          <w:u w:val="single"/>
        </w:rPr>
        <w:t>(33 часа)</w:t>
      </w:r>
    </w:p>
    <w:p w:rsidR="003A4BB8" w:rsidRPr="00145049" w:rsidRDefault="00145049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spacing w:val="2"/>
          <w:sz w:val="28"/>
          <w:szCs w:val="28"/>
        </w:rPr>
        <w:t>Духовная жизнь людей. Общественное и индивидуальное сознание. Самосознание и его роль в развитии личности.</w:t>
      </w:r>
      <w:r w:rsidRPr="00145049">
        <w:rPr>
          <w:spacing w:val="2"/>
          <w:sz w:val="28"/>
          <w:szCs w:val="28"/>
        </w:rPr>
        <w:br/>
      </w:r>
      <w:r w:rsidRPr="00145049">
        <w:rPr>
          <w:spacing w:val="2"/>
          <w:sz w:val="28"/>
          <w:szCs w:val="28"/>
        </w:rPr>
        <w:br/>
        <w:t>Социальная и личностная значимость образования. Роль и значение непрерывного образования в информационном обществе.</w:t>
      </w:r>
      <w:r w:rsidRPr="00145049">
        <w:rPr>
          <w:spacing w:val="2"/>
          <w:sz w:val="28"/>
          <w:szCs w:val="28"/>
        </w:rPr>
        <w:br/>
      </w:r>
      <w:r w:rsidRPr="00145049">
        <w:rPr>
          <w:spacing w:val="2"/>
          <w:sz w:val="28"/>
          <w:szCs w:val="28"/>
        </w:rPr>
        <w:br/>
      </w:r>
      <w:r w:rsidR="003A4BB8" w:rsidRPr="00145049">
        <w:rPr>
          <w:rStyle w:val="c0"/>
          <w:sz w:val="28"/>
          <w:szCs w:val="28"/>
        </w:rPr>
        <w:t>Понятие «духовная культура». Духовное развитие общества. Многообразие и диалог культур. Толерантность.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Духовная жизнь людей. Мировоззрение, его виды и формы. Менталитет. Высшие духовные ценности. Патриотизм. Гражданственность.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Мораль и нравственность. Нравственные ориентиры личности. Нравственная культура.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Наука. Функции современной науки. Этика науки.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Искусство. Виды и жанры искусства. Миф и реальность современного искусства.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Массовая культура. СМИ и культура. Роль телевидения в культурной жизни общества.</w:t>
      </w:r>
    </w:p>
    <w:p w:rsidR="003A4BB8" w:rsidRPr="00145049" w:rsidRDefault="003A4BB8" w:rsidP="00145049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  <w:u w:val="single"/>
        </w:rPr>
      </w:pPr>
      <w:r w:rsidRPr="00145049">
        <w:rPr>
          <w:rStyle w:val="c0"/>
          <w:b/>
          <w:bCs/>
          <w:sz w:val="28"/>
          <w:szCs w:val="28"/>
          <w:u w:val="single"/>
        </w:rPr>
        <w:t xml:space="preserve">Современный этап мирового развития </w:t>
      </w:r>
      <w:r w:rsidR="00F16ED5" w:rsidRPr="00145049">
        <w:rPr>
          <w:rStyle w:val="c0"/>
          <w:b/>
          <w:bCs/>
          <w:sz w:val="28"/>
          <w:szCs w:val="28"/>
          <w:u w:val="single"/>
        </w:rPr>
        <w:t>(21 час)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lastRenderedPageBreak/>
        <w:t>Достижения и противоречия западной цивилизации. Кризис индустриальной цивилизации.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Целостность и противоречивость современного мира. Глобальные проблемы современности. Взаимосвязь глобальных проблем.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Глобализация и ее последствия. Процессы глобализации и становление единого человечества.</w:t>
      </w:r>
    </w:p>
    <w:p w:rsidR="003A4BB8" w:rsidRPr="00145049" w:rsidRDefault="003A4BB8" w:rsidP="003A4BB8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145049">
        <w:rPr>
          <w:rStyle w:val="c0"/>
          <w:sz w:val="28"/>
          <w:szCs w:val="28"/>
        </w:rPr>
        <w:t>Взгляд в будущее. Социально-гуманитарные последствия перехода к информационной цивилизации.</w:t>
      </w:r>
    </w:p>
    <w:p w:rsidR="003A4BB8" w:rsidRPr="00145049" w:rsidRDefault="003A4BB8" w:rsidP="003A4BB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12B3D" w:rsidRPr="00145049" w:rsidRDefault="00E12B3D" w:rsidP="00E12B3D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Опыт познавательной и практической деятельности</w:t>
      </w:r>
    </w:p>
    <w:p w:rsidR="00EE2098" w:rsidRDefault="00EE2098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критическое восприятие и осмысление разнородной социальной информации, отражающей различные подходы, интерпретации социальных явлений; формулирование на этой основе собственных заключений и оценочных суждений;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анализ явлений и событий, происходящих в современной социальной жизни, с применением методов социального познания;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решение проблемных, логических, творческих задач, отражающих актуальные проблемы социально-гуманитарного знания;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обучающих играх (ролевых, ситуативных, деловых), тренингах, моделирующих ситуации из реальной жизни;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дискуссиях, диспутах, дебатах по актуальным социальным проблемам, отстаивание и аргументация своей позиции, оппонирование иному мнению;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осуществление учебно-исследовательских работ по социальной проблематике, разработка индивидуальных и групповых ученических проектов;</w:t>
      </w:r>
    </w:p>
    <w:p w:rsidR="00EE209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подготовка рефератов, освоение приемов оформления результатов исследования актуальных социальных проблем;</w:t>
      </w:r>
    </w:p>
    <w:p w:rsidR="003A4BB8" w:rsidRDefault="00E12B3D" w:rsidP="00E12B3D">
      <w:pPr>
        <w:shd w:val="clear" w:color="auto" w:fill="FFFFFF"/>
        <w:spacing w:line="240" w:lineRule="auto"/>
        <w:ind w:left="-567" w:right="108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450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EE2098" w:rsidRDefault="00EE2098">
      <w:pP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</w:p>
    <w:p w:rsidR="003A4BB8" w:rsidRDefault="00417140" w:rsidP="00D57D23">
      <w:pPr>
        <w:shd w:val="clear" w:color="auto" w:fill="FFFFFF"/>
        <w:ind w:right="4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7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</w:t>
      </w:r>
      <w:r w:rsidR="003A4BB8" w:rsidRPr="00D57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66"/>
        <w:gridCol w:w="253"/>
        <w:gridCol w:w="1509"/>
        <w:gridCol w:w="1462"/>
        <w:gridCol w:w="5574"/>
      </w:tblGrid>
      <w:tr w:rsidR="00F16ED5" w:rsidTr="00F16ED5">
        <w:tc>
          <w:tcPr>
            <w:tcW w:w="666" w:type="dxa"/>
            <w:vMerge w:val="restart"/>
          </w:tcPr>
          <w:p w:rsidR="00F16ED5" w:rsidRPr="002F225C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2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224" w:type="dxa"/>
            <w:gridSpan w:val="3"/>
          </w:tcPr>
          <w:p w:rsidR="00F16ED5" w:rsidRPr="002F225C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2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74" w:type="dxa"/>
            <w:vMerge w:val="restart"/>
          </w:tcPr>
          <w:p w:rsidR="00F16ED5" w:rsidRPr="002F225C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F225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F16ED5" w:rsidTr="00F16ED5">
        <w:tc>
          <w:tcPr>
            <w:tcW w:w="666" w:type="dxa"/>
            <w:vMerge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gridSpan w:val="2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5574" w:type="dxa"/>
            <w:vMerge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F225C" w:rsidTr="00F16ED5">
        <w:tc>
          <w:tcPr>
            <w:tcW w:w="9464" w:type="dxa"/>
            <w:gridSpan w:val="5"/>
          </w:tcPr>
          <w:p w:rsidR="002F225C" w:rsidRDefault="002F225C" w:rsidP="002F225C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Социальное развитие современного общества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57 часов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6C2D86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 в курс. Обществознание на профильном уровне.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2F225C" w:rsidRDefault="00F16ED5" w:rsidP="00315CF0">
            <w:pPr>
              <w:ind w:right="49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05.05.2019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как суперсистема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стратификация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мобильность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Маргиналы в современном обществе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институты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Социальные ценности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нормы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Отклоняющееся поведение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контроль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конфликт и пути его преодоления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№1</w:t>
            </w:r>
          </w:p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тему: «Социальная структура общества»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группы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Типология социальных групп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социального взаимодействия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Этнические общности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Межнациональные отношения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политика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 демографии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семьи и брака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семьи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Тенденция развития семьи в современном мире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политика поддержки семьи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 и бытовые отношения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Гендер – социальный пол</w:t>
            </w:r>
          </w:p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№2</w:t>
            </w:r>
          </w:p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тему:  «Социальные отношения»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Молодежь как социальная группа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Гражданское совершеннолетие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Молодежная субкультура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Молодежь в современном обществе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9067AB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№1 на тему: «Социальное развитие современного общества»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9067AB" w:rsidRDefault="00F16ED5" w:rsidP="009067AB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9067AB" w:rsidRDefault="00F16ED5" w:rsidP="009067AB">
            <w:p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67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B7D14" w:rsidTr="00F16ED5">
        <w:tc>
          <w:tcPr>
            <w:tcW w:w="9464" w:type="dxa"/>
            <w:gridSpan w:val="5"/>
          </w:tcPr>
          <w:p w:rsidR="000B7D14" w:rsidRDefault="000B7D14" w:rsidP="00DE49C8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Политическая жизнь современного общества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59 часа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E12B3D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E12B3D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власти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Государство как основной политический институт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правления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Государственно-территориальное устройство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Федеративное устройство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  режимы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работа№3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тему «Государственное устройство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Демократия: признаки и ценности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Государственное устройство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Законодательная власть в РФ и ее компетенции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Исполнительная власть в РФ  и ее компетенции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Судебная власть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27.12.2019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Гражданское общество  и правовое государство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 в политике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СМИ на личность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работа№4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тему: «Политическая система»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Демократические выборы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 партии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Партии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Партийная система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Политическая идеология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Типы избирательных систем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Избирательный процесс в РФ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31.01.2020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Самостояте6льная работа №4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тему: «Демократические выборы»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Политическая элита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Политическое лидерство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Политическое сознание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Культура политического участия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Политический процесс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Я- избиратель»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DD27F6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Политические конфликты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№2  на тему: «Политическая жизнь современного общества»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14" w:rsidTr="00F16ED5">
        <w:tc>
          <w:tcPr>
            <w:tcW w:w="9464" w:type="dxa"/>
            <w:gridSpan w:val="5"/>
          </w:tcPr>
          <w:p w:rsidR="000B7D14" w:rsidRPr="00117335" w:rsidRDefault="000B7D14" w:rsidP="009C2C84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Духовная культура. 33  час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Духовное развитие общества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духовной культуры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 многообразия культур. Толерантность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Духовный мир личности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Мировоззрение человека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Мораль и нравственность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Мораль и право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Наука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№5 на тему «Духовное развитие общества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научного мышления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научного познания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науки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социально- гуманитарных наук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его значение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Тенденции современного образования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Российское образование на путях модернизации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 6 на тему «Наука и образование»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Мировые религии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9C2C84">
            <w:pPr>
              <w:ind w:right="49"/>
              <w:jc w:val="center"/>
              <w:rPr>
                <w:rFonts w:ascii="Times New Roman" w:eastAsiaTheme="minorEastAsia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07.04.2020</w:t>
            </w:r>
          </w:p>
        </w:tc>
        <w:tc>
          <w:tcPr>
            <w:tcW w:w="1462" w:type="dxa"/>
          </w:tcPr>
          <w:p w:rsidR="00F16ED5" w:rsidRPr="00231451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color w:val="9BBB59" w:themeColor="accent3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Искусство в современном мире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Культурное многообразие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9C2C84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Сетевая культура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Массовая культура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 № 3 на тему: «Духовная культура»</w:t>
            </w:r>
          </w:p>
        </w:tc>
      </w:tr>
      <w:tr w:rsidR="000B7D14" w:rsidTr="00F16ED5">
        <w:tc>
          <w:tcPr>
            <w:tcW w:w="9464" w:type="dxa"/>
            <w:gridSpan w:val="5"/>
          </w:tcPr>
          <w:p w:rsidR="000B7D14" w:rsidRPr="00117335" w:rsidRDefault="000B7D14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Современный этап мирового развития 21 час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Многообразие современного мира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общественного прогресса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Азиатский прорыв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общественного развития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Традиционные общества в современном мире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Постиндустриальное общество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Противоречия Запада и Востока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Глобализация и ее последствия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Глобальные проблемы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Терроризм и экстремизм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Сетевой терроризм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Экологическая проблема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Демографическая проблема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Проблема севера и юга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Самостоятельная работа №6 на тему «Глобализация»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обществоведческих задач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работа№4 на тему: </w:t>
            </w:r>
          </w:p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«Социально-политическое развитие современного общества»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7D14" w:rsidTr="00F16ED5">
        <w:tc>
          <w:tcPr>
            <w:tcW w:w="9464" w:type="dxa"/>
            <w:gridSpan w:val="5"/>
          </w:tcPr>
          <w:p w:rsidR="000B7D14" w:rsidRPr="00117335" w:rsidRDefault="000B7D14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 w:val="restart"/>
          </w:tcPr>
          <w:p w:rsidR="00F16ED5" w:rsidRPr="00A46EDD" w:rsidRDefault="00F16ED5" w:rsidP="00E12B3D">
            <w:pPr>
              <w:ind w:right="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 –</w:t>
            </w:r>
            <w:r w:rsidR="00EE2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E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6ED5" w:rsidTr="00F16ED5">
        <w:tc>
          <w:tcPr>
            <w:tcW w:w="919" w:type="dxa"/>
            <w:gridSpan w:val="2"/>
          </w:tcPr>
          <w:p w:rsidR="00F16ED5" w:rsidRPr="00117335" w:rsidRDefault="00F16ED5" w:rsidP="00231451">
            <w:pPr>
              <w:pStyle w:val="a5"/>
              <w:numPr>
                <w:ilvl w:val="0"/>
                <w:numId w:val="4"/>
              </w:num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F16ED5" w:rsidRPr="0011733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3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22.05.2020</w:t>
            </w:r>
          </w:p>
        </w:tc>
        <w:tc>
          <w:tcPr>
            <w:tcW w:w="1462" w:type="dxa"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Merge/>
          </w:tcPr>
          <w:p w:rsidR="00F16ED5" w:rsidRDefault="00F16ED5" w:rsidP="00D57D23">
            <w:pPr>
              <w:ind w:right="4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4BB8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3A4BB8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3A4BB8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F16ED5" w:rsidRDefault="00F16ED5" w:rsidP="003A4BB8">
      <w:pPr>
        <w:rPr>
          <w:rFonts w:ascii="Times New Roman" w:hAnsi="Times New Roman" w:cs="Times New Roman"/>
          <w:sz w:val="24"/>
          <w:szCs w:val="24"/>
        </w:rPr>
      </w:pPr>
    </w:p>
    <w:p w:rsidR="003A4BB8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3A4BB8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СОГЛАСОВАНО:</w:t>
      </w: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директора по УВР</w:t>
      </w: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совета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лицея г. Зернограда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_______Овчаренко Е.Н.</w:t>
      </w: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17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.08.2019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 w:rsidR="001173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A4BB8" w:rsidRPr="00745DB6" w:rsidRDefault="003A4BB8" w:rsidP="003A4B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______________Ольховская Е. С.</w:t>
      </w:r>
    </w:p>
    <w:p w:rsidR="003A4BB8" w:rsidRPr="00745DB6" w:rsidRDefault="003A4BB8" w:rsidP="003A4B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B8" w:rsidRPr="00CE3B8A" w:rsidRDefault="003A4BB8" w:rsidP="003A4BB8">
      <w:pPr>
        <w:rPr>
          <w:rFonts w:ascii="Times New Roman" w:hAnsi="Times New Roman" w:cs="Times New Roman"/>
          <w:sz w:val="24"/>
          <w:szCs w:val="24"/>
        </w:rPr>
      </w:pPr>
    </w:p>
    <w:p w:rsidR="005A444E" w:rsidRDefault="005A444E"/>
    <w:sectPr w:rsidR="005A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62B"/>
    <w:multiLevelType w:val="hybridMultilevel"/>
    <w:tmpl w:val="EB94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1347"/>
    <w:multiLevelType w:val="hybridMultilevel"/>
    <w:tmpl w:val="EEE44738"/>
    <w:lvl w:ilvl="0" w:tplc="A1A49F2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547A8"/>
    <w:multiLevelType w:val="hybridMultilevel"/>
    <w:tmpl w:val="94562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3B62"/>
    <w:multiLevelType w:val="hybridMultilevel"/>
    <w:tmpl w:val="B8E6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BD"/>
    <w:rsid w:val="000B7D14"/>
    <w:rsid w:val="000F29BD"/>
    <w:rsid w:val="00117335"/>
    <w:rsid w:val="00145049"/>
    <w:rsid w:val="001571B7"/>
    <w:rsid w:val="00231451"/>
    <w:rsid w:val="002F225C"/>
    <w:rsid w:val="00315CF0"/>
    <w:rsid w:val="003400A5"/>
    <w:rsid w:val="003A4BB8"/>
    <w:rsid w:val="00417140"/>
    <w:rsid w:val="005A444E"/>
    <w:rsid w:val="006C2D86"/>
    <w:rsid w:val="008E3025"/>
    <w:rsid w:val="009067AB"/>
    <w:rsid w:val="009C2C84"/>
    <w:rsid w:val="00D57D23"/>
    <w:rsid w:val="00DD27F6"/>
    <w:rsid w:val="00DE49C8"/>
    <w:rsid w:val="00E12B3D"/>
    <w:rsid w:val="00E444BC"/>
    <w:rsid w:val="00ED3908"/>
    <w:rsid w:val="00EE2098"/>
    <w:rsid w:val="00F1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AFC92-B30A-4269-B10E-99E6888B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BB8"/>
  </w:style>
  <w:style w:type="paragraph" w:customStyle="1" w:styleId="c40">
    <w:name w:val="c40"/>
    <w:basedOn w:val="a"/>
    <w:rsid w:val="003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A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4BB8"/>
  </w:style>
  <w:style w:type="character" w:customStyle="1" w:styleId="eop">
    <w:name w:val="eop"/>
    <w:basedOn w:val="a0"/>
    <w:rsid w:val="003A4BB8"/>
  </w:style>
  <w:style w:type="paragraph" w:styleId="a5">
    <w:name w:val="List Paragraph"/>
    <w:basedOn w:val="a"/>
    <w:uiPriority w:val="34"/>
    <w:qFormat/>
    <w:rsid w:val="00315C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C510-D959-45E0-ACAC-DE310E4A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2019-11-06T04:05:00Z</cp:lastPrinted>
  <dcterms:created xsi:type="dcterms:W3CDTF">2019-10-13T12:07:00Z</dcterms:created>
  <dcterms:modified xsi:type="dcterms:W3CDTF">2021-07-09T09:42:00Z</dcterms:modified>
</cp:coreProperties>
</file>