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409AC" w14:textId="77777777" w:rsidR="00082B98" w:rsidRPr="00082B98" w:rsidRDefault="00082B98" w:rsidP="00082B98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082B98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Положение о школьном сайте</w:t>
      </w:r>
    </w:p>
    <w:p w14:paraId="3FF3B91E" w14:textId="77777777" w:rsidR="00082B98" w:rsidRPr="00082B98" w:rsidRDefault="00082B98" w:rsidP="00082B98">
      <w:pPr>
        <w:spacing w:before="100" w:beforeAutospacing="1" w:after="100" w:afterAutospacing="1" w:line="240" w:lineRule="auto"/>
        <w:ind w:left="-851"/>
        <w:jc w:val="righ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>                                                                                                            УТВЕРЖДАЮ</w:t>
      </w:r>
    </w:p>
    <w:p w14:paraId="04117F21" w14:textId="77777777" w:rsidR="00082B98" w:rsidRPr="00082B98" w:rsidRDefault="00082B98" w:rsidP="00082B98">
      <w:pPr>
        <w:spacing w:before="100" w:beforeAutospacing="1" w:after="100" w:afterAutospacing="1" w:line="240" w:lineRule="auto"/>
        <w:ind w:left="-851"/>
        <w:jc w:val="righ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Директор</w:t>
      </w:r>
    </w:p>
    <w:p w14:paraId="2E46D68D" w14:textId="77777777" w:rsidR="00082B98" w:rsidRPr="00082B98" w:rsidRDefault="00082B98" w:rsidP="00082B98">
      <w:pPr>
        <w:spacing w:before="100" w:beforeAutospacing="1" w:after="100" w:afterAutospacing="1" w:line="240" w:lineRule="auto"/>
        <w:ind w:left="-851"/>
        <w:jc w:val="righ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>                                                                                                 ___________Л.Я.Вершинина</w:t>
      </w:r>
    </w:p>
    <w:p w14:paraId="6EA1B696" w14:textId="77777777" w:rsidR="00082B98" w:rsidRPr="00082B98" w:rsidRDefault="00082B98" w:rsidP="00082B98">
      <w:pPr>
        <w:spacing w:before="100" w:beforeAutospacing="1" w:after="100" w:afterAutospacing="1" w:line="240" w:lineRule="auto"/>
        <w:ind w:left="-851"/>
        <w:jc w:val="righ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                                                                                               </w:t>
      </w:r>
      <w:proofErr w:type="gramStart"/>
      <w:r w:rsidRPr="00082B98">
        <w:rPr>
          <w:rFonts w:ascii="Times New Roman" w:eastAsia="Times New Roman" w:hAnsi="Times New Roman" w:cs="Times New Roman"/>
          <w:b/>
          <w:bCs/>
          <w:color w:val="828282"/>
          <w:sz w:val="27"/>
          <w:szCs w:val="27"/>
          <w:lang w:eastAsia="ru-RU"/>
        </w:rPr>
        <w:t>Приказ  от</w:t>
      </w:r>
      <w:proofErr w:type="gramEnd"/>
      <w:r w:rsidRPr="00082B98">
        <w:rPr>
          <w:rFonts w:ascii="Times New Roman" w:eastAsia="Times New Roman" w:hAnsi="Times New Roman" w:cs="Times New Roman"/>
          <w:b/>
          <w:bCs/>
          <w:color w:val="828282"/>
          <w:sz w:val="27"/>
          <w:szCs w:val="27"/>
          <w:lang w:eastAsia="ru-RU"/>
        </w:rPr>
        <w:t xml:space="preserve"> 27.08.2013 № </w:t>
      </w:r>
    </w:p>
    <w:p w14:paraId="4CE690C0" w14:textId="77777777" w:rsidR="00082B98" w:rsidRPr="00082B98" w:rsidRDefault="00082B98" w:rsidP="00082B98">
      <w:pPr>
        <w:spacing w:before="100" w:beforeAutospacing="1" w:after="100" w:afterAutospacing="1" w:line="240" w:lineRule="auto"/>
        <w:ind w:left="-851"/>
        <w:jc w:val="righ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> </w:t>
      </w:r>
    </w:p>
    <w:p w14:paraId="444C041F" w14:textId="77777777" w:rsidR="00082B98" w:rsidRPr="00082B98" w:rsidRDefault="00082B98" w:rsidP="00082B98">
      <w:pPr>
        <w:spacing w:before="100" w:beforeAutospacing="1" w:after="100" w:afterAutospacing="1" w:line="240" w:lineRule="auto"/>
        <w:ind w:left="-851"/>
        <w:jc w:val="righ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> </w:t>
      </w:r>
    </w:p>
    <w:p w14:paraId="3346E218" w14:textId="77777777" w:rsidR="00082B98" w:rsidRPr="00082B98" w:rsidRDefault="00082B98" w:rsidP="00082B98">
      <w:pPr>
        <w:spacing w:before="100" w:beforeAutospacing="1" w:after="100" w:afterAutospacing="1" w:line="240" w:lineRule="auto"/>
        <w:ind w:left="-851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>ПОЛОЖЕНИЕ</w:t>
      </w:r>
    </w:p>
    <w:p w14:paraId="415C7B79" w14:textId="77777777" w:rsidR="00082B98" w:rsidRPr="00082B98" w:rsidRDefault="00082B98" w:rsidP="00082B98">
      <w:pPr>
        <w:spacing w:before="100" w:beforeAutospacing="1" w:after="100" w:afterAutospacing="1" w:line="240" w:lineRule="auto"/>
        <w:ind w:left="-851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 xml:space="preserve">      Об официальном сайте   МБОУ </w:t>
      </w:r>
      <w:proofErr w:type="gramStart"/>
      <w:r w:rsidRPr="00082B98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>Калининской  СОШ</w:t>
      </w:r>
      <w:proofErr w:type="gramEnd"/>
      <w:r w:rsidRPr="00082B98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>№ 7</w:t>
      </w:r>
    </w:p>
    <w:p w14:paraId="13F9B91C" w14:textId="77777777" w:rsidR="00082B98" w:rsidRPr="00082B98" w:rsidRDefault="00082B98" w:rsidP="00082B98">
      <w:pPr>
        <w:spacing w:before="100" w:beforeAutospacing="1" w:after="100" w:afterAutospacing="1" w:line="240" w:lineRule="auto"/>
        <w:ind w:left="-851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> </w:t>
      </w:r>
    </w:p>
    <w:p w14:paraId="6E3F2D14" w14:textId="77777777" w:rsidR="00082B98" w:rsidRPr="00082B98" w:rsidRDefault="00082B98" w:rsidP="00082B98">
      <w:pPr>
        <w:spacing w:before="100" w:beforeAutospacing="1" w:after="100" w:afterAutospacing="1" w:line="240" w:lineRule="auto"/>
        <w:ind w:left="-851"/>
        <w:jc w:val="righ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</w:t>
      </w:r>
    </w:p>
    <w:p w14:paraId="08B1442B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>1. ОБЩИЕ ПОЛОЖЕНИЯ</w:t>
      </w:r>
    </w:p>
    <w:p w14:paraId="1390C851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1.1. Положение об официальном сайте в сети Интернет муниципального бюджетного общеобразовательного учреждения Калининской средней </w:t>
      </w:r>
      <w:proofErr w:type="gramStart"/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общеобразовательной  школы</w:t>
      </w:r>
      <w:proofErr w:type="gramEnd"/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№ 7 (далее ОУ) в соответствии с законодательством РФ  определяет порядок размещения  сайта в сети Интернет и обновления информации об образовательном учреждении.</w:t>
      </w:r>
    </w:p>
    <w:p w14:paraId="346182B9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1.2. Деятельность по ведению официального сайта (далее </w:t>
      </w:r>
      <w:proofErr w:type="gramStart"/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сайт)  в</w:t>
      </w:r>
      <w:proofErr w:type="gramEnd"/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сети Интернет ОУ производится на основании следующих нормативно-регламентирующих документов:</w:t>
      </w:r>
    </w:p>
    <w:p w14:paraId="1BE0CEFF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1.2.1. Закон Российской Федерации «Об образовании»;</w:t>
      </w:r>
    </w:p>
    <w:p w14:paraId="1A71D3AC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1.2.2. Постановление Правительства Российской Федерации от 18.04.2012г.  №343 «Об утверждении правил размещения в сети Интернет и обновления информации об образовательном учреждении».</w:t>
      </w:r>
    </w:p>
    <w:p w14:paraId="1BD22875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1.2.3. Настоящее Положение.</w:t>
      </w:r>
    </w:p>
    <w:p w14:paraId="6866C21B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1.3. Сайт ОУ является электронным общедоступным информационным ресурсом, размещенным в сети Интернет.</w:t>
      </w:r>
    </w:p>
    <w:p w14:paraId="49316917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1.4. Целями создания Сайта ОУ являются:</w:t>
      </w:r>
    </w:p>
    <w:p w14:paraId="079964AF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1.4.1. обеспечение открытости и доступности деятельности образовательного учреждения;</w:t>
      </w:r>
    </w:p>
    <w:p w14:paraId="22B8526F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1.4.2.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14:paraId="143F4365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1.4.3.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14:paraId="5A092FB7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1.4.4. информирование общественности о развитии и результатах уставной деятельности образовательного учреждения, поступлении и расходовании материальных и финансовых средств;</w:t>
      </w:r>
    </w:p>
    <w:p w14:paraId="2D7857E6" w14:textId="77777777" w:rsidR="00082B98" w:rsidRPr="00082B98" w:rsidRDefault="00082B98" w:rsidP="00082B98">
      <w:p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1.4.5. защита прав и интересов участников образовательного процесса.</w:t>
      </w:r>
    </w:p>
    <w:p w14:paraId="7CD0D2EA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1.5. Настоящее Положение является локальным нормативным актом, регламентирующим деятельность образовательного учреждения.</w:t>
      </w:r>
    </w:p>
    <w:p w14:paraId="72385C55" w14:textId="77777777" w:rsidR="00082B98" w:rsidRPr="00082B98" w:rsidRDefault="00082B98" w:rsidP="00082B98">
      <w:p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</w:t>
      </w:r>
    </w:p>
    <w:p w14:paraId="773B167F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>2. ИНФОРМАЦИОННАЯ СТРУКТУРА САЙТА ОБРАЗОВАТЕЛЬНОГО УЧРЕЖДЕНИЯ</w:t>
      </w:r>
    </w:p>
    <w:p w14:paraId="30DAFC73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2.1. Информационный ресурс сайта 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образовательного учреждения.</w:t>
      </w:r>
    </w:p>
    <w:p w14:paraId="5C139A6C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2.2. Информационный ресурс сайта ОУ является открытым и общедоступным. Информация на сайте ОУ излагается на русском языке общеупотребительными словами, понятными широкой аудитории.</w:t>
      </w:r>
    </w:p>
    <w:p w14:paraId="7718087C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2.3.  Информация, размещаемая на сайте ОУ, не должна:</w:t>
      </w:r>
    </w:p>
    <w:p w14:paraId="700A626C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2.3.1. нарушать авторское право;</w:t>
      </w:r>
    </w:p>
    <w:p w14:paraId="596EC04B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2.3.2. содержать ненормативную лексику;</w:t>
      </w:r>
    </w:p>
    <w:p w14:paraId="08D3EF37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2.3.3. унижать честь, достоинство и деловую репутацию физических и юридических лиц;</w:t>
      </w:r>
    </w:p>
    <w:p w14:paraId="458CCF05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2.3.4. содержать государственную, коммерческую или иную, специально охраняемую тайну;</w:t>
      </w:r>
    </w:p>
    <w:p w14:paraId="45EEDBF1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2.3.5.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14:paraId="77788051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2.3.6. содержать материалы, запрещенные к опубликованию законодательством Российской Федерации;</w:t>
      </w:r>
    </w:p>
    <w:p w14:paraId="64DFA679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2.3.7. противоречить профессиональной этике в педагогической деятельности.</w:t>
      </w:r>
    </w:p>
    <w:p w14:paraId="73026451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2.4. Информационная структура сайта ОУ определяется в соответствии с задачами реализации государственной политики в сфере образовании и должна содержать:</w:t>
      </w:r>
    </w:p>
    <w:p w14:paraId="3DCF7B00" w14:textId="77777777" w:rsidR="00082B98" w:rsidRPr="00082B98" w:rsidRDefault="00082B98" w:rsidP="00082B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        2.4.1. Сведения:</w:t>
      </w:r>
    </w:p>
    <w:p w14:paraId="5BAE8757" w14:textId="77777777" w:rsidR="00082B98" w:rsidRPr="00082B98" w:rsidRDefault="00082B98" w:rsidP="00082B98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·         о дате создания образовательного учреждения (государственная регистрация образовательного учреждения);</w:t>
      </w:r>
    </w:p>
    <w:p w14:paraId="518AF45D" w14:textId="77777777" w:rsidR="00082B98" w:rsidRPr="00082B98" w:rsidRDefault="00082B98" w:rsidP="00082B98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·         о структуре образовательного учреждения, в том числе:</w:t>
      </w:r>
    </w:p>
    <w:p w14:paraId="5ACD72DE" w14:textId="77777777" w:rsidR="00082B98" w:rsidRPr="00082B98" w:rsidRDefault="00082B98" w:rsidP="00082B98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·         наименование или фамилия, имя отчество учредителя образовательного учреждения, его место нахождения, график работы, справочный телефон, адрес сайта в сети Интернет, адрес электронной почты;</w:t>
      </w:r>
    </w:p>
    <w:p w14:paraId="16BC9BBF" w14:textId="77777777" w:rsidR="00082B98" w:rsidRPr="00082B98" w:rsidRDefault="00082B98" w:rsidP="00082B98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·         фамилия, имя, отчество руководителя образовательного учреждения, его место нахождения, график работы, справочный телефон, адрес электронной почты;</w:t>
      </w:r>
    </w:p>
    <w:p w14:paraId="5CAFB3D8" w14:textId="77777777" w:rsidR="00082B98" w:rsidRPr="00082B98" w:rsidRDefault="00082B98" w:rsidP="00082B98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·         наименование структурных подразделений, включая филиалы и представительства, фамилии, имена, отчества, должности их руководителей, места нахождения, графики работы, справочные телефоны, адреса сайтов в сети Интернет, адреса электронной почты, копии положений о структурных подразделениях</w:t>
      </w:r>
    </w:p>
    <w:p w14:paraId="5B934DEB" w14:textId="77777777" w:rsidR="00082B98" w:rsidRPr="00082B98" w:rsidRDefault="00082B98" w:rsidP="00082B98">
      <w:pPr>
        <w:spacing w:before="100" w:beforeAutospacing="1" w:after="100" w:afterAutospacing="1" w:line="240" w:lineRule="auto"/>
        <w:ind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·           о реализуемых основных и дополнительных образовательных программах с указанием численности лиц, обучающихся за счёт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14:paraId="3D211227" w14:textId="77777777" w:rsidR="00082B98" w:rsidRPr="00082B98" w:rsidRDefault="00082B98" w:rsidP="00082B98">
      <w:pPr>
        <w:spacing w:before="100" w:beforeAutospacing="1" w:after="100" w:afterAutospacing="1" w:line="240" w:lineRule="auto"/>
        <w:ind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·           об образовательных стандартах и требованиях, самостоятельно установленных федеральными государственными образовательными учреждениями высшего профессионального образования (при их наличии) (включая копии таких образовательных стандартов и требований);</w:t>
      </w:r>
    </w:p>
    <w:p w14:paraId="38C23D95" w14:textId="77777777" w:rsidR="00082B98" w:rsidRPr="00082B98" w:rsidRDefault="00082B98" w:rsidP="00082B98">
      <w:pPr>
        <w:spacing w:before="100" w:beforeAutospacing="1" w:after="100" w:afterAutospacing="1" w:line="240" w:lineRule="auto"/>
        <w:ind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·           о персональном составе педагогических (научно-педагогических) работников (фамилия, имя отчество, занимаемая должность, уровень образования, квалификация, наличие учёной степени, учёного звания);</w:t>
      </w:r>
    </w:p>
    <w:p w14:paraId="0EC147B0" w14:textId="77777777" w:rsidR="00082B98" w:rsidRPr="00082B98" w:rsidRDefault="00082B98" w:rsidP="00082B98">
      <w:pPr>
        <w:spacing w:before="100" w:beforeAutospacing="1" w:after="100" w:afterAutospacing="1" w:line="240" w:lineRule="auto"/>
        <w:ind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·           о материально-техническом обеспечении и оснащенности образовательного процесса 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 с указанием перечня зданий, строений, сооружений,  помещений и территорий, используемых для осуществления образовательного процесса, их адресов и назначения;</w:t>
      </w:r>
    </w:p>
    <w:p w14:paraId="27E7D426" w14:textId="77777777" w:rsidR="00082B98" w:rsidRPr="00082B98" w:rsidRDefault="00082B98" w:rsidP="00082B98">
      <w:pPr>
        <w:spacing w:before="100" w:beforeAutospacing="1" w:after="100" w:afterAutospacing="1" w:line="240" w:lineRule="auto"/>
        <w:ind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·           об электронных образовательных ресурсах, доступ к которым обеспечивается обучающимся (включая перечень таких электронных образовательных ресурсов), электронном каталоге изданий, содержащихся в фонде библиотеки образовательного учреждения;</w:t>
      </w:r>
    </w:p>
    <w:p w14:paraId="03C28BE7" w14:textId="77777777" w:rsidR="00082B98" w:rsidRPr="00082B98" w:rsidRDefault="00082B98" w:rsidP="00082B98">
      <w:pPr>
        <w:spacing w:before="100" w:beforeAutospacing="1" w:after="100" w:afterAutospacing="1" w:line="240" w:lineRule="auto"/>
        <w:ind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·           о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направлениях научно-исследовательской деятельности, в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том числе перечень научно-исследовательских, опытно-конструкторских и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технологических работ (включая фамилии, имена, отчества, занимаемые должности, уровень образования, квалификацию, наличие ученой степени, ученого звания, списки научных трудов, достигнутые результаты (открытия, патенты) ведущих ученых по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этим направлениям), и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базе для ее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осуществления, в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том числе оснащенность лабораторным оборудованием;</w:t>
      </w:r>
    </w:p>
    <w:p w14:paraId="597DC514" w14:textId="77777777" w:rsidR="00082B98" w:rsidRPr="00082B98" w:rsidRDefault="00082B98" w:rsidP="00082B98">
      <w:pPr>
        <w:spacing w:before="100" w:beforeAutospacing="1" w:after="100" w:afterAutospacing="1" w:line="240" w:lineRule="auto"/>
        <w:ind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·           о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результатах приема по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каждому направлению подготовки (специальности) среднего профессионального образования или высшего профессионального образования, по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различным условиям приема (прием на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обучение, финансируемое за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счет средств соответствующего бюджета бюджетной системы Российской Федерации, по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договорам с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физическими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и (или) юридическими лицами с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оплатой ими стоимости обучения) 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с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указанием средней суммы набранных баллов по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всем вступительным испытаниям (только для образовательных учреждений, реализующих основные профессиональные образовательные программы среднего профессионального образования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и (или) высшего профессионального образования);</w:t>
      </w:r>
    </w:p>
    <w:p w14:paraId="48FE77E4" w14:textId="77777777" w:rsidR="00082B98" w:rsidRPr="00082B98" w:rsidRDefault="00082B98" w:rsidP="00082B98">
      <w:pPr>
        <w:spacing w:before="100" w:beforeAutospacing="1" w:after="100" w:afterAutospacing="1" w:line="240" w:lineRule="auto"/>
        <w:ind w:hanging="426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·           о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поступлении и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расходовании финансовых и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материальных средств по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итогам финансового года;</w:t>
      </w:r>
    </w:p>
    <w:p w14:paraId="654A47AF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2.4.2. порядок оказания платных образовательных услуг с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указанием сведений, предусмотренных Правилами оказания платных образовательных услуг, утвержденными постановлением Правительства Российской Федерации от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5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июля 2001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г.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N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505, в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том числе образец договора об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оказании платных образовательных услуг, и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стоимость платных образовательных услуг;</w:t>
      </w:r>
    </w:p>
    <w:p w14:paraId="6DACE6F4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2.4.3. отчет о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результатах самообследования деятельности образовательного учреждения;</w:t>
      </w:r>
    </w:p>
    <w:p w14:paraId="1D250B70" w14:textId="77777777" w:rsidR="00082B98" w:rsidRPr="00082B98" w:rsidRDefault="00082B98" w:rsidP="00082B98">
      <w:p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2.4.4. Копии:</w:t>
      </w:r>
    </w:p>
    <w:p w14:paraId="313497A3" w14:textId="77777777" w:rsidR="00082B98" w:rsidRPr="00082B98" w:rsidRDefault="00082B98" w:rsidP="00082B98">
      <w:pPr>
        <w:spacing w:before="100" w:beforeAutospacing="1" w:after="100" w:afterAutospacing="1" w:line="240" w:lineRule="auto"/>
        <w:ind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·      документа, подтверждающего наличие лицензии на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осуществление образовательной деятельности (с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приложениями);</w:t>
      </w:r>
    </w:p>
    <w:p w14:paraId="49AA1AC9" w14:textId="77777777" w:rsidR="00082B98" w:rsidRPr="00082B98" w:rsidRDefault="00082B98" w:rsidP="00082B98">
      <w:pPr>
        <w:spacing w:before="100" w:beforeAutospacing="1" w:after="100" w:afterAutospacing="1" w:line="240" w:lineRule="auto"/>
        <w:ind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·      свидетельства о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государственной аккредитации образовательного учреждения (с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приложениями);</w:t>
      </w:r>
    </w:p>
    <w:p w14:paraId="1DD2714E" w14:textId="77777777" w:rsidR="00082B98" w:rsidRPr="00082B98" w:rsidRDefault="00082B98" w:rsidP="00082B98">
      <w:pPr>
        <w:spacing w:before="100" w:beforeAutospacing="1" w:after="100" w:afterAutospacing="1" w:line="240" w:lineRule="auto"/>
        <w:ind w:hanging="284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·      утвержденного в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установленном порядке плана финансово-хозяйственной деятельности или бюджетной сметы образовательного учреждения;</w:t>
      </w:r>
    </w:p>
    <w:p w14:paraId="2D518079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2.4.5. сведения, указанные в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пункте 3 статьи 32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Федерального закона «О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val="en" w:eastAsia="ru-RU"/>
        </w:rPr>
        <w:t> </w:t>
      </w: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некоммерческих организациях».</w:t>
      </w:r>
    </w:p>
    <w:p w14:paraId="2ABA7235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2.5. 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</w:t>
      </w:r>
    </w:p>
    <w:p w14:paraId="4DBC2356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официальный сайт Министерства образования и науки Российской Федерации - </w:t>
      </w:r>
      <w:hyperlink r:id="rId4" w:history="1">
        <w:r w:rsidRPr="00082B98">
          <w:rPr>
            <w:rFonts w:ascii="Times New Roman" w:eastAsia="Times New Roman" w:hAnsi="Times New Roman" w:cs="Times New Roman"/>
            <w:b/>
            <w:bCs/>
            <w:color w:val="A42338"/>
            <w:sz w:val="24"/>
            <w:szCs w:val="24"/>
            <w:u w:val="single"/>
            <w:lang w:eastAsia="ru-RU"/>
          </w:rPr>
          <w:t>http://www.mon.gov.ru</w:t>
        </w:r>
      </w:hyperlink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;</w:t>
      </w:r>
    </w:p>
    <w:p w14:paraId="45A46A0A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федеральный портал "Российское образование" - </w:t>
      </w:r>
      <w:hyperlink r:id="rId5" w:history="1">
        <w:r w:rsidRPr="00082B98">
          <w:rPr>
            <w:rFonts w:ascii="Times New Roman" w:eastAsia="Times New Roman" w:hAnsi="Times New Roman" w:cs="Times New Roman"/>
            <w:b/>
            <w:bCs/>
            <w:color w:val="A42338"/>
            <w:sz w:val="24"/>
            <w:szCs w:val="24"/>
            <w:u w:val="single"/>
            <w:lang w:eastAsia="ru-RU"/>
          </w:rPr>
          <w:t>http://www.edu.ru</w:t>
        </w:r>
      </w:hyperlink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;</w:t>
      </w:r>
    </w:p>
    <w:p w14:paraId="4F84ECA1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информационная система "Единое окно доступа к образовательным ресурсам" - </w:t>
      </w:r>
      <w:hyperlink r:id="rId6" w:history="1">
        <w:r w:rsidRPr="00082B98">
          <w:rPr>
            <w:rFonts w:ascii="Times New Roman" w:eastAsia="Times New Roman" w:hAnsi="Times New Roman" w:cs="Times New Roman"/>
            <w:b/>
            <w:bCs/>
            <w:color w:val="A42338"/>
            <w:sz w:val="24"/>
            <w:szCs w:val="24"/>
            <w:u w:val="single"/>
            <w:lang w:eastAsia="ru-RU"/>
          </w:rPr>
          <w:t>http://window.edu.ru</w:t>
        </w:r>
      </w:hyperlink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;</w:t>
      </w:r>
    </w:p>
    <w:p w14:paraId="3976C504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единая коллекция цифровых образовательных ресурсов - </w:t>
      </w:r>
      <w:hyperlink r:id="rId7" w:history="1">
        <w:r w:rsidRPr="00082B98">
          <w:rPr>
            <w:rFonts w:ascii="Times New Roman" w:eastAsia="Times New Roman" w:hAnsi="Times New Roman" w:cs="Times New Roman"/>
            <w:b/>
            <w:bCs/>
            <w:color w:val="A42338"/>
            <w:sz w:val="24"/>
            <w:szCs w:val="24"/>
            <w:u w:val="single"/>
            <w:lang w:eastAsia="ru-RU"/>
          </w:rPr>
          <w:t>http://school-collection.edu.ru</w:t>
        </w:r>
      </w:hyperlink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;</w:t>
      </w:r>
    </w:p>
    <w:p w14:paraId="1C70ECD8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федеральный центр информационно-образовательных ресурсов - </w:t>
      </w:r>
      <w:hyperlink r:id="rId8" w:history="1">
        <w:r w:rsidRPr="00082B98">
          <w:rPr>
            <w:rFonts w:ascii="Times New Roman" w:eastAsia="Times New Roman" w:hAnsi="Times New Roman" w:cs="Times New Roman"/>
            <w:b/>
            <w:bCs/>
            <w:color w:val="A42338"/>
            <w:sz w:val="24"/>
            <w:szCs w:val="24"/>
            <w:u w:val="single"/>
            <w:lang w:eastAsia="ru-RU"/>
          </w:rPr>
          <w:t>http://fcior.edu.ru</w:t>
        </w:r>
      </w:hyperlink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</w:t>
      </w:r>
    </w:p>
    <w:p w14:paraId="333ACB66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2.6. Информация, указанная в пунктах 2.5, 2.6.  настоящего Положения, размещается на официальном сайте образовательного учреждения в сети Интернет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</w:p>
    <w:p w14:paraId="7199D2FB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 xml:space="preserve">2.7. При размещении информации на </w:t>
      </w:r>
      <w:proofErr w:type="gramStart"/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официальном  сайте</w:t>
      </w:r>
      <w:proofErr w:type="gramEnd"/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образовательного учреждения в сети Интернет и ее обновлении обеспечивается соблюдение требований законодательства Российской Федерации о персональных данных.</w:t>
      </w:r>
    </w:p>
    <w:p w14:paraId="353FD99A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2.8. Технологические и программные средства, которые используются для функционирования официального сайта ОУ в сети Интернет, должны обеспечивать:</w:t>
      </w:r>
    </w:p>
    <w:p w14:paraId="6D8BAA81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а) доступ пользователей для ознакомления с размещенной на сайтах информацией на основе свободного и общедоступного программного обеспечения;</w:t>
      </w:r>
    </w:p>
    <w:p w14:paraId="22191498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14:paraId="3737DD44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в) возможность копирования информации на резервный носитель, обеспечивающий ее восстановление.</w:t>
      </w:r>
    </w:p>
    <w:p w14:paraId="75304F91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2.9. Информационные материалы могут быть расширены образовательным учреждением и должны отвечать требованиям пунктов 2.1- 2.6 настоящего Положения.</w:t>
      </w:r>
    </w:p>
    <w:p w14:paraId="59697405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</w:t>
      </w:r>
    </w:p>
    <w:p w14:paraId="3D94D7E1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>3. ПОРЯДОК РАЗМЕЩЕНИЯ И ОБНОВЛЕНИЯ ИНФОРМАЦИИ НА САЙТЕ ОБРАЗОВАТЕЛЬНОГО УЧРЕЖДЕНИЯ</w:t>
      </w:r>
    </w:p>
    <w:p w14:paraId="122ABA71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3.1. Образовательное учреждение обеспечивает координацию работ по информационному наполнению и обновлению сайта.</w:t>
      </w:r>
    </w:p>
    <w:p w14:paraId="0C3F4384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3.2. Образовательное учреждение самостоятельно или по договору с третьей стороной обеспечивает:</w:t>
      </w:r>
    </w:p>
    <w:p w14:paraId="720DD6D9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3.2.1. постоянную поддержку сайта ОУ в работоспособном состоянии;</w:t>
      </w:r>
    </w:p>
    <w:p w14:paraId="17F83001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3.2.2. взаимодействие с внешними информационно-телекоммуникационными сетями, сетью Интернет;</w:t>
      </w:r>
    </w:p>
    <w:p w14:paraId="275662DE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3.2.3. проведение организационно-технических мероприятий по защите информации на сайте ОУ от несанкционированного доступа;</w:t>
      </w:r>
    </w:p>
    <w:p w14:paraId="381BA395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3.2.4. инсталляцию программного обеспечения, необходимого для функционирования сайта ОУ в случае аварийной ситуации;</w:t>
      </w:r>
    </w:p>
    <w:p w14:paraId="175F692B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3.2.5. ведение архива программного обеспечения, необходимого для восстановления и инсталляции сайта ОУ;</w:t>
      </w:r>
    </w:p>
    <w:p w14:paraId="42524886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3.2.6. резервное копирование данных и настроек сайта ОУ;</w:t>
      </w:r>
    </w:p>
    <w:p w14:paraId="69B51578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3.2.7. проведение регламентных работ на сервере;</w:t>
      </w:r>
    </w:p>
    <w:p w14:paraId="63057FCC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3.2.8. разграничение доступа персонала и пользователей к ресурсам сайта и правам на изменение информации;</w:t>
      </w:r>
    </w:p>
    <w:p w14:paraId="6504A1D4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3.2.9. размещение материалов на сайте ОУ;</w:t>
      </w:r>
    </w:p>
    <w:p w14:paraId="7DC1315B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3.2.10. соблюдение авторских прав при использовании программного обеспечения, применяемого при создании и функционировании сайта.</w:t>
      </w:r>
    </w:p>
    <w:p w14:paraId="778F6D1C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3.3. Содержание сайта ОУ формируется на основе информации, предоставляемой участниками образовательного процесса образовательного учреждения.</w:t>
      </w:r>
    </w:p>
    <w:p w14:paraId="5459D184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3.4. Список лиц, обеспечивающих создание и эксплуатацию официального сайта ОУ, перечень и объем обязательной предоставляемой информации и возникающих в связи с этим зон ответственности утверждается приказом </w:t>
      </w:r>
      <w:proofErr w:type="gramStart"/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руководителя  образовательного</w:t>
      </w:r>
      <w:proofErr w:type="gramEnd"/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учреждения.</w:t>
      </w:r>
    </w:p>
    <w:p w14:paraId="14C7A905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3.5. Сайт ОУ размещается по адресу: </w:t>
      </w:r>
      <w:hyperlink r:id="rId9" w:history="1">
        <w:r w:rsidRPr="00082B98">
          <w:rPr>
            <w:rFonts w:ascii="Times New Roman" w:eastAsia="Times New Roman" w:hAnsi="Times New Roman" w:cs="Times New Roman"/>
            <w:b/>
            <w:bCs/>
            <w:color w:val="A42338"/>
            <w:sz w:val="24"/>
            <w:szCs w:val="24"/>
            <w:u w:val="single"/>
            <w:lang w:eastAsia="ru-RU"/>
          </w:rPr>
          <w:t>http://school1-61.ru/</w:t>
        </w:r>
      </w:hyperlink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с обязательным предоставлением информации об адресе вышестоящему органу управления образованием.</w:t>
      </w:r>
    </w:p>
    <w:p w14:paraId="4AABE627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3.6. Обновление информации на сайте ОУ осуществляется в сроки, установленные законом Российском Федерации «Об образовании»</w:t>
      </w:r>
    </w:p>
    <w:p w14:paraId="3FA94EFE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3.7. При изменении Устава образовательного учреждения, локальных нормативных актов и распорядительных документов, образовательных программ обновление соответствующих разделов сайта ОУ производится после утверждения указанных документов.</w:t>
      </w:r>
    </w:p>
    <w:p w14:paraId="5D484488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>4. ОТВЕТСТВЕННОСТЬ ЗА ОБЕСПЕЧЕНИЕ ФУНКЦИОНИРОВАНИЯ САЙТА ОБРАЗОВАТЕЛЬНОГО УЧРЕЖДЕНИЯ</w:t>
      </w:r>
    </w:p>
    <w:p w14:paraId="387A0294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4.1. Ответственность за обеспечение функционирования сайта ОУ возлагается на сотрудника образовательного учреждения приказом руководителя.</w:t>
      </w:r>
    </w:p>
    <w:p w14:paraId="3BC1B431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4.2. Обязанности сотрудника, ответственного за функционирование сайта, включают организацию всех видов работ, обеспечивающих работоспособность сайта ОУ.</w:t>
      </w:r>
    </w:p>
    <w:p w14:paraId="112AA022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4.3. Сотрудник, ответственный за функционирование сайта ОУ несет ответственность:</w:t>
      </w:r>
    </w:p>
    <w:p w14:paraId="2B4DF425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4.3.1. за отсутствие на сайте ОУ информации, предусмотренной п.2 настоящего Положения;</w:t>
      </w:r>
    </w:p>
    <w:p w14:paraId="689C0755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4.3.2. за размещение на сайте ОУ информации, противоречащей пунктам 2.4 и 2.5 настоящего Положения;</w:t>
      </w:r>
    </w:p>
    <w:p w14:paraId="44D22431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4.3.3. за размещение на сайте ОУ информации, не соответствующей </w:t>
      </w:r>
      <w:bookmarkStart w:id="0" w:name="_GoBack"/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действительности.</w:t>
      </w:r>
    </w:p>
    <w:bookmarkEnd w:id="0"/>
    <w:p w14:paraId="4CC33D3F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</w:t>
      </w:r>
    </w:p>
    <w:p w14:paraId="791184BB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</w:t>
      </w:r>
    </w:p>
    <w:p w14:paraId="301DFAE3" w14:textId="77777777" w:rsidR="00082B98" w:rsidRPr="00082B98" w:rsidRDefault="00082B98" w:rsidP="00082B9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</w:t>
      </w:r>
    </w:p>
    <w:p w14:paraId="092EA12C" w14:textId="77777777" w:rsidR="00082B98" w:rsidRPr="00082B98" w:rsidRDefault="00082B98" w:rsidP="00082B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</w:t>
      </w:r>
    </w:p>
    <w:p w14:paraId="5CE9CC21" w14:textId="77777777" w:rsidR="00082B98" w:rsidRPr="00082B98" w:rsidRDefault="00082B98" w:rsidP="00082B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Рассмотрено   и   принято</w:t>
      </w:r>
    </w:p>
    <w:p w14:paraId="10490235" w14:textId="77777777" w:rsidR="00082B98" w:rsidRPr="00082B98" w:rsidRDefault="00082B98" w:rsidP="00082B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на </w:t>
      </w:r>
      <w:proofErr w:type="gramStart"/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заседании  педагогического</w:t>
      </w:r>
      <w:proofErr w:type="gramEnd"/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совета                                                               </w:t>
      </w:r>
    </w:p>
    <w:p w14:paraId="5BE6542A" w14:textId="77777777" w:rsidR="00082B98" w:rsidRPr="00082B98" w:rsidRDefault="00082B98" w:rsidP="00082B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 Протокол от </w:t>
      </w:r>
      <w:proofErr w:type="gramStart"/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26.08.2013  №</w:t>
      </w:r>
      <w:proofErr w:type="gramEnd"/>
      <w:r w:rsidRPr="00082B98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1</w:t>
      </w:r>
    </w:p>
    <w:p w14:paraId="392B0FDA" w14:textId="77777777" w:rsidR="000B16A2" w:rsidRDefault="000B16A2"/>
    <w:sectPr w:rsidR="000B16A2" w:rsidSect="00082B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A2"/>
    <w:rsid w:val="00082B98"/>
    <w:rsid w:val="000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85BF5-970C-4C5C-B019-D32C5C54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2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school1-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1968</Words>
  <Characters>11220</Characters>
  <Application>Microsoft Office Word</Application>
  <DocSecurity>0</DocSecurity>
  <Lines>93</Lines>
  <Paragraphs>26</Paragraphs>
  <ScaleCrop>false</ScaleCrop>
  <Company/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3</cp:revision>
  <dcterms:created xsi:type="dcterms:W3CDTF">2021-08-03T07:18:00Z</dcterms:created>
  <dcterms:modified xsi:type="dcterms:W3CDTF">2021-08-03T07:19:00Z</dcterms:modified>
</cp:coreProperties>
</file>