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2C7" w:rsidRDefault="008962C7" w:rsidP="00C008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C66AA" w:rsidRDefault="00FB55D8" w:rsidP="00C008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noProof/>
        </w:rPr>
        <w:drawing>
          <wp:inline distT="0" distB="0" distL="0" distR="0">
            <wp:extent cx="9611180" cy="6238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3650" cy="624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6AA" w:rsidRDefault="00EC66AA" w:rsidP="00C008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F790E" w:rsidRPr="004A5A15" w:rsidRDefault="008F790E" w:rsidP="008F790E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8F790E" w:rsidRPr="004A5A15" w:rsidRDefault="008F790E" w:rsidP="008F790E">
      <w:pPr>
        <w:numPr>
          <w:ilvl w:val="0"/>
          <w:numId w:val="14"/>
        </w:numPr>
        <w:shd w:val="clear" w:color="auto" w:fill="FFFFFF"/>
        <w:spacing w:after="0" w:line="240" w:lineRule="auto"/>
        <w:ind w:right="41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5A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Вклад учебного предмета «Химия» в основное общее образование</w:t>
      </w:r>
    </w:p>
    <w:p w:rsidR="008F790E" w:rsidRPr="004B13C7" w:rsidRDefault="008F790E" w:rsidP="008F790E">
      <w:pPr>
        <w:shd w:val="clear" w:color="auto" w:fill="FFFFFF"/>
        <w:spacing w:after="0" w:line="240" w:lineRule="auto"/>
        <w:ind w:right="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содержания курса химии являются главной причиной того, что в учебном планеэтот предмет появляется последним в ряду естественнонаучных дисциплин, поскольку для его освоенияшкольники должны обладать не только определённым запасом предварительных естественнонаучныхзнаний, но и достаточно хорошо развитым абстрактным мышлением.Естественнонаучное образование - один из компонентов подготовки подрастающего поколения ксамостоятельной жизни. Оно обеспечивает всестороннее развитие личности ребёнка за время егообучения и воспитания в школе.</w:t>
      </w:r>
    </w:p>
    <w:p w:rsidR="008F790E" w:rsidRPr="004B13C7" w:rsidRDefault="008F790E" w:rsidP="008F790E">
      <w:pPr>
        <w:shd w:val="clear" w:color="auto" w:fill="FFFFFF"/>
        <w:spacing w:after="0" w:line="240" w:lineRule="auto"/>
        <w:ind w:right="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- неотъемлемая часть культуры. Поэтому необходима специальная психологическаяподготовка, приводящая учащихся к осознанию важности изучения основного курса химии.Предмет химии специфичен. Успешность его изучения связана с овладением химическим языком,</w:t>
      </w:r>
    </w:p>
    <w:p w:rsidR="008F790E" w:rsidRPr="004B13C7" w:rsidRDefault="008F790E" w:rsidP="008F790E">
      <w:pPr>
        <w:shd w:val="clear" w:color="auto" w:fill="FFFFFF"/>
        <w:spacing w:after="0" w:line="240" w:lineRule="auto"/>
        <w:ind w:right="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техники безопасности при выполнении химического эксперимента, осознанием</w:t>
      </w:r>
    </w:p>
    <w:p w:rsidR="008F790E" w:rsidRPr="004B13C7" w:rsidRDefault="008F790E" w:rsidP="008F790E">
      <w:pPr>
        <w:shd w:val="clear" w:color="auto" w:fill="FFFFFF"/>
        <w:spacing w:after="0" w:line="240" w:lineRule="auto"/>
        <w:ind w:right="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многочисленных связей химии с другими предметами.В системе естественно-научного образования химия как учебный предмет занимает важное место впознании законов природы, в материальной жизни общества, в решении глобальных проблемчеловечества, в формировании научной картины мира, а также в воспитании экологической культурылюдей.</w:t>
      </w:r>
    </w:p>
    <w:p w:rsidR="008F790E" w:rsidRPr="004B13C7" w:rsidRDefault="008F790E" w:rsidP="008F790E">
      <w:pPr>
        <w:shd w:val="clear" w:color="auto" w:fill="FFFFFF"/>
        <w:spacing w:after="0" w:line="240" w:lineRule="auto"/>
        <w:ind w:right="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как учебный предмет вносит существенный вклад в научное миропонимание, в воспитаниеи развитие учащихся; призвана вооружить учащихся основами химических знаний, необходимых дляповседневной жизни, заложить фундамент для дальнейшего совершенствования химических знаний какв старших классах, так и в других учебных заведениях, а также правильно сориентировать поведение</w:t>
      </w:r>
    </w:p>
    <w:p w:rsidR="008F790E" w:rsidRPr="004B13C7" w:rsidRDefault="008F790E" w:rsidP="008F790E">
      <w:pPr>
        <w:shd w:val="clear" w:color="auto" w:fill="FFFFFF"/>
        <w:spacing w:after="0" w:line="240" w:lineRule="auto"/>
        <w:ind w:right="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в окружающей среде. Программа курса химии</w:t>
      </w:r>
      <w:r w:rsidR="00173C8D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включает в себя основы общей, неорганической химии. Главной идеей является создание базового комплекса опорныхзнаний по химии, выраженных в форме, соответствующей возрасту учащихся</w:t>
      </w:r>
    </w:p>
    <w:p w:rsidR="00B93688" w:rsidRPr="004B13C7" w:rsidRDefault="00B93688" w:rsidP="00B93688">
      <w:pPr>
        <w:rPr>
          <w:rFonts w:ascii="Times New Roman" w:hAnsi="Times New Roman" w:cs="Times New Roman"/>
          <w:sz w:val="24"/>
          <w:szCs w:val="24"/>
        </w:rPr>
      </w:pPr>
      <w:r w:rsidRPr="004B13C7">
        <w:rPr>
          <w:rFonts w:ascii="Times New Roman" w:hAnsi="Times New Roman" w:cs="Times New Roman"/>
          <w:sz w:val="24"/>
          <w:szCs w:val="24"/>
        </w:rPr>
        <w:t>Реализация данного учебного предмета осуществляется на основе обновленной материально-технической базы для формирования у обучающихся современных технологических и естественно-научных навыков центра образования естественно-научной и технологической направленностей «Точка роста».</w:t>
      </w:r>
    </w:p>
    <w:p w:rsidR="008F790E" w:rsidRPr="004A5A15" w:rsidRDefault="008F790E" w:rsidP="008F790E">
      <w:pPr>
        <w:numPr>
          <w:ilvl w:val="0"/>
          <w:numId w:val="14"/>
        </w:numPr>
        <w:shd w:val="clear" w:color="auto" w:fill="FFFFFF"/>
        <w:spacing w:after="0" w:line="240" w:lineRule="auto"/>
        <w:ind w:right="41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5A1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Цели учебного предмета и задачи, решаемые при ре</w:t>
      </w:r>
      <w:r w:rsidR="00D20044" w:rsidRPr="004A5A1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ализации рабочей программы в </w:t>
      </w:r>
      <w:r w:rsidR="00A823C4" w:rsidRPr="004A5A1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8</w:t>
      </w:r>
      <w:r w:rsidRPr="004A5A1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классе</w:t>
      </w:r>
    </w:p>
    <w:p w:rsidR="00A823C4" w:rsidRPr="004B13C7" w:rsidRDefault="00A823C4" w:rsidP="00A823C4">
      <w:pPr>
        <w:pStyle w:val="a9"/>
        <w:numPr>
          <w:ilvl w:val="0"/>
          <w:numId w:val="26"/>
        </w:numPr>
        <w:spacing w:before="0" w:beforeAutospacing="0" w:after="0" w:afterAutospacing="0"/>
        <w:ind w:left="0"/>
        <w:rPr>
          <w:color w:val="000000"/>
        </w:rPr>
      </w:pPr>
      <w:r w:rsidRPr="004B13C7">
        <w:rPr>
          <w:color w:val="000000"/>
        </w:rPr>
        <w:t>освоение важнейших знаний об основных понятиях и законах химии, химической символике;</w:t>
      </w:r>
    </w:p>
    <w:p w:rsidR="00A823C4" w:rsidRPr="004B13C7" w:rsidRDefault="00A823C4" w:rsidP="00A823C4">
      <w:pPr>
        <w:pStyle w:val="a9"/>
        <w:numPr>
          <w:ilvl w:val="0"/>
          <w:numId w:val="27"/>
        </w:numPr>
        <w:spacing w:before="0" w:beforeAutospacing="0" w:after="0" w:afterAutospacing="0"/>
        <w:ind w:left="0"/>
        <w:rPr>
          <w:color w:val="000000"/>
        </w:rPr>
      </w:pPr>
      <w:r w:rsidRPr="004B13C7">
        <w:rPr>
          <w:color w:val="000000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A823C4" w:rsidRPr="004B13C7" w:rsidRDefault="00A823C4" w:rsidP="00A823C4">
      <w:pPr>
        <w:pStyle w:val="a9"/>
        <w:numPr>
          <w:ilvl w:val="0"/>
          <w:numId w:val="28"/>
        </w:numPr>
        <w:spacing w:before="0" w:beforeAutospacing="0" w:after="0" w:afterAutospacing="0"/>
        <w:ind w:left="0"/>
        <w:rPr>
          <w:color w:val="000000"/>
        </w:rPr>
      </w:pPr>
      <w:r w:rsidRPr="004B13C7">
        <w:rPr>
          <w:color w:val="000000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A823C4" w:rsidRPr="004B13C7" w:rsidRDefault="00A823C4" w:rsidP="00A823C4">
      <w:pPr>
        <w:pStyle w:val="a9"/>
        <w:numPr>
          <w:ilvl w:val="0"/>
          <w:numId w:val="29"/>
        </w:numPr>
        <w:spacing w:before="0" w:beforeAutospacing="0" w:after="0" w:afterAutospacing="0"/>
        <w:ind w:left="0"/>
        <w:rPr>
          <w:color w:val="000000"/>
        </w:rPr>
      </w:pPr>
      <w:r w:rsidRPr="004B13C7">
        <w:rPr>
          <w:color w:val="000000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A823C4" w:rsidRPr="004B13C7" w:rsidRDefault="00A823C4" w:rsidP="00A823C4">
      <w:pPr>
        <w:pStyle w:val="a9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</w:rPr>
      </w:pPr>
      <w:r w:rsidRPr="004B13C7">
        <w:rPr>
          <w:color w:val="000000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823C4" w:rsidRPr="004B13C7" w:rsidRDefault="00A823C4" w:rsidP="00A823C4">
      <w:pPr>
        <w:pStyle w:val="a9"/>
        <w:spacing w:before="0" w:beforeAutospacing="0" w:after="0" w:afterAutospacing="0"/>
        <w:rPr>
          <w:color w:val="000000"/>
        </w:rPr>
      </w:pPr>
      <w:r w:rsidRPr="004B13C7">
        <w:rPr>
          <w:b/>
          <w:bCs/>
          <w:color w:val="000000"/>
        </w:rPr>
        <w:t>Задачи:</w:t>
      </w:r>
    </w:p>
    <w:p w:rsidR="00A823C4" w:rsidRPr="004B13C7" w:rsidRDefault="00BB2715" w:rsidP="00BB2715">
      <w:pPr>
        <w:pStyle w:val="a9"/>
        <w:spacing w:before="0" w:beforeAutospacing="0" w:after="0" w:afterAutospacing="0"/>
        <w:ind w:left="360"/>
        <w:rPr>
          <w:color w:val="000000"/>
        </w:rPr>
      </w:pPr>
      <w:r w:rsidRPr="004B13C7">
        <w:rPr>
          <w:color w:val="000000"/>
        </w:rPr>
        <w:t>1.</w:t>
      </w:r>
      <w:r w:rsidR="00A823C4" w:rsidRPr="004B13C7">
        <w:rPr>
          <w:color w:val="000000"/>
        </w:rPr>
        <w:t>Сформировать знание основных понятий и законов химии;</w:t>
      </w:r>
    </w:p>
    <w:p w:rsidR="00A823C4" w:rsidRPr="004B13C7" w:rsidRDefault="00BB2715" w:rsidP="00BB2715">
      <w:pPr>
        <w:pStyle w:val="a9"/>
        <w:spacing w:before="0" w:beforeAutospacing="0" w:after="0" w:afterAutospacing="0"/>
        <w:rPr>
          <w:color w:val="000000"/>
        </w:rPr>
      </w:pPr>
      <w:r w:rsidRPr="004B13C7">
        <w:rPr>
          <w:color w:val="000000"/>
        </w:rPr>
        <w:t xml:space="preserve">      2.</w:t>
      </w:r>
      <w:r w:rsidR="00A823C4" w:rsidRPr="004B13C7">
        <w:rPr>
          <w:color w:val="000000"/>
        </w:rPr>
        <w:t>Воспитывать общечеловеческую культуру;</w:t>
      </w:r>
    </w:p>
    <w:p w:rsidR="00A823C4" w:rsidRPr="004B13C7" w:rsidRDefault="00BB2715" w:rsidP="00A823C4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4B13C7">
        <w:rPr>
          <w:color w:val="000000"/>
        </w:rPr>
        <w:t xml:space="preserve">      3.</w:t>
      </w:r>
      <w:r w:rsidR="00A823C4" w:rsidRPr="004B13C7">
        <w:rPr>
          <w:color w:val="000000"/>
        </w:rPr>
        <w:t>Учить наблюдать, применять полученные знания на практике.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790E" w:rsidRPr="004A5A15" w:rsidRDefault="008F790E" w:rsidP="008F790E">
      <w:pPr>
        <w:numPr>
          <w:ilvl w:val="0"/>
          <w:numId w:val="14"/>
        </w:numPr>
        <w:shd w:val="clear" w:color="auto" w:fill="FFFFFF"/>
        <w:spacing w:after="0" w:line="240" w:lineRule="auto"/>
        <w:ind w:right="41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5A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Нормативно-правовая база, на основе которой разработана рабочая программа</w:t>
      </w:r>
    </w:p>
    <w:p w:rsidR="008F790E" w:rsidRPr="004B13C7" w:rsidRDefault="008F790E" w:rsidP="008F790E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Рабочая программа разработана на основании следующих нормативных и методических материалов, обеспечивающих организацию образовательного процесса:</w:t>
      </w:r>
    </w:p>
    <w:p w:rsidR="009B136A" w:rsidRPr="009B136A" w:rsidRDefault="009B136A" w:rsidP="009B1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136A">
        <w:rPr>
          <w:rFonts w:ascii="Times New Roman" w:eastAsia="Calibri" w:hAnsi="Times New Roman" w:cs="Times New Roman"/>
          <w:sz w:val="24"/>
          <w:szCs w:val="24"/>
        </w:rPr>
        <w:t>1.Федеральный закон от 29.12.2012 г. № 273-ФЗ «Об образовании в Российской Федерации»</w:t>
      </w:r>
    </w:p>
    <w:p w:rsidR="009B136A" w:rsidRPr="009B136A" w:rsidRDefault="009B136A" w:rsidP="009B1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136A">
        <w:rPr>
          <w:rFonts w:ascii="Times New Roman" w:eastAsia="Calibri" w:hAnsi="Times New Roman" w:cs="Times New Roman"/>
          <w:sz w:val="24"/>
          <w:szCs w:val="24"/>
        </w:rPr>
        <w:t>2.Федеральный закон от 26 мая 2021г. №144 – ФЗ «О внесении изменений в ФЗ «Об образовании в РФ»</w:t>
      </w:r>
    </w:p>
    <w:p w:rsidR="009B136A" w:rsidRPr="009B136A" w:rsidRDefault="009B136A" w:rsidP="009B1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136A">
        <w:rPr>
          <w:rFonts w:ascii="Times New Roman" w:eastAsia="Calibri" w:hAnsi="Times New Roman" w:cs="Times New Roman"/>
          <w:sz w:val="24"/>
          <w:szCs w:val="24"/>
        </w:rPr>
        <w:t>3.Приказ Министерства Просвещения Российской Федерации от 22.03.2021 № 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вступает с силу с 01.09.2021г.</w:t>
      </w:r>
    </w:p>
    <w:p w:rsidR="009B136A" w:rsidRPr="009B136A" w:rsidRDefault="00584EB4" w:rsidP="009B1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9B136A" w:rsidRPr="009B136A">
        <w:rPr>
          <w:rFonts w:ascii="Times New Roman" w:eastAsia="Calibri" w:hAnsi="Times New Roman" w:cs="Times New Roman"/>
          <w:sz w:val="24"/>
          <w:szCs w:val="24"/>
        </w:rPr>
        <w:t>Приказ Министерства просвещения Российской Федерации от 23.12.2020 № 766 "О внесении изменений в федеральный перечень 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254".</w:t>
      </w:r>
    </w:p>
    <w:p w:rsidR="009B136A" w:rsidRPr="009B136A" w:rsidRDefault="00584EB4" w:rsidP="009B1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9B136A" w:rsidRPr="009B136A">
        <w:rPr>
          <w:rFonts w:ascii="Times New Roman" w:eastAsia="Calibri" w:hAnsi="Times New Roman" w:cs="Times New Roman"/>
          <w:sz w:val="24"/>
          <w:szCs w:val="24"/>
        </w:rPr>
        <w:t>.Постановление Главного государственного санитарного врача Российской Федерации от 28.09.2020 № 28 (Зарегистрирован Минюстом России 18.12.2020 № 61573) Об утверждении СанПиН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9B136A" w:rsidRPr="009B136A" w:rsidRDefault="00584EB4" w:rsidP="009B1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9B136A" w:rsidRPr="009B136A">
        <w:rPr>
          <w:rFonts w:ascii="Times New Roman" w:eastAsia="Calibri" w:hAnsi="Times New Roman" w:cs="Times New Roman"/>
          <w:sz w:val="24"/>
          <w:szCs w:val="24"/>
        </w:rPr>
        <w:t>.Устав Муниципального бюджетного общеобразовательного учреждения «Старокузнецовская основная общеобразовательная школа»</w:t>
      </w:r>
    </w:p>
    <w:p w:rsidR="009B136A" w:rsidRPr="009B136A" w:rsidRDefault="00584EB4" w:rsidP="009B1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9B136A" w:rsidRPr="009B136A">
        <w:rPr>
          <w:rFonts w:ascii="Times New Roman" w:eastAsia="Calibri" w:hAnsi="Times New Roman" w:cs="Times New Roman"/>
          <w:sz w:val="24"/>
          <w:szCs w:val="24"/>
        </w:rPr>
        <w:t>.Приказ МБОУ Старокузнецовская ООШ от 28.06.2021 г №128 о/д «О внесении изменений в ООП на 2021-2022 учебный год».</w:t>
      </w:r>
    </w:p>
    <w:p w:rsidR="009B136A" w:rsidRPr="009B136A" w:rsidRDefault="00584EB4" w:rsidP="009B1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9B136A" w:rsidRPr="009B136A">
        <w:rPr>
          <w:rFonts w:ascii="Times New Roman" w:eastAsia="Calibri" w:hAnsi="Times New Roman" w:cs="Times New Roman"/>
          <w:sz w:val="24"/>
          <w:szCs w:val="24"/>
        </w:rPr>
        <w:t>.Основная образовательная программа основного общего образования МБОУ Старокузнецовская ООШ на 2019 – 2023 учебные годы.</w:t>
      </w:r>
    </w:p>
    <w:p w:rsidR="009B136A" w:rsidRPr="009B136A" w:rsidRDefault="00584EB4" w:rsidP="009B1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9B136A" w:rsidRPr="009B136A">
        <w:rPr>
          <w:rFonts w:ascii="Times New Roman" w:eastAsia="Calibri" w:hAnsi="Times New Roman" w:cs="Times New Roman"/>
          <w:sz w:val="24"/>
          <w:szCs w:val="24"/>
        </w:rPr>
        <w:t>.Положение о Рабочей программе по учебному предмету (курсу) педагога, осуществляющего функции введения ФГОС НОО, ФГОС ООО в МБОУ Старокузнецовская ООШ.</w:t>
      </w:r>
    </w:p>
    <w:p w:rsidR="009B136A" w:rsidRPr="009B136A" w:rsidRDefault="00584EB4" w:rsidP="009B1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9B136A" w:rsidRPr="009B136A">
        <w:rPr>
          <w:rFonts w:ascii="Times New Roman" w:eastAsia="Calibri" w:hAnsi="Times New Roman" w:cs="Times New Roman"/>
          <w:sz w:val="24"/>
          <w:szCs w:val="24"/>
        </w:rPr>
        <w:t>.Учебный план МБОУ Старокузнецовская ООШ на 2021-2022 учебный год в рамках федерального государственного образовательного стандарта основного общего образования.</w:t>
      </w:r>
    </w:p>
    <w:p w:rsidR="009B136A" w:rsidRPr="004B13C7" w:rsidRDefault="00584EB4" w:rsidP="009B136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9B136A" w:rsidRPr="009B136A">
        <w:rPr>
          <w:rFonts w:ascii="Times New Roman" w:eastAsia="Calibri" w:hAnsi="Times New Roman" w:cs="Times New Roman"/>
          <w:sz w:val="24"/>
          <w:szCs w:val="24"/>
        </w:rPr>
        <w:t xml:space="preserve">.Примерная рабочая программа основного общего образования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химии </w:t>
      </w:r>
      <w:r w:rsidR="009B136A" w:rsidRPr="009B136A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9B136A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класса «Химия» под редакцией Г. </w:t>
      </w:r>
      <w:proofErr w:type="spellStart"/>
      <w:r w:rsidR="009B136A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Е.Рудзитес</w:t>
      </w:r>
      <w:proofErr w:type="spellEnd"/>
      <w:r w:rsidR="009B136A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 2021.</w:t>
      </w:r>
    </w:p>
    <w:p w:rsidR="003558B3" w:rsidRPr="004B13C7" w:rsidRDefault="00584EB4" w:rsidP="00AC062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3558B3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</w:t>
      </w:r>
      <w:r w:rsidR="00AC062B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химии к учебнику 8 класс/</w:t>
      </w:r>
      <w:proofErr w:type="spellStart"/>
      <w:r w:rsidR="00AC062B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558B3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Е.Рудзитес</w:t>
      </w:r>
      <w:r w:rsidR="00AC062B" w:rsidRPr="004B1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Ф.Г.Фельдман</w:t>
      </w:r>
      <w:proofErr w:type="spellEnd"/>
      <w:r w:rsidR="00AC062B" w:rsidRPr="004B1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</w:t>
      </w:r>
      <w:r w:rsidR="00AC062B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пособие: Химия 8-9 класс/</w:t>
      </w:r>
      <w:r w:rsidR="003558B3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Троегубова Н.П.– М.: ВАКО, 2016. – 398 с.</w:t>
      </w:r>
    </w:p>
    <w:p w:rsidR="003558B3" w:rsidRDefault="003558B3" w:rsidP="00AC062B">
      <w:pPr>
        <w:pStyle w:val="12"/>
        <w:tabs>
          <w:tab w:val="clear" w:pos="708"/>
          <w:tab w:val="left" w:pos="0"/>
        </w:tabs>
        <w:ind w:left="720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584EB4" w:rsidRPr="004B13C7" w:rsidRDefault="00584EB4" w:rsidP="00AC062B">
      <w:pPr>
        <w:pStyle w:val="12"/>
        <w:tabs>
          <w:tab w:val="clear" w:pos="708"/>
          <w:tab w:val="left" w:pos="0"/>
        </w:tabs>
        <w:ind w:left="720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F790E" w:rsidRPr="004A5A15" w:rsidRDefault="008F790E" w:rsidP="008F790E">
      <w:pPr>
        <w:numPr>
          <w:ilvl w:val="0"/>
          <w:numId w:val="14"/>
        </w:numPr>
        <w:shd w:val="clear" w:color="auto" w:fill="FFFFFF"/>
        <w:spacing w:after="0" w:line="240" w:lineRule="auto"/>
        <w:ind w:right="41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5A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Рабочей программы по «Химии»</w:t>
      </w:r>
    </w:p>
    <w:p w:rsidR="008F790E" w:rsidRPr="004B13C7" w:rsidRDefault="008F790E" w:rsidP="008F790E">
      <w:pPr>
        <w:shd w:val="clear" w:color="auto" w:fill="FFFFFF"/>
        <w:spacing w:after="0" w:line="240" w:lineRule="auto"/>
        <w:ind w:right="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данной учебной дисциплины обусловлена возрастными и психологическими особенностями данного возраста, основана на принципах индивидуализации и дифференциации материала. На этапе основного общего среднего образования происходит включение обучаемых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и навыки проведения эксперимента, умения делать выводы и заключения, структурировать материал и др. Эти умения ведут к формированию познавательных потребностей и развитию познавательных способностей. Таким образом, в программе обозначено целеполагание курса химии на разных уровнях: на уровне метапредметных, предметных и личностных целей; на уровне метапредметных, предметных и личностных образовательных результатов (требований); на уровне учебных действий. Особенности содержания обучения химии в основной школе обусловлены спецификой химии как науки и поставленными задачами. Основными проблемами химии являются изучение состава и строения веществ, зависимости их свойств от строения, получение веществ с заданными свойствами, исследование закономерностей химических реакций и путей управления ими в целях получения веществ, материалов, энергии. Поэтому в программе по химии нашли отражение основные содержательные линии:</w:t>
      </w:r>
    </w:p>
    <w:p w:rsidR="008F790E" w:rsidRPr="004B13C7" w:rsidRDefault="008F790E" w:rsidP="008F790E">
      <w:pPr>
        <w:shd w:val="clear" w:color="auto" w:fill="FFFFFF"/>
        <w:spacing w:after="0" w:line="240" w:lineRule="auto"/>
        <w:ind w:right="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вещество — знания о составе и строении веществ, их важнейших физических и химических свойствах, биологическом действии;</w:t>
      </w:r>
    </w:p>
    <w:p w:rsidR="008F790E" w:rsidRPr="004B13C7" w:rsidRDefault="008F790E" w:rsidP="008F790E">
      <w:pPr>
        <w:shd w:val="clear" w:color="auto" w:fill="FFFFFF"/>
        <w:spacing w:after="0" w:line="240" w:lineRule="auto"/>
        <w:ind w:right="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химическая реакция — знания об условиях, в которых проявляются химические свойства веществ, способах управления химическими процессами которые наиболее часто употребляются в повседневной жизни, широко используются в промышленности, сельском хозяйстве, на транспорте;</w:t>
      </w:r>
    </w:p>
    <w:p w:rsidR="008F790E" w:rsidRPr="004B13C7" w:rsidRDefault="008F790E" w:rsidP="008F790E">
      <w:pPr>
        <w:shd w:val="clear" w:color="auto" w:fill="FFFFFF"/>
        <w:spacing w:after="0" w:line="240" w:lineRule="auto"/>
        <w:ind w:right="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язык химии — система важнейших понятий химии и терминов, в которых они описываются, номенклатура неорганических веществ, т. е.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обратно.</w:t>
      </w:r>
    </w:p>
    <w:p w:rsidR="008F790E" w:rsidRPr="004B13C7" w:rsidRDefault="008F790E" w:rsidP="008F790E">
      <w:pPr>
        <w:shd w:val="clear" w:color="auto" w:fill="FFFFFF"/>
        <w:spacing w:after="0" w:line="240" w:lineRule="auto"/>
        <w:ind w:right="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предназначена для изучения химии на базовом уровне в </w:t>
      </w:r>
      <w:r w:rsidR="00711886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средней общеобразовательной школы по учебнику авторов Г.Е. Рудзитис, Ф.Г.Фельдман «Хим</w:t>
      </w:r>
      <w:r w:rsidR="00711886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ия. 8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класс».  </w:t>
      </w:r>
    </w:p>
    <w:p w:rsidR="008F790E" w:rsidRPr="004B13C7" w:rsidRDefault="008F790E" w:rsidP="00711886">
      <w:pPr>
        <w:shd w:val="clear" w:color="auto" w:fill="FFFFFF"/>
        <w:spacing w:after="0" w:line="240" w:lineRule="auto"/>
        <w:ind w:right="41" w:firstLine="1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содержании данного курса представлены основополагающие теоретические сведения омногообразии химических реакций, исследование закономерностей химических превращенийи путей управления ими в целях получения веществ, материалов, энергии.Содержание учебного предмета включает сведения о неорганических веществах, их строении исвойствах, а также химических процессах, протекающих в окружающем мире. В изучении курса значительна роль отводится химическому эксперименту: проведениюпрактических и лабораторных работ и описанию их результатов; соблюдению норм и </w:t>
      </w:r>
      <w:proofErr w:type="spellStart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правилповедения</w:t>
      </w:r>
      <w:proofErr w:type="spellEnd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химических </w:t>
      </w:r>
      <w:proofErr w:type="spellStart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лабораториях.Планирование</w:t>
      </w:r>
      <w:proofErr w:type="spellEnd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реализацию межпредметных связей химии с курсами: физики,биологии, географии, экологии в соответствующих темах уроков в 8 – 9 классе. Реализация данной программы в процессе обучения позволит учащимся усвоить ключевыехимические компетенции и понять роль химии среди других наук о природе, значение ее для человечества. </w:t>
      </w:r>
    </w:p>
    <w:p w:rsidR="008F790E" w:rsidRPr="004B13C7" w:rsidRDefault="008F790E" w:rsidP="008F790E">
      <w:pPr>
        <w:shd w:val="clear" w:color="auto" w:fill="FFFFFF"/>
        <w:spacing w:after="0" w:line="240" w:lineRule="auto"/>
        <w:ind w:right="4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90E" w:rsidRPr="004A5A15" w:rsidRDefault="008F790E" w:rsidP="008F790E">
      <w:pPr>
        <w:numPr>
          <w:ilvl w:val="0"/>
          <w:numId w:val="14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</w:pPr>
      <w:r w:rsidRPr="004A5A1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Приоритетные виды и формы контроля. Критерии оценивания</w:t>
      </w:r>
    </w:p>
    <w:p w:rsidR="008F790E" w:rsidRPr="004B13C7" w:rsidRDefault="008F790E" w:rsidP="008F790E">
      <w:pPr>
        <w:pStyle w:val="ab"/>
        <w:rPr>
          <w:rFonts w:ascii="Times New Roman" w:eastAsia="Times New Roman" w:hAnsi="Times New Roman"/>
          <w:szCs w:val="24"/>
          <w:lang w:val="ru-RU" w:eastAsia="ru-RU"/>
        </w:rPr>
      </w:pPr>
      <w:proofErr w:type="spellStart"/>
      <w:proofErr w:type="gramStart"/>
      <w:r w:rsidRPr="004A5A15">
        <w:rPr>
          <w:rFonts w:ascii="Times New Roman" w:eastAsia="Times New Roman" w:hAnsi="Times New Roman"/>
          <w:szCs w:val="24"/>
          <w:lang w:val="ru-RU" w:eastAsia="ru-RU"/>
        </w:rPr>
        <w:t>Видыконтроля</w:t>
      </w:r>
      <w:proofErr w:type="spellEnd"/>
      <w:r w:rsidR="00810B03" w:rsidRPr="004B13C7">
        <w:rPr>
          <w:rFonts w:ascii="Times New Roman" w:eastAsia="Times New Roman" w:hAnsi="Times New Roman"/>
          <w:szCs w:val="24"/>
          <w:lang w:val="ru-RU" w:eastAsia="ru-RU"/>
        </w:rPr>
        <w:t xml:space="preserve"> :</w:t>
      </w:r>
      <w:proofErr w:type="gramEnd"/>
    </w:p>
    <w:p w:rsidR="008F790E" w:rsidRPr="004A5A15" w:rsidRDefault="008F790E" w:rsidP="008F790E">
      <w:pPr>
        <w:pStyle w:val="ab"/>
        <w:rPr>
          <w:rFonts w:ascii="Times New Roman" w:eastAsia="Times New Roman" w:hAnsi="Times New Roman"/>
          <w:szCs w:val="24"/>
          <w:lang w:val="ru-RU" w:eastAsia="ru-RU"/>
        </w:rPr>
      </w:pPr>
      <w:r w:rsidRPr="004B13C7">
        <w:rPr>
          <w:rFonts w:ascii="Times New Roman" w:eastAsia="Times New Roman" w:hAnsi="Times New Roman"/>
          <w:szCs w:val="24"/>
          <w:lang w:val="ru-RU" w:eastAsia="ru-RU"/>
        </w:rPr>
        <w:t xml:space="preserve">- </w:t>
      </w:r>
      <w:r w:rsidRPr="004A5A15">
        <w:rPr>
          <w:rFonts w:ascii="Times New Roman" w:eastAsia="Times New Roman" w:hAnsi="Times New Roman"/>
          <w:szCs w:val="24"/>
          <w:lang w:val="ru-RU" w:eastAsia="ru-RU"/>
        </w:rPr>
        <w:t>вводный;</w:t>
      </w:r>
    </w:p>
    <w:p w:rsidR="008F790E" w:rsidRPr="004A5A15" w:rsidRDefault="008F790E" w:rsidP="008F790E">
      <w:pPr>
        <w:pStyle w:val="ab"/>
        <w:rPr>
          <w:rFonts w:ascii="Times New Roman" w:eastAsia="Times New Roman" w:hAnsi="Times New Roman"/>
          <w:szCs w:val="24"/>
          <w:lang w:val="ru-RU" w:eastAsia="ru-RU"/>
        </w:rPr>
      </w:pPr>
      <w:r w:rsidRPr="004B13C7">
        <w:rPr>
          <w:rFonts w:ascii="Times New Roman" w:eastAsia="Times New Roman" w:hAnsi="Times New Roman"/>
          <w:szCs w:val="24"/>
          <w:lang w:val="ru-RU" w:eastAsia="ru-RU"/>
        </w:rPr>
        <w:t xml:space="preserve">- </w:t>
      </w:r>
      <w:r w:rsidRPr="004A5A15">
        <w:rPr>
          <w:rFonts w:ascii="Times New Roman" w:eastAsia="Times New Roman" w:hAnsi="Times New Roman"/>
          <w:szCs w:val="24"/>
          <w:lang w:val="ru-RU" w:eastAsia="ru-RU"/>
        </w:rPr>
        <w:t>промежуточный;</w:t>
      </w:r>
    </w:p>
    <w:p w:rsidR="008F790E" w:rsidRPr="004A5A15" w:rsidRDefault="008F790E" w:rsidP="008F790E">
      <w:pPr>
        <w:pStyle w:val="ab"/>
        <w:rPr>
          <w:rFonts w:ascii="Times New Roman" w:eastAsia="Times New Roman" w:hAnsi="Times New Roman"/>
          <w:szCs w:val="24"/>
          <w:lang w:val="ru-RU" w:eastAsia="ru-RU"/>
        </w:rPr>
      </w:pPr>
      <w:r w:rsidRPr="004B13C7">
        <w:rPr>
          <w:rFonts w:ascii="Times New Roman" w:eastAsia="Times New Roman" w:hAnsi="Times New Roman"/>
          <w:szCs w:val="24"/>
          <w:lang w:val="ru-RU" w:eastAsia="ru-RU"/>
        </w:rPr>
        <w:t xml:space="preserve">- </w:t>
      </w:r>
      <w:r w:rsidRPr="004A5A15">
        <w:rPr>
          <w:rFonts w:ascii="Times New Roman" w:eastAsia="Times New Roman" w:hAnsi="Times New Roman"/>
          <w:szCs w:val="24"/>
          <w:lang w:val="ru-RU" w:eastAsia="ru-RU"/>
        </w:rPr>
        <w:t>текущий;</w:t>
      </w:r>
    </w:p>
    <w:p w:rsidR="008F790E" w:rsidRPr="004A5A15" w:rsidRDefault="008F790E" w:rsidP="008F790E">
      <w:pPr>
        <w:pStyle w:val="ab"/>
        <w:rPr>
          <w:rFonts w:ascii="Times New Roman" w:eastAsia="Times New Roman" w:hAnsi="Times New Roman"/>
          <w:szCs w:val="24"/>
          <w:lang w:val="ru-RU" w:eastAsia="ru-RU"/>
        </w:rPr>
      </w:pPr>
      <w:r w:rsidRPr="004B13C7">
        <w:rPr>
          <w:rFonts w:ascii="Times New Roman" w:eastAsia="Times New Roman" w:hAnsi="Times New Roman"/>
          <w:szCs w:val="24"/>
          <w:lang w:val="ru-RU" w:eastAsia="ru-RU"/>
        </w:rPr>
        <w:t xml:space="preserve">- </w:t>
      </w:r>
      <w:r w:rsidRPr="004A5A15">
        <w:rPr>
          <w:rFonts w:ascii="Times New Roman" w:eastAsia="Times New Roman" w:hAnsi="Times New Roman"/>
          <w:szCs w:val="24"/>
          <w:lang w:val="ru-RU" w:eastAsia="ru-RU"/>
        </w:rPr>
        <w:t>тематический;</w:t>
      </w:r>
    </w:p>
    <w:p w:rsidR="008F790E" w:rsidRPr="004A5A15" w:rsidRDefault="008F790E" w:rsidP="008F790E">
      <w:pPr>
        <w:pStyle w:val="ab"/>
        <w:rPr>
          <w:rFonts w:ascii="Times New Roman" w:eastAsia="Times New Roman" w:hAnsi="Times New Roman"/>
          <w:szCs w:val="24"/>
          <w:lang w:val="ru-RU" w:eastAsia="ru-RU"/>
        </w:rPr>
      </w:pPr>
      <w:r w:rsidRPr="004B13C7">
        <w:rPr>
          <w:rFonts w:ascii="Times New Roman" w:eastAsia="Times New Roman" w:hAnsi="Times New Roman"/>
          <w:szCs w:val="24"/>
          <w:lang w:val="ru-RU" w:eastAsia="ru-RU"/>
        </w:rPr>
        <w:t xml:space="preserve">- </w:t>
      </w:r>
      <w:r w:rsidRPr="004A5A15">
        <w:rPr>
          <w:rFonts w:ascii="Times New Roman" w:eastAsia="Times New Roman" w:hAnsi="Times New Roman"/>
          <w:szCs w:val="24"/>
          <w:lang w:val="ru-RU" w:eastAsia="ru-RU"/>
        </w:rPr>
        <w:t>итоговый.</w:t>
      </w:r>
    </w:p>
    <w:p w:rsidR="008F790E" w:rsidRPr="004B13C7" w:rsidRDefault="008F790E" w:rsidP="008F790E">
      <w:pPr>
        <w:pStyle w:val="ab"/>
        <w:rPr>
          <w:rFonts w:ascii="Times New Roman" w:eastAsia="Times New Roman" w:hAnsi="Times New Roman"/>
          <w:szCs w:val="24"/>
          <w:lang w:val="ru-RU" w:eastAsia="ru-RU"/>
        </w:rPr>
      </w:pPr>
      <w:r w:rsidRPr="004B13C7">
        <w:rPr>
          <w:rFonts w:ascii="Times New Roman" w:eastAsia="Times New Roman" w:hAnsi="Times New Roman"/>
          <w:szCs w:val="24"/>
          <w:lang w:eastAsia="ru-RU"/>
        </w:rPr>
        <w:t> </w:t>
      </w:r>
      <w:proofErr w:type="spellStart"/>
      <w:r w:rsidRPr="004A5A15">
        <w:rPr>
          <w:rFonts w:ascii="Times New Roman" w:eastAsia="Times New Roman" w:hAnsi="Times New Roman"/>
          <w:szCs w:val="24"/>
          <w:lang w:val="ru-RU" w:eastAsia="ru-RU"/>
        </w:rPr>
        <w:t>Методыконтроля</w:t>
      </w:r>
      <w:proofErr w:type="spellEnd"/>
      <w:r w:rsidR="009325CC" w:rsidRPr="004B13C7">
        <w:rPr>
          <w:rFonts w:ascii="Times New Roman" w:eastAsia="Times New Roman" w:hAnsi="Times New Roman"/>
          <w:szCs w:val="24"/>
          <w:lang w:val="ru-RU" w:eastAsia="ru-RU"/>
        </w:rPr>
        <w:t>:</w:t>
      </w:r>
    </w:p>
    <w:p w:rsidR="008F790E" w:rsidRPr="004A5A15" w:rsidRDefault="008F790E" w:rsidP="008F790E">
      <w:pPr>
        <w:pStyle w:val="ab"/>
        <w:rPr>
          <w:rFonts w:ascii="Times New Roman" w:eastAsia="Times New Roman" w:hAnsi="Times New Roman"/>
          <w:szCs w:val="24"/>
          <w:lang w:val="ru-RU" w:eastAsia="ru-RU"/>
        </w:rPr>
      </w:pPr>
      <w:r w:rsidRPr="004B13C7">
        <w:rPr>
          <w:rFonts w:ascii="Times New Roman" w:eastAsia="Times New Roman" w:hAnsi="Times New Roman"/>
          <w:szCs w:val="24"/>
          <w:lang w:val="ru-RU" w:eastAsia="ru-RU"/>
        </w:rPr>
        <w:t xml:space="preserve">- </w:t>
      </w:r>
      <w:r w:rsidRPr="004A5A15">
        <w:rPr>
          <w:rFonts w:ascii="Times New Roman" w:eastAsia="Times New Roman" w:hAnsi="Times New Roman"/>
          <w:szCs w:val="24"/>
          <w:lang w:val="ru-RU" w:eastAsia="ru-RU"/>
        </w:rPr>
        <w:t>письменный;</w:t>
      </w:r>
    </w:p>
    <w:p w:rsidR="008F790E" w:rsidRPr="004A5A15" w:rsidRDefault="008F790E" w:rsidP="008F790E">
      <w:pPr>
        <w:pStyle w:val="ab"/>
        <w:rPr>
          <w:rFonts w:ascii="Times New Roman" w:eastAsia="Times New Roman" w:hAnsi="Times New Roman"/>
          <w:szCs w:val="24"/>
          <w:lang w:val="ru-RU" w:eastAsia="ru-RU"/>
        </w:rPr>
      </w:pPr>
      <w:r w:rsidRPr="004B13C7">
        <w:rPr>
          <w:rFonts w:ascii="Times New Roman" w:eastAsia="Times New Roman" w:hAnsi="Times New Roman"/>
          <w:szCs w:val="24"/>
          <w:lang w:val="ru-RU" w:eastAsia="ru-RU"/>
        </w:rPr>
        <w:t xml:space="preserve">- </w:t>
      </w:r>
      <w:r w:rsidRPr="004A5A15">
        <w:rPr>
          <w:rFonts w:ascii="Times New Roman" w:eastAsia="Times New Roman" w:hAnsi="Times New Roman"/>
          <w:szCs w:val="24"/>
          <w:lang w:val="ru-RU" w:eastAsia="ru-RU"/>
        </w:rPr>
        <w:t>устный.</w:t>
      </w:r>
    </w:p>
    <w:p w:rsidR="008F790E" w:rsidRPr="004B13C7" w:rsidRDefault="008F790E" w:rsidP="008F790E">
      <w:pPr>
        <w:pStyle w:val="ab"/>
        <w:rPr>
          <w:rFonts w:ascii="Times New Roman" w:eastAsia="Times New Roman" w:hAnsi="Times New Roman"/>
          <w:szCs w:val="24"/>
          <w:lang w:val="ru-RU" w:eastAsia="ru-RU"/>
        </w:rPr>
      </w:pPr>
      <w:proofErr w:type="spellStart"/>
      <w:r w:rsidRPr="004A5A15">
        <w:rPr>
          <w:rFonts w:ascii="Times New Roman" w:eastAsia="Times New Roman" w:hAnsi="Times New Roman"/>
          <w:szCs w:val="24"/>
          <w:lang w:val="ru-RU" w:eastAsia="ru-RU"/>
        </w:rPr>
        <w:t>Формыконтроля</w:t>
      </w:r>
      <w:proofErr w:type="spellEnd"/>
      <w:r w:rsidR="009325CC" w:rsidRPr="004B13C7">
        <w:rPr>
          <w:rFonts w:ascii="Times New Roman" w:eastAsia="Times New Roman" w:hAnsi="Times New Roman"/>
          <w:szCs w:val="24"/>
          <w:lang w:val="ru-RU" w:eastAsia="ru-RU"/>
        </w:rPr>
        <w:t>:</w:t>
      </w:r>
    </w:p>
    <w:p w:rsidR="008F790E" w:rsidRPr="004A5A15" w:rsidRDefault="008F790E" w:rsidP="008F790E">
      <w:pPr>
        <w:pStyle w:val="ab"/>
        <w:rPr>
          <w:rFonts w:ascii="Times New Roman" w:eastAsia="Times New Roman" w:hAnsi="Times New Roman"/>
          <w:szCs w:val="24"/>
          <w:lang w:val="ru-RU" w:eastAsia="ru-RU"/>
        </w:rPr>
      </w:pPr>
      <w:r w:rsidRPr="004B13C7">
        <w:rPr>
          <w:rFonts w:ascii="Times New Roman" w:eastAsia="Times New Roman" w:hAnsi="Times New Roman"/>
          <w:szCs w:val="24"/>
          <w:lang w:val="ru-RU" w:eastAsia="ru-RU"/>
        </w:rPr>
        <w:t xml:space="preserve">- </w:t>
      </w:r>
      <w:r w:rsidRPr="004A5A15">
        <w:rPr>
          <w:rFonts w:ascii="Times New Roman" w:eastAsia="Times New Roman" w:hAnsi="Times New Roman"/>
          <w:szCs w:val="24"/>
          <w:lang w:val="ru-RU" w:eastAsia="ru-RU"/>
        </w:rPr>
        <w:t>тесты;</w:t>
      </w:r>
    </w:p>
    <w:p w:rsidR="008F790E" w:rsidRPr="004A5A15" w:rsidRDefault="008F790E" w:rsidP="008F790E">
      <w:pPr>
        <w:pStyle w:val="ab"/>
        <w:rPr>
          <w:rFonts w:ascii="Times New Roman" w:eastAsia="Times New Roman" w:hAnsi="Times New Roman"/>
          <w:szCs w:val="24"/>
          <w:lang w:val="ru-RU" w:eastAsia="ru-RU"/>
        </w:rPr>
      </w:pPr>
      <w:r w:rsidRPr="004B13C7">
        <w:rPr>
          <w:rFonts w:ascii="Times New Roman" w:eastAsia="Times New Roman" w:hAnsi="Times New Roman"/>
          <w:szCs w:val="24"/>
          <w:lang w:val="ru-RU" w:eastAsia="ru-RU"/>
        </w:rPr>
        <w:t xml:space="preserve">- </w:t>
      </w:r>
      <w:r w:rsidRPr="004A5A15">
        <w:rPr>
          <w:rFonts w:ascii="Times New Roman" w:eastAsia="Times New Roman" w:hAnsi="Times New Roman"/>
          <w:szCs w:val="24"/>
          <w:lang w:val="ru-RU" w:eastAsia="ru-RU"/>
        </w:rPr>
        <w:t>зачеты;</w:t>
      </w:r>
    </w:p>
    <w:p w:rsidR="008F790E" w:rsidRPr="004A5A15" w:rsidRDefault="008F790E" w:rsidP="008F790E">
      <w:pPr>
        <w:pStyle w:val="ab"/>
        <w:rPr>
          <w:rFonts w:ascii="Times New Roman" w:eastAsia="Times New Roman" w:hAnsi="Times New Roman"/>
          <w:szCs w:val="24"/>
          <w:lang w:val="ru-RU" w:eastAsia="ru-RU"/>
        </w:rPr>
      </w:pPr>
      <w:r w:rsidRPr="004B13C7">
        <w:rPr>
          <w:rFonts w:ascii="Times New Roman" w:eastAsia="Times New Roman" w:hAnsi="Times New Roman"/>
          <w:szCs w:val="24"/>
          <w:lang w:val="ru-RU" w:eastAsia="ru-RU"/>
        </w:rPr>
        <w:t xml:space="preserve">- </w:t>
      </w:r>
      <w:proofErr w:type="spellStart"/>
      <w:r w:rsidRPr="004A5A15">
        <w:rPr>
          <w:rFonts w:ascii="Times New Roman" w:eastAsia="Times New Roman" w:hAnsi="Times New Roman"/>
          <w:szCs w:val="24"/>
          <w:lang w:val="ru-RU" w:eastAsia="ru-RU"/>
        </w:rPr>
        <w:t>устныйопрос</w:t>
      </w:r>
      <w:proofErr w:type="spellEnd"/>
      <w:r w:rsidRPr="004A5A15">
        <w:rPr>
          <w:rFonts w:ascii="Times New Roman" w:eastAsia="Times New Roman" w:hAnsi="Times New Roman"/>
          <w:szCs w:val="24"/>
          <w:lang w:val="ru-RU" w:eastAsia="ru-RU"/>
        </w:rPr>
        <w:t>;</w:t>
      </w:r>
    </w:p>
    <w:p w:rsidR="008F790E" w:rsidRPr="004B13C7" w:rsidRDefault="008F790E" w:rsidP="008F790E">
      <w:pPr>
        <w:pStyle w:val="ab"/>
        <w:rPr>
          <w:rFonts w:ascii="Times New Roman" w:eastAsia="Times New Roman" w:hAnsi="Times New Roman"/>
          <w:szCs w:val="24"/>
          <w:lang w:val="ru-RU" w:eastAsia="ru-RU"/>
        </w:rPr>
      </w:pPr>
      <w:r w:rsidRPr="004B13C7">
        <w:rPr>
          <w:rFonts w:ascii="Times New Roman" w:eastAsia="Times New Roman" w:hAnsi="Times New Roman"/>
          <w:szCs w:val="24"/>
          <w:lang w:val="ru-RU" w:eastAsia="ru-RU"/>
        </w:rPr>
        <w:t xml:space="preserve">- </w:t>
      </w:r>
      <w:proofErr w:type="spellStart"/>
      <w:r w:rsidR="009325CC" w:rsidRPr="004A5A15">
        <w:rPr>
          <w:rFonts w:ascii="Times New Roman" w:eastAsia="Times New Roman" w:hAnsi="Times New Roman"/>
          <w:szCs w:val="24"/>
          <w:lang w:val="ru-RU" w:eastAsia="ru-RU"/>
        </w:rPr>
        <w:t>фронтальныйопрос</w:t>
      </w:r>
      <w:proofErr w:type="spellEnd"/>
      <w:r w:rsidR="009325CC" w:rsidRPr="004B13C7">
        <w:rPr>
          <w:rFonts w:ascii="Times New Roman" w:eastAsia="Times New Roman" w:hAnsi="Times New Roman"/>
          <w:szCs w:val="24"/>
          <w:lang w:val="ru-RU" w:eastAsia="ru-RU"/>
        </w:rPr>
        <w:t>;</w:t>
      </w:r>
    </w:p>
    <w:p w:rsidR="008F790E" w:rsidRPr="004A5A15" w:rsidRDefault="008F790E" w:rsidP="008F790E">
      <w:pPr>
        <w:pStyle w:val="ab"/>
        <w:rPr>
          <w:rFonts w:ascii="Times New Roman" w:eastAsia="Times New Roman" w:hAnsi="Times New Roman"/>
          <w:szCs w:val="24"/>
          <w:lang w:val="ru-RU" w:eastAsia="ru-RU"/>
        </w:rPr>
      </w:pPr>
      <w:r w:rsidRPr="004B13C7">
        <w:rPr>
          <w:rFonts w:ascii="Times New Roman" w:eastAsia="Times New Roman" w:hAnsi="Times New Roman"/>
          <w:szCs w:val="24"/>
          <w:lang w:val="ru-RU" w:eastAsia="ru-RU"/>
        </w:rPr>
        <w:t xml:space="preserve">- </w:t>
      </w:r>
      <w:proofErr w:type="spellStart"/>
      <w:r w:rsidRPr="004A5A15">
        <w:rPr>
          <w:rFonts w:ascii="Times New Roman" w:eastAsia="Times New Roman" w:hAnsi="Times New Roman"/>
          <w:szCs w:val="24"/>
          <w:lang w:val="ru-RU" w:eastAsia="ru-RU"/>
        </w:rPr>
        <w:t>индивидуальнаяработа</w:t>
      </w:r>
      <w:proofErr w:type="spellEnd"/>
      <w:r w:rsidRPr="004A5A15">
        <w:rPr>
          <w:rFonts w:ascii="Times New Roman" w:eastAsia="Times New Roman" w:hAnsi="Times New Roman"/>
          <w:szCs w:val="24"/>
          <w:lang w:val="ru-RU" w:eastAsia="ru-RU"/>
        </w:rPr>
        <w:t xml:space="preserve"> у доски;</w:t>
      </w:r>
    </w:p>
    <w:p w:rsidR="008F790E" w:rsidRPr="004A5A15" w:rsidRDefault="008F790E" w:rsidP="008F790E">
      <w:pPr>
        <w:pStyle w:val="ab"/>
        <w:rPr>
          <w:rFonts w:ascii="Times New Roman" w:eastAsia="Times New Roman" w:hAnsi="Times New Roman"/>
          <w:szCs w:val="24"/>
          <w:lang w:val="ru-RU" w:eastAsia="ru-RU"/>
        </w:rPr>
      </w:pPr>
      <w:r w:rsidRPr="004B13C7">
        <w:rPr>
          <w:rFonts w:ascii="Times New Roman" w:eastAsia="Times New Roman" w:hAnsi="Times New Roman"/>
          <w:szCs w:val="24"/>
          <w:lang w:val="ru-RU" w:eastAsia="ru-RU"/>
        </w:rPr>
        <w:t xml:space="preserve">- </w:t>
      </w:r>
      <w:proofErr w:type="spellStart"/>
      <w:r w:rsidRPr="004A5A15">
        <w:rPr>
          <w:rFonts w:ascii="Times New Roman" w:eastAsia="Times New Roman" w:hAnsi="Times New Roman"/>
          <w:szCs w:val="24"/>
          <w:lang w:val="ru-RU" w:eastAsia="ru-RU"/>
        </w:rPr>
        <w:t>индивидуальнаяработапокарточкам</w:t>
      </w:r>
      <w:proofErr w:type="spellEnd"/>
      <w:r w:rsidRPr="004A5A15">
        <w:rPr>
          <w:rFonts w:ascii="Times New Roman" w:eastAsia="Times New Roman" w:hAnsi="Times New Roman"/>
          <w:szCs w:val="24"/>
          <w:lang w:val="ru-RU" w:eastAsia="ru-RU"/>
        </w:rPr>
        <w:t>;</w:t>
      </w:r>
    </w:p>
    <w:p w:rsidR="008F790E" w:rsidRPr="004A5A15" w:rsidRDefault="008F790E" w:rsidP="008F790E">
      <w:pPr>
        <w:pStyle w:val="ab"/>
        <w:rPr>
          <w:rFonts w:ascii="Times New Roman" w:eastAsia="Times New Roman" w:hAnsi="Times New Roman"/>
          <w:szCs w:val="24"/>
          <w:lang w:val="ru-RU" w:eastAsia="ru-RU"/>
        </w:rPr>
      </w:pPr>
      <w:r w:rsidRPr="004B13C7">
        <w:rPr>
          <w:rFonts w:ascii="Times New Roman" w:eastAsia="Times New Roman" w:hAnsi="Times New Roman"/>
          <w:szCs w:val="24"/>
          <w:lang w:val="ru-RU" w:eastAsia="ru-RU"/>
        </w:rPr>
        <w:t xml:space="preserve">- </w:t>
      </w:r>
      <w:proofErr w:type="spellStart"/>
      <w:r w:rsidRPr="004A5A15">
        <w:rPr>
          <w:rFonts w:ascii="Times New Roman" w:eastAsia="Times New Roman" w:hAnsi="Times New Roman"/>
          <w:szCs w:val="24"/>
          <w:lang w:val="ru-RU" w:eastAsia="ru-RU"/>
        </w:rPr>
        <w:t>проверочныеработы</w:t>
      </w:r>
      <w:proofErr w:type="spellEnd"/>
      <w:r w:rsidRPr="004A5A15">
        <w:rPr>
          <w:rFonts w:ascii="Times New Roman" w:eastAsia="Times New Roman" w:hAnsi="Times New Roman"/>
          <w:szCs w:val="24"/>
          <w:lang w:val="ru-RU" w:eastAsia="ru-RU"/>
        </w:rPr>
        <w:t>;</w:t>
      </w:r>
    </w:p>
    <w:p w:rsidR="008F790E" w:rsidRPr="004B13C7" w:rsidRDefault="008F790E" w:rsidP="008F790E">
      <w:pPr>
        <w:pStyle w:val="ab"/>
        <w:rPr>
          <w:rFonts w:ascii="Times New Roman" w:eastAsia="Times New Roman" w:hAnsi="Times New Roman"/>
          <w:szCs w:val="24"/>
          <w:lang w:val="ru-RU" w:eastAsia="ru-RU"/>
        </w:rPr>
      </w:pPr>
      <w:r w:rsidRPr="004B13C7">
        <w:rPr>
          <w:rFonts w:ascii="Times New Roman" w:eastAsia="Times New Roman" w:hAnsi="Times New Roman"/>
          <w:szCs w:val="24"/>
          <w:lang w:val="ru-RU" w:eastAsia="ru-RU"/>
        </w:rPr>
        <w:t xml:space="preserve">- </w:t>
      </w:r>
      <w:proofErr w:type="spellStart"/>
      <w:r w:rsidRPr="004A5A15">
        <w:rPr>
          <w:rFonts w:ascii="Times New Roman" w:eastAsia="Times New Roman" w:hAnsi="Times New Roman"/>
          <w:szCs w:val="24"/>
          <w:lang w:val="ru-RU" w:eastAsia="ru-RU"/>
        </w:rPr>
        <w:t>контрольныеработы</w:t>
      </w:r>
      <w:proofErr w:type="spellEnd"/>
      <w:r w:rsidR="009325CC" w:rsidRPr="004B13C7">
        <w:rPr>
          <w:rFonts w:ascii="Times New Roman" w:eastAsia="Times New Roman" w:hAnsi="Times New Roman"/>
          <w:szCs w:val="24"/>
          <w:lang w:val="ru-RU" w:eastAsia="ru-RU"/>
        </w:rPr>
        <w:t>.</w:t>
      </w:r>
    </w:p>
    <w:p w:rsidR="008F790E" w:rsidRPr="004B13C7" w:rsidRDefault="008F790E" w:rsidP="008F790E">
      <w:pPr>
        <w:pStyle w:val="ab"/>
        <w:rPr>
          <w:rFonts w:ascii="Times New Roman" w:eastAsia="Times New Roman" w:hAnsi="Times New Roman"/>
          <w:szCs w:val="24"/>
          <w:lang w:val="ru-RU" w:eastAsia="ru-RU"/>
        </w:rPr>
      </w:pP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Критерии оценки учебной деятельности по химии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Результатом проверки уровня усвоения учебного материала является отметка. При оценке знаний обучающихся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работы.При оценке учитываются число и характер ошибок (существенные или несущественные).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Существенные ошибки связаны с недостаточной глубиной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правило и т.д. или ученик не смог применить теоретические знания для объяснения и предсказания явлений, установлении причинно-следственных связей, сравнения и классификации явлений и т. п.).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Несущественные ошибки определяются неполнотой ответа (например, упущение из вида какого-либо нехарактерного факта при описании вещества, процесса). К ним можно отнести оговорки, описки, допущенные по невнимательности (например, на два и более уравнений реакций в полном ионном виде допущена одна ошибка в обозначении заряда иона).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Результаты обучения проверяются в процессе устных и письменных ответов учащихся, а также при выполнении ими химического эксперимента.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устного ответа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«5»: 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«4»: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«3»: ответ полный, но при этом допущена существенная ошибка или ответ неполный, несвязный.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«2»: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«1»: отсутствие ответа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умений решать экспериментальные задачи (практические работы)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«5»: план решения составлен правильно; правильно осуществлен подбор химических реактивов и оборудования; дано полное объяснение и сделаны выводы.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«4»: план решения составлен правильно; правильно осуществлен подбор химических реактивом и оборудования, при этом допущено не более двух несущественных ошибок в объяснении и выводах.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«3»: план решения составлен правильно; правильно осуществлен подбор химических реактивов и оборудования, но допущена существенная ошибка в объяснении и выводах.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«2»: допущены две (и более) ошибки в плане решения, в подборе химических реактивов и оборудования, в объяснении и выводах.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«1»: задача не решена.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умений решать расчетные задачи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«5»: в логическом рассуждении и решении нет ошибок, задача решена рациональным способом.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«4»: в логическом рассуждении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 xml:space="preserve">Оценка «3»: логическом рассуждении нет существенных ошибок, но допущена существенная ошибка в математических расчетах. 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«2»: имеются существенные ошибки в логическом рассуждении и в решении.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«1»: отсутствие ответа на задание.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письменных контрольных работ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«5»: ответ полный и правильный, возможна несущественная ошибка.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«4»: ответ неполный или допущено не более двух несущественных ошибок.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«3»: работа выполнена не менее чем наполовину, допущена одна существенная ошибка и при этом две-три несущественные.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«2»: работа выполнена меньше чем наполовину или содержит несколько существенных ошибок.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«1»: работа не выполнена.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Отметка за итоговую контрольную работу корректирует предшествующие при выставлении отметки за четверть, полугодие, год.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тестовых работ.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для итогового контроля. 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 xml:space="preserve">При оценивании используется следующая шкала: для теста из пяти вопросов 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• нет ошибок — оценка «5»;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• одна ошибка - оценка «4»;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• две ошибки — оценка «З»;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 xml:space="preserve">• три ошибки — оценка «2». 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 xml:space="preserve">Для теста из 30 вопросов: 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 xml:space="preserve">• 25—З0 правильных ответов — оценка «5»; 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 xml:space="preserve">• 19—24 правильных ответов — оценка «4»; 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 xml:space="preserve">• 13—18 правильных ответов — оценка «З»; 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• меньше 12 правильных ответов — оценка «2».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Оценка реферата.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Реферат оценивается по следующим критериям: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• соблюдение требований к его оформлению;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• необходимость и достаточность для раскрытия темы приведенной в тексте реферата информации;</w:t>
      </w:r>
    </w:p>
    <w:p w:rsidR="008F790E" w:rsidRPr="004B13C7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• умение обучающегося свободно излагать основные идеи, отраженные в реферате;</w:t>
      </w:r>
    </w:p>
    <w:p w:rsidR="008F790E" w:rsidRDefault="008F790E" w:rsidP="005F6FD5">
      <w:pPr>
        <w:pStyle w:val="ab"/>
        <w:rPr>
          <w:rFonts w:ascii="Times New Roman" w:hAnsi="Times New Roman"/>
          <w:szCs w:val="24"/>
          <w:lang w:val="ru-RU"/>
        </w:rPr>
      </w:pPr>
      <w:r w:rsidRPr="004B13C7">
        <w:rPr>
          <w:rFonts w:ascii="Times New Roman" w:hAnsi="Times New Roman"/>
          <w:szCs w:val="24"/>
          <w:lang w:val="ru-RU"/>
        </w:rPr>
        <w:t>• способность обучающегося понять суть задаваемых членами аттестационной комиссии вопросов и сформулировать точные ответы на них.</w:t>
      </w:r>
    </w:p>
    <w:p w:rsidR="00542DA5" w:rsidRPr="004B13C7" w:rsidRDefault="00542DA5" w:rsidP="005F6FD5">
      <w:pPr>
        <w:pStyle w:val="ab"/>
        <w:rPr>
          <w:rFonts w:ascii="Times New Roman" w:hAnsi="Times New Roman"/>
          <w:color w:val="C00000"/>
          <w:szCs w:val="24"/>
          <w:lang w:val="ru-RU" w:eastAsia="ar-SA"/>
        </w:rPr>
      </w:pPr>
    </w:p>
    <w:p w:rsidR="008F790E" w:rsidRPr="004A5A15" w:rsidRDefault="008F790E" w:rsidP="008F790E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 «Химия»</w:t>
      </w:r>
    </w:p>
    <w:p w:rsidR="008F790E" w:rsidRPr="004B13C7" w:rsidRDefault="008F790E" w:rsidP="008F790E">
      <w:pPr>
        <w:tabs>
          <w:tab w:val="left" w:pos="0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 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</w:t>
      </w:r>
    </w:p>
    <w:p w:rsidR="008F790E" w:rsidRPr="004B13C7" w:rsidRDefault="008F790E" w:rsidP="008F790E">
      <w:pPr>
        <w:tabs>
          <w:tab w:val="left" w:pos="0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Теоретическую основу изучения неорганической химии составляет атомно-молекулярное учение, периодический закон Д. И. Менделеева с краткими сведениями о строении атомов, видах химической связи, закономерностях протекания химических реакций. В изучении курса значительная роль отводится химическому эксперименту: проведению практических и лабораторных работ и описанию их результатов; соблюдению норм и правил поведения в химических лабораториях. </w:t>
      </w:r>
    </w:p>
    <w:p w:rsidR="008F790E" w:rsidRPr="004B13C7" w:rsidRDefault="008F790E" w:rsidP="008F790E">
      <w:pPr>
        <w:tabs>
          <w:tab w:val="left" w:pos="0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ценностных ориентиров химического образования выступают объекты, изучаемые в курсе химии, к которым у обучающихся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 Основу познавательных ценностей составляют научные знания, научные методы познания. Познавательные ценностные ориентации, формируемые в процессе изучения химии, проявляются в признании: • ценности научного знания, его практической значимости, достоверности;</w:t>
      </w:r>
    </w:p>
    <w:p w:rsidR="008F790E" w:rsidRPr="004B13C7" w:rsidRDefault="008F790E" w:rsidP="008F790E">
      <w:pPr>
        <w:tabs>
          <w:tab w:val="left" w:pos="0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ценности химических методов исследования живой и неживой природы. Развитие познавательных ценностных ориентаций содержания курса химии позволяет сформировать: </w:t>
      </w:r>
    </w:p>
    <w:p w:rsidR="008F790E" w:rsidRPr="004B13C7" w:rsidRDefault="008F790E" w:rsidP="008F790E">
      <w:pPr>
        <w:tabs>
          <w:tab w:val="left" w:pos="0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•уважительное отношение к созидательной, творческой деятельности; </w:t>
      </w:r>
    </w:p>
    <w:p w:rsidR="008F790E" w:rsidRPr="004B13C7" w:rsidRDefault="008F790E" w:rsidP="008F790E">
      <w:pPr>
        <w:tabs>
          <w:tab w:val="left" w:pos="0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понимание необходимости здорового образа жизни; # потребность в безусловном выполнении правил безопасного использования веществ в повседневной жизни; </w:t>
      </w:r>
    </w:p>
    <w:p w:rsidR="008F790E" w:rsidRPr="004B13C7" w:rsidRDefault="008F790E" w:rsidP="008F790E">
      <w:pPr>
        <w:tabs>
          <w:tab w:val="left" w:pos="0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сознательный выбор будущей профессиональной деятельности. </w:t>
      </w:r>
    </w:p>
    <w:p w:rsidR="008F790E" w:rsidRPr="004B13C7" w:rsidRDefault="008F790E" w:rsidP="008F790E">
      <w:pPr>
        <w:tabs>
          <w:tab w:val="left" w:pos="0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химии обладает возможностями для формирования коммуникативных ценностей, основу которых составляют процесс общения, грамотная речь. Коммуникативные ценностные ориентации курса способствуют: </w:t>
      </w:r>
    </w:p>
    <w:p w:rsidR="008F790E" w:rsidRPr="004B13C7" w:rsidRDefault="008F790E" w:rsidP="008F790E">
      <w:pPr>
        <w:tabs>
          <w:tab w:val="left" w:pos="0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правильному использованию химической терминологии и символики; </w:t>
      </w:r>
    </w:p>
    <w:p w:rsidR="008F790E" w:rsidRPr="004B13C7" w:rsidRDefault="008F790E" w:rsidP="008F790E">
      <w:pPr>
        <w:tabs>
          <w:tab w:val="left" w:pos="0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развитию потребности вести диалог, выслушивать мнение оппонента, участвовать в дискуссии; </w:t>
      </w:r>
    </w:p>
    <w:p w:rsidR="008F790E" w:rsidRPr="004B13C7" w:rsidRDefault="008F790E" w:rsidP="008F790E">
      <w:pPr>
        <w:tabs>
          <w:tab w:val="left" w:pos="0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развитию умения открыто выражать и аргументированно отстаивать свою точку зрения.</w:t>
      </w:r>
    </w:p>
    <w:p w:rsidR="008F790E" w:rsidRPr="004B13C7" w:rsidRDefault="008F790E" w:rsidP="008F790E">
      <w:pPr>
        <w:tabs>
          <w:tab w:val="left" w:pos="0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учитывается реализация межпредметных связей с курсом физики (7 класс) и биологии (6-7 классы), где дается знакомство с строением атома, химической организацией клетки и процессами обмена веществ.</w:t>
      </w:r>
    </w:p>
    <w:p w:rsidR="008F790E" w:rsidRPr="004B13C7" w:rsidRDefault="008F790E" w:rsidP="008F790E">
      <w:pPr>
        <w:tabs>
          <w:tab w:val="left" w:pos="0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включает реализацию межпредметных связей химии с курсами: физики, биологии, географии, экологии в соответствующих темах уроков в 9 классе.</w:t>
      </w:r>
    </w:p>
    <w:p w:rsidR="008F790E" w:rsidRPr="004B13C7" w:rsidRDefault="008F790E" w:rsidP="008F790E">
      <w:pPr>
        <w:tabs>
          <w:tab w:val="left" w:pos="0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экология</w:t>
      </w:r>
    </w:p>
    <w:p w:rsidR="008F790E" w:rsidRPr="004B13C7" w:rsidRDefault="008F790E" w:rsidP="008F790E">
      <w:pPr>
        <w:tabs>
          <w:tab w:val="left" w:pos="0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Хемофобия</w:t>
      </w:r>
      <w:proofErr w:type="spellEnd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хемофилия</w:t>
      </w:r>
      <w:proofErr w:type="spellEnd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глобальных региональных, локальных проблем; безотходные технологии; охрана атмосферы, гидросферы, почвы, химические загрязнения</w:t>
      </w:r>
    </w:p>
    <w:p w:rsidR="00C00877" w:rsidRDefault="008F790E" w:rsidP="008F790E">
      <w:pPr>
        <w:tabs>
          <w:tab w:val="left" w:pos="0"/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8F790E" w:rsidRPr="004B13C7" w:rsidRDefault="008F790E" w:rsidP="00C00877">
      <w:pPr>
        <w:tabs>
          <w:tab w:val="left" w:pos="0"/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физика</w:t>
      </w:r>
    </w:p>
    <w:p w:rsidR="008F790E" w:rsidRPr="004B13C7" w:rsidRDefault="008F790E" w:rsidP="008F790E">
      <w:pPr>
        <w:tabs>
          <w:tab w:val="left" w:pos="0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атома (ядро, электроны). Важнейшие открытия в физике. Электронный, атомно-силовой микроскопы; ядерный реактор. Силы в природе</w:t>
      </w:r>
    </w:p>
    <w:p w:rsidR="008F790E" w:rsidRPr="004B13C7" w:rsidRDefault="008F790E" w:rsidP="008F790E">
      <w:pPr>
        <w:tabs>
          <w:tab w:val="left" w:pos="0"/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биология</w:t>
      </w:r>
    </w:p>
    <w:p w:rsidR="008F790E" w:rsidRPr="004B13C7" w:rsidRDefault="008F790E" w:rsidP="008F790E">
      <w:pPr>
        <w:tabs>
          <w:tab w:val="left" w:pos="0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организация клетки (органические вещества, минералы, клетчатка); обмен веществ; катализ, человек и окружающая среда; фотосинтез.</w:t>
      </w:r>
    </w:p>
    <w:p w:rsidR="008F790E" w:rsidRPr="004B13C7" w:rsidRDefault="008F790E" w:rsidP="008F790E">
      <w:pPr>
        <w:tabs>
          <w:tab w:val="left" w:pos="0"/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C0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4B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география</w:t>
      </w:r>
    </w:p>
    <w:p w:rsidR="008F790E" w:rsidRPr="004B13C7" w:rsidRDefault="008F790E" w:rsidP="008F790E">
      <w:pPr>
        <w:tabs>
          <w:tab w:val="left" w:pos="0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Месторождения полезных ископаемых мира, региона, страны. Условия среды. Почвы. Атмосфера, гидросфера. Минеральное и органическое сырье. Химическая промышленность (металлургия, нефтепереработка, переработка газа, угля, гидрометаллургия, производство минеральных удобрений, машиностроение)</w:t>
      </w:r>
    </w:p>
    <w:p w:rsidR="008F790E" w:rsidRPr="004B13C7" w:rsidRDefault="008F790E" w:rsidP="008F790E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</w:p>
    <w:p w:rsidR="008F790E" w:rsidRPr="004A5A15" w:rsidRDefault="008F790E" w:rsidP="008F790E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учебного предмета «Химия» в учебном плане </w:t>
      </w:r>
    </w:p>
    <w:p w:rsidR="00711886" w:rsidRPr="004B13C7" w:rsidRDefault="00711886" w:rsidP="00711886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B13C7">
        <w:rPr>
          <w:rFonts w:ascii="Times New Roman" w:hAnsi="Times New Roman" w:cs="Times New Roman"/>
          <w:sz w:val="24"/>
          <w:szCs w:val="24"/>
        </w:rPr>
        <w:t>Учебный предмет «Химия» проводятся в ц</w:t>
      </w:r>
      <w:r w:rsidRPr="004B13C7">
        <w:rPr>
          <w:rFonts w:ascii="Times New Roman" w:eastAsia="Calibri" w:hAnsi="Times New Roman" w:cs="Times New Roman"/>
          <w:sz w:val="24"/>
          <w:szCs w:val="24"/>
        </w:rPr>
        <w:t xml:space="preserve">ентре образования естественно-научной и технологической направленности «Точка роста» </w:t>
      </w:r>
      <w:r w:rsidRPr="004B13C7">
        <w:rPr>
          <w:rFonts w:ascii="Times New Roman" w:hAnsi="Times New Roman" w:cs="Times New Roman"/>
          <w:sz w:val="24"/>
          <w:szCs w:val="24"/>
        </w:rPr>
        <w:t>в зоне цифровой лаборатории учебного предмета «Химия» согласно расписанию.</w:t>
      </w:r>
    </w:p>
    <w:p w:rsidR="008F790E" w:rsidRPr="004B13C7" w:rsidRDefault="008F790E" w:rsidP="008F7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в рамках федерального государственного образовательного стандарта основного общего образования для образовательных учреждений Российской Федерации предусматривает изучение учебного предмета «Химия» на этапе основного общего образования в рамках обязательной </w:t>
      </w:r>
      <w:r w:rsidR="005D503D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в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объеме:</w:t>
      </w:r>
    </w:p>
    <w:p w:rsidR="008F790E" w:rsidRPr="004B13C7" w:rsidRDefault="008F790E" w:rsidP="008F7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8"/>
        <w:gridCol w:w="2835"/>
        <w:gridCol w:w="4631"/>
        <w:gridCol w:w="2226"/>
        <w:gridCol w:w="2074"/>
      </w:tblGrid>
      <w:tr w:rsidR="008F790E" w:rsidRPr="004B13C7" w:rsidTr="00D20044">
        <w:trPr>
          <w:trHeight w:val="144"/>
          <w:jc w:val="center"/>
        </w:trPr>
        <w:tc>
          <w:tcPr>
            <w:tcW w:w="2478" w:type="dxa"/>
            <w:vMerge w:val="restart"/>
          </w:tcPr>
          <w:p w:rsidR="008F790E" w:rsidRPr="004B13C7" w:rsidRDefault="008F790E" w:rsidP="00D2004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466" w:type="dxa"/>
            <w:gridSpan w:val="2"/>
          </w:tcPr>
          <w:p w:rsidR="008F790E" w:rsidRPr="004B13C7" w:rsidRDefault="008F790E" w:rsidP="00D2004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226" w:type="dxa"/>
            <w:vMerge w:val="restart"/>
          </w:tcPr>
          <w:p w:rsidR="008F790E" w:rsidRPr="004B13C7" w:rsidRDefault="008F790E" w:rsidP="00D2004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074" w:type="dxa"/>
            <w:vMerge w:val="restart"/>
          </w:tcPr>
          <w:p w:rsidR="008F790E" w:rsidRPr="004B13C7" w:rsidRDefault="008F790E" w:rsidP="00D2004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8F790E" w:rsidRPr="004B13C7" w:rsidTr="00D20044">
        <w:trPr>
          <w:jc w:val="center"/>
        </w:trPr>
        <w:tc>
          <w:tcPr>
            <w:tcW w:w="2478" w:type="dxa"/>
            <w:vMerge/>
          </w:tcPr>
          <w:p w:rsidR="008F790E" w:rsidRPr="004B13C7" w:rsidRDefault="008F790E" w:rsidP="00D2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F790E" w:rsidRPr="004B13C7" w:rsidRDefault="008F790E" w:rsidP="00D2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4631" w:type="dxa"/>
          </w:tcPr>
          <w:p w:rsidR="008F790E" w:rsidRPr="004B13C7" w:rsidRDefault="008F790E" w:rsidP="00D2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часть, формируемая участниками </w:t>
            </w:r>
          </w:p>
          <w:p w:rsidR="008F790E" w:rsidRPr="004B13C7" w:rsidRDefault="008F790E" w:rsidP="00D2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образовательных отношений</w:t>
            </w:r>
          </w:p>
        </w:tc>
        <w:tc>
          <w:tcPr>
            <w:tcW w:w="2226" w:type="dxa"/>
            <w:vMerge/>
          </w:tcPr>
          <w:p w:rsidR="008F790E" w:rsidRPr="004B13C7" w:rsidRDefault="008F790E" w:rsidP="00D2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vMerge/>
          </w:tcPr>
          <w:p w:rsidR="008F790E" w:rsidRPr="004B13C7" w:rsidRDefault="008F790E" w:rsidP="00D2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90E" w:rsidRPr="004B13C7" w:rsidTr="00D20044">
        <w:trPr>
          <w:jc w:val="center"/>
        </w:trPr>
        <w:tc>
          <w:tcPr>
            <w:tcW w:w="2478" w:type="dxa"/>
          </w:tcPr>
          <w:p w:rsidR="008F790E" w:rsidRPr="004B13C7" w:rsidRDefault="005D503D" w:rsidP="00D2004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8F790E" w:rsidRPr="004B13C7" w:rsidRDefault="008F790E" w:rsidP="00D2004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1" w:type="dxa"/>
          </w:tcPr>
          <w:p w:rsidR="008F790E" w:rsidRPr="004B13C7" w:rsidRDefault="008F790E" w:rsidP="00D2004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6" w:type="dxa"/>
          </w:tcPr>
          <w:p w:rsidR="008F790E" w:rsidRPr="004B13C7" w:rsidRDefault="008F790E" w:rsidP="00D2004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74" w:type="dxa"/>
          </w:tcPr>
          <w:p w:rsidR="008F790E" w:rsidRPr="004B13C7" w:rsidRDefault="008F790E" w:rsidP="00D2004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8F790E" w:rsidRPr="004B13C7" w:rsidRDefault="008F790E" w:rsidP="008F790E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8F790E" w:rsidRPr="00B9246C" w:rsidRDefault="008F790E" w:rsidP="008F790E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9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Ценностные ориентиры содержания учебного предмета «Химия»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сознательного освоения предмета «Химия» в школьный курс включены обязательные компоненты содержания современного химического образования: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4B13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химические знания 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(теоретические, методологические, прикладные, описательные — язык науки, аксиологические, исторические и др.);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4B13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различные умения, навыки 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специфические по химии);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</w:t>
      </w:r>
      <w:r w:rsidRPr="004B13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ценностные отношения 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(к химии, жизни, природе, образованию и т. д.);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4B13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опыт продуктивной деятельности 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разного характера, обеспечивающий развитие мотивов, интеллекта, способностей к самореализации и других свойств личности ученика;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r w:rsidRPr="004B13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ключевые и учебно-химические компетенции.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 </w:t>
      </w:r>
      <w:r w:rsidRPr="004B13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ценностных ориентиров 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химического образования выступают объекты, изучаемые в курсе химии, к которым у обучающихся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 </w:t>
      </w:r>
      <w:r w:rsidRPr="004B13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познавательных ценностей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составляют научные знания, научные методы познания. Познавательные ценностные ориентации, формируемые в процессе изучения химии, проявляются в признании:</w:t>
      </w:r>
    </w:p>
    <w:p w:rsidR="008F790E" w:rsidRPr="004B13C7" w:rsidRDefault="008F790E" w:rsidP="008F790E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научного знания, его практической значимости, достоверности;</w:t>
      </w:r>
    </w:p>
    <w:p w:rsidR="008F790E" w:rsidRPr="004B13C7" w:rsidRDefault="008F790E" w:rsidP="008F790E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химических методов исследования живой и неживой природы.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ценностных ориентаций содержания курса химии позволяет сформировать:</w:t>
      </w:r>
    </w:p>
    <w:p w:rsidR="008F790E" w:rsidRPr="004B13C7" w:rsidRDefault="008F790E" w:rsidP="008F790E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созидательной, творческой деятельности;</w:t>
      </w:r>
    </w:p>
    <w:p w:rsidR="008F790E" w:rsidRPr="004B13C7" w:rsidRDefault="008F790E" w:rsidP="008F790E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здорового образа жизни;</w:t>
      </w:r>
    </w:p>
    <w:p w:rsidR="008F790E" w:rsidRPr="004B13C7" w:rsidRDefault="008F790E" w:rsidP="008F790E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безусловном выполнении правил безопасного использования веществ в повседневной жизни;</w:t>
      </w:r>
    </w:p>
    <w:p w:rsidR="008F790E" w:rsidRPr="004B13C7" w:rsidRDefault="008F790E" w:rsidP="008F790E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сознательный выбор будущей профессиональной деятельности.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химии обладает возможностями для формирования </w:t>
      </w:r>
      <w:r w:rsidRPr="004B13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коммуникативных ценностей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основу которых составляют процесс общения,  грамотная речь. Коммуникативные ценностные ориентации курса способствуют:</w:t>
      </w:r>
    </w:p>
    <w:p w:rsidR="008F790E" w:rsidRPr="004B13C7" w:rsidRDefault="008F790E" w:rsidP="008F790E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правильному использованию химической терминологии и символики;</w:t>
      </w:r>
    </w:p>
    <w:p w:rsidR="008F790E" w:rsidRPr="004B13C7" w:rsidRDefault="008F790E" w:rsidP="008F790E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потребности вести диалог, выслушивать мнение оппонента, участвовать в дискуссии;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развитию умения открыто выражать и аргументировано отстаивать свою точку зрения.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90E" w:rsidRPr="00B9246C" w:rsidRDefault="008F790E" w:rsidP="008F790E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Личностные, метапредметные и предметные результаты освоен</w:t>
      </w:r>
      <w:r w:rsidR="00D20044" w:rsidRPr="00B9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ия учебного предмета «Химия» в </w:t>
      </w:r>
      <w:r w:rsidR="005D503D" w:rsidRPr="00B9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A19F2" w:rsidRPr="00B9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классе 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Изучение химии в основной школе даёт возможность достичь следующих результатов в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 личностного развития: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воспитание российской гражданской идентичности: патриотизма, любви и уважения кОтечеству, чувства гордости за свою Родину, за российскую химическую науку;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целостного мировоззрения, соответствующего современному уровнюразвития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ответственного отношения к учению, готовности и способности ксаморазвитию и самообразованию на основе мотивации к обучению и познанию, выборупрофильного образования на основе информации о существующих профессиях и личныхпрофессиональных предпочтений, осознанному построению индивидуальнойобразовательной траектории с учётом устойчивых познавательных интересов;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формирование коммуникативной компетентности в образовательной, </w:t>
      </w:r>
      <w:proofErr w:type="spellStart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общественнополезной</w:t>
      </w:r>
      <w:proofErr w:type="spellEnd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учебно-исследовательской, творческой и других видах деятельности;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формирование понимания ценности здорового и безопасного образа жизни; усвоение правилиндивидуального и коллективного безопасного поведения в чрезвычайных </w:t>
      </w:r>
      <w:proofErr w:type="gramStart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ситуациях,угрожающих</w:t>
      </w:r>
      <w:proofErr w:type="gramEnd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и здоровью людей;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формирование познавательной и информационной культуры, в том числе развитие навыковсамостоятельной работы с учебными пособиями, книгами, доступными инструментами итехническими средствами информационных технологий;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формирование основ экологического сознания на основе признания ценности жизни во всехеё проявлениях и необходимости ответственного, бережного отношения к окружающейсреде;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развитие готовности к решению творческих задач, умения находить адекватные способыповедения и взаимодействия с партнёрами во время учебной и внеучебной </w:t>
      </w:r>
      <w:proofErr w:type="gramStart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деятельности,способности</w:t>
      </w:r>
      <w:proofErr w:type="gramEnd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проблемные ситуации и оперативно принимать ответственные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 различных продуктивных видах деятельности (учебная поисково</w:t>
      </w:r>
      <w:r w:rsidR="00EC14C0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исследовательская, клубная, проектная, кружковая и т. п.).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 результатами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 являются: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овладение навыками самостоятельного приобретения новых знаний, организации учебнойдеятельности, поиска средств её осуществления;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умение планировать пути достижения целей на основе самостоятельного анализа условий исредств их достижения, выделять альтернативные способы достижения цели и выбиратьнаиболее эффективный способ, осуществлять познавательную рефлексию в отношениидействий по решению учебных и познавательных задач;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умение понимать проблему, ставить вопросы, выдвигать гипотезу, давать определенияпонятиям, классифицировать, структурировать материал, проводить </w:t>
      </w:r>
      <w:proofErr w:type="gramStart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эксперименты,аргументировать</w:t>
      </w:r>
      <w:proofErr w:type="gramEnd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собственную позицию, формулировать выводы и заключения;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умение соотносить свои действия с планируемыми результатами, осуществлять контрольсвоей деятельности в процессе достижения результата, определять способы действий врамках предложенных условий и требований, корректировать свои действия в соответствии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изменяющейся ситуацией;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и развитие компетентности в области использования инструментов итехнических средств информационных технологий (компьютеров и программного обеспечения) как инструментальной основы развития коммуникативных и познавательныхуниверсальных учебных действий;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умение создавать, применять и преобразовывать знаки и символы, модели и схемы длярешения учебных и познавательных задач;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умение извлекать информацию из различных источников (включая средства массовойинформации, компакт-диски учебного назначения, ресурсы Интернета), свободнопользоваться справочной литературой, в том числе и на электронных носителях, соблюдатьнормы информационной избирательности, этики;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умение на практике пользоваться основными логическими приёмами, методаминаблюдения, моделирования, объяснения, решения проблем, прогнозирования и др.;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умение организовать свою жизнь в соответствии с представлениями о здоровом образежизни, правах и обязанностях гражданина, ценностях бытия, культуры и социальноговзаимодействия;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умение выполнять познавательные и практические задания, в том числе проектные;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11.умение самостоятельно и аргументированно оценивать свои действия и действияодноклассников, содержательно обосновывая правильность или ошибочность результата испособа действия, адекватно оценивать объективную трудность как меру фактического или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предполагаемого расхода ресурсов на решение задачи, а также свои возможности вдостижении цели определённой сложности;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12.умение работать в группе — эффективно сотрудничать и взаимодействовать на основекоординации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корректноотстаивать свою позицию и координировать её с позицией партнёров, в том числе вситуации столкновения интересов; продуктивно разрешать конфликты на основе учёта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и позиций всех его участников, поиска и оценки альтернативных способовразрешения конфликтов.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 основногообщего образования являются: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оматериальном единстве мира;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планироватьэкологически безопасное поведение в целях сбережения здоровья и окружающей среды;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 от их свойств;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приобретение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умение оказывать первую помощь при отравлениях, ожогах и других травмах, связанных свеществами и лабораторным оборудованием;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овладение приёмами работы с информацией химического содержания, представленной в разной форме (в виде текста, формул, графиков, табличных данных, схем, фотографий и др.);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своей профессиональной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542DA5" w:rsidRPr="004B13C7" w:rsidRDefault="00542DA5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DA5" w:rsidRDefault="008F790E" w:rsidP="008F790E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 w:rsidR="00D20044" w:rsidRPr="00B9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предмета «Химия» </w:t>
      </w:r>
      <w:r w:rsidR="005D503D" w:rsidRPr="00B9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F6BA0" w:rsidRPr="00B9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 w:rsidR="00542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8F790E" w:rsidRPr="00B9246C" w:rsidRDefault="00542DA5" w:rsidP="00542DA5">
      <w:pPr>
        <w:shd w:val="clear" w:color="auto" w:fill="FFFFFF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6"/>
        <w:gridCol w:w="4430"/>
        <w:gridCol w:w="1038"/>
        <w:gridCol w:w="9148"/>
      </w:tblGrid>
      <w:tr w:rsidR="008F790E" w:rsidRPr="004B13C7" w:rsidTr="00BF6BA0">
        <w:trPr>
          <w:jc w:val="center"/>
        </w:trPr>
        <w:tc>
          <w:tcPr>
            <w:tcW w:w="736" w:type="dxa"/>
          </w:tcPr>
          <w:p w:rsidR="008F790E" w:rsidRPr="004B13C7" w:rsidRDefault="008F790E" w:rsidP="00D200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0" w:type="dxa"/>
          </w:tcPr>
          <w:p w:rsidR="008F790E" w:rsidRPr="004B13C7" w:rsidRDefault="008F790E" w:rsidP="00D200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главы</w:t>
            </w:r>
          </w:p>
        </w:tc>
        <w:tc>
          <w:tcPr>
            <w:tcW w:w="1038" w:type="dxa"/>
          </w:tcPr>
          <w:p w:rsidR="008F790E" w:rsidRPr="004B13C7" w:rsidRDefault="008F790E" w:rsidP="00D200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148" w:type="dxa"/>
          </w:tcPr>
          <w:p w:rsidR="008F790E" w:rsidRPr="004B13C7" w:rsidRDefault="008F790E" w:rsidP="00D200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главы</w:t>
            </w:r>
          </w:p>
        </w:tc>
      </w:tr>
      <w:tr w:rsidR="008F790E" w:rsidRPr="004B13C7" w:rsidTr="00BF6BA0">
        <w:trPr>
          <w:jc w:val="center"/>
        </w:trPr>
        <w:tc>
          <w:tcPr>
            <w:tcW w:w="736" w:type="dxa"/>
          </w:tcPr>
          <w:p w:rsidR="008F790E" w:rsidRPr="004B13C7" w:rsidRDefault="008F790E" w:rsidP="00D20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30" w:type="dxa"/>
          </w:tcPr>
          <w:p w:rsidR="008F790E" w:rsidRPr="004B13C7" w:rsidRDefault="005A1C76" w:rsidP="005A1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Первоначальные химические понятия. </w:t>
            </w:r>
          </w:p>
        </w:tc>
        <w:tc>
          <w:tcPr>
            <w:tcW w:w="1038" w:type="dxa"/>
          </w:tcPr>
          <w:p w:rsidR="008F790E" w:rsidRPr="004B13C7" w:rsidRDefault="005A1C76" w:rsidP="00D20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48" w:type="dxa"/>
          </w:tcPr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Предмет химии. Химия как часть естествознания. Вещества и их свойства. Методы познания в химии: наблюдение, эксперимент, измерение. Источники химической информации: химическая литература, Интернет. Приемы безопасной работы с оборудованием и веществами. Строение пламени.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Чистые вещества и смеси. Способы очистки веществ: отстаивание, фильтрование, выпаривание, кристаллизация, дистилляция. Физические явления и химические реакции. Признаки химических реакций и условия возникновения и течения химических реакций. 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Атомы, молекулы и ионы. Вещества молекулярного и немолекулярного строения. Кристаллические и аморфные вещества. Кристаллические решетки: атомная и молекулярная. Зависимость свойств веществ от типа кристаллической решетки.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вещества. Химический элемент. Металлы и неметаллы. Атомная единица массы. Относительная атомная масса. Знаки химических элементов. 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Закон постоянства состава веществ. Химическая формула.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Валентность химических элементов.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соединений. 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Атомно-молекулярное учение. Закон сохранения массы веществ при химических реакциях. Жизнь и деятельность М. В. Ломоносова. Химические уравнения. Типы химических реакций: реакции соединения, разложения, замещения.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Коэффициенты в уравнениях химических реакций, как отношения количеств веществ, вступающих и образующихся в результате химической реакции. 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Демонстрации: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лабораторным оборудованием; приемы безопасной работы с ним. Способы очистки веществ: кристаллизация, дистилляция. 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Нагревание сахара. Нагревание парафина. Взаимодействие растворов: карбоната натрия и соляной кислоты, сульфата меди(II) и гидроксида натрия. Взаимодействие свежеосажденного гидроксида меди(II) с раствором глюкозы при обычных условиях и при нагревании.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Примеры простых и сложных веществ в разных агрегатных состояниях.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 модели молекул метана, аммиака, воды.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Приемы безопасной работы с оборудованием и веществами. Строение пламени.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2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Очистка загрязненной поваренной соли.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Лабораторные опыты: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Рассмотрение веществ с различными физическими свойствами. Разделение смеси с помощью магнита. Примеры физических и химических явлений.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образцами простых (металлы и неметаллы) и сложных веществ, минералов и горных пород. 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основного карбоната меди(II). Реакция замещения меди железом. 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Упражнения и задачи: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Упражнения на определение валентности элементов в бинарных соединениях.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Упражнения на составление формул бинарных соединений по известной валентности.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Упражнения на определение состава простейших соединений по их химическим формулам.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Упражнения в составлении химических уравнений.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Вычисление относительной молекулярной массы вещества по формуле.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Вычисление массовой доли элемента в химическом соединении.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Установление простейшей формулы вещества по массовым долям элементов.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оборудование: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 И. Менделеева. (ПСХЭ)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 модели молекул.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Модели кристаллических решеток.</w:t>
            </w:r>
          </w:p>
          <w:p w:rsidR="008F790E" w:rsidRPr="004B13C7" w:rsidRDefault="005D503D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реактивы и оборудование в соответствии с методическими указаниями к демонстрационным опытам и практическим работам. </w:t>
            </w:r>
          </w:p>
        </w:tc>
      </w:tr>
      <w:tr w:rsidR="005A1C76" w:rsidRPr="004B13C7" w:rsidTr="00BF6BA0">
        <w:trPr>
          <w:jc w:val="center"/>
        </w:trPr>
        <w:tc>
          <w:tcPr>
            <w:tcW w:w="736" w:type="dxa"/>
          </w:tcPr>
          <w:p w:rsidR="005A1C76" w:rsidRPr="004B13C7" w:rsidRDefault="00711F81" w:rsidP="00D20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30" w:type="dxa"/>
          </w:tcPr>
          <w:p w:rsidR="005A1C76" w:rsidRPr="004B13C7" w:rsidRDefault="005A1C76" w:rsidP="005A1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Кислород. Горение.</w:t>
            </w:r>
          </w:p>
        </w:tc>
        <w:tc>
          <w:tcPr>
            <w:tcW w:w="1038" w:type="dxa"/>
          </w:tcPr>
          <w:p w:rsidR="005A1C76" w:rsidRPr="004B13C7" w:rsidRDefault="005A1C76" w:rsidP="00D20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48" w:type="dxa"/>
          </w:tcPr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Кислород. Нахождение в природе. Получение кислорода в лаборатории и промышленности. Физические и химические свойства кислорода. Горение.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Демонстрации: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 кислорода. Получение и собирание кислорода методом вытеснения воздуха и методом вытеснения воды. Условия возникновения и прекращения горения.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Получение и свойства кислорода.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Лабораторные опыты: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Ознакомление с образцами оксидов.</w:t>
            </w: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Упражнения и задачи: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Упражнения на составление формул оксидов по известной валентности.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Упражнения в составлении уравнений реакций горения сложных веществ.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оборудование: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 И. Менделеева. (ПСХЭ)</w:t>
            </w:r>
          </w:p>
          <w:p w:rsidR="005A1C76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Химические реактивы и оборудование в соответствии с методическими указаниями к демонстрационным опытам и практическим работам.</w:t>
            </w:r>
          </w:p>
        </w:tc>
      </w:tr>
      <w:tr w:rsidR="005A1C76" w:rsidRPr="004B13C7" w:rsidTr="00BF6BA0">
        <w:trPr>
          <w:jc w:val="center"/>
        </w:trPr>
        <w:tc>
          <w:tcPr>
            <w:tcW w:w="736" w:type="dxa"/>
          </w:tcPr>
          <w:p w:rsidR="005A1C76" w:rsidRPr="004B13C7" w:rsidRDefault="00711F81" w:rsidP="00D20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30" w:type="dxa"/>
          </w:tcPr>
          <w:p w:rsidR="005A1C76" w:rsidRPr="004B13C7" w:rsidRDefault="005A1C76" w:rsidP="005A1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Водород. </w:t>
            </w:r>
          </w:p>
        </w:tc>
        <w:tc>
          <w:tcPr>
            <w:tcW w:w="1038" w:type="dxa"/>
          </w:tcPr>
          <w:p w:rsidR="005A1C76" w:rsidRPr="004B13C7" w:rsidRDefault="005A1C76" w:rsidP="00D20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48" w:type="dxa"/>
          </w:tcPr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Водород.  Нахождение в природе. Получение водорода в лаборатории и промышленности. Физические и химические свойства водорода.  Водород – восстановитель. Меры безопасности при работе с водородом. Применение водорода.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Демонстрации: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водорода в аппарате </w:t>
            </w:r>
            <w:proofErr w:type="spellStart"/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Киппа</w:t>
            </w:r>
            <w:proofErr w:type="spellEnd"/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, проверка водорода на чистоту, горение водорода на воздухе и в кислороде, собирание водорода методом вытеснением воздуха и воды.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4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Получение водорода и исследование его свойств.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Лабораторные опыты: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Взаимодействие водорода с оксидом меди (II)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Упражнения и задачи: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Упражнения на составление формул соединений по известной валентности. Упражнения в составлении химических уравнений.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оборудование: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 И. Менделеева. (ПСХЭ)</w:t>
            </w:r>
          </w:p>
          <w:p w:rsidR="00711F81" w:rsidRPr="004B13C7" w:rsidRDefault="00711F81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Химические реактивы и оборудование в соответствии с методическими указаниями к демонстрационным опытам.</w:t>
            </w:r>
          </w:p>
        </w:tc>
      </w:tr>
      <w:tr w:rsidR="005A1C76" w:rsidRPr="004B13C7" w:rsidTr="00BF6BA0">
        <w:trPr>
          <w:jc w:val="center"/>
        </w:trPr>
        <w:tc>
          <w:tcPr>
            <w:tcW w:w="736" w:type="dxa"/>
          </w:tcPr>
          <w:p w:rsidR="005A1C76" w:rsidRPr="004B13C7" w:rsidRDefault="00BF6BA0" w:rsidP="00D20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30" w:type="dxa"/>
          </w:tcPr>
          <w:p w:rsidR="005A1C76" w:rsidRPr="004B13C7" w:rsidRDefault="005A1C76" w:rsidP="005A1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Вода.  Растворы</w:t>
            </w:r>
          </w:p>
        </w:tc>
        <w:tc>
          <w:tcPr>
            <w:tcW w:w="1038" w:type="dxa"/>
          </w:tcPr>
          <w:p w:rsidR="005A1C76" w:rsidRPr="004B13C7" w:rsidRDefault="005A1C76" w:rsidP="00D20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48" w:type="dxa"/>
          </w:tcPr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Вода. Вода в природе и способы её очистки. Аэрация воды. Химические свойства воды. Взаимодействие воды с оксидами металлов и неметаллов. Применение воды. Вода – растворитель. Растворимость веществ в воде. Массовая доля растворенного вещества.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Демонстрации: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Анализ воды. Синтез воды. Взаимодействие воды с натрием, кальцием, магнием, оксидом кальция, оксидом углерода (IV), оксидом фосфора (V) и испытание полученных растворов индикатором.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5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растворов солей с определенной массовой долей растворенного вещества.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Упражнения и задачи: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массовой доли растворенного вещества в растворе. 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Вычисление массы растворенного вещества и воды для приготовления раствора определенной концентрации.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оборудование: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 И. Менделеева. (ПСХЭ)</w:t>
            </w:r>
          </w:p>
          <w:p w:rsidR="005A1C76" w:rsidRPr="004B13C7" w:rsidRDefault="00711F81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Химические реактивы и оборудование в соответствии с методическими указаниями к демонстрационным опытам и практическим работам.</w:t>
            </w:r>
          </w:p>
        </w:tc>
      </w:tr>
      <w:tr w:rsidR="005A1C76" w:rsidRPr="004B13C7" w:rsidTr="00BF6BA0">
        <w:trPr>
          <w:jc w:val="center"/>
        </w:trPr>
        <w:tc>
          <w:tcPr>
            <w:tcW w:w="736" w:type="dxa"/>
          </w:tcPr>
          <w:p w:rsidR="005A1C76" w:rsidRPr="004B13C7" w:rsidRDefault="00BF6BA0" w:rsidP="00D20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30" w:type="dxa"/>
          </w:tcPr>
          <w:p w:rsidR="005A1C76" w:rsidRPr="004B13C7" w:rsidRDefault="005A1C76" w:rsidP="005A1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Количественные отношения в химии</w:t>
            </w:r>
          </w:p>
        </w:tc>
        <w:tc>
          <w:tcPr>
            <w:tcW w:w="1038" w:type="dxa"/>
          </w:tcPr>
          <w:p w:rsidR="005A1C76" w:rsidRPr="004B13C7" w:rsidRDefault="005A1C76" w:rsidP="00D20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8" w:type="dxa"/>
          </w:tcPr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Количество вещества. Моль. Молярная масса и молярный объем. Закон Авогадро. Молярный объем газов. Относительная плотность газов. Объемные отношения газов при химических реакциях. Простейшие расчеты по уравнениям химических реакций.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Демонстрации: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Химические соединения количеством вещества 1 моль. Упражнения и задачи: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с использованием понятий «масса», «моль», «количество вещества», «молярная масса», «молярный объем». 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Объемные отношения газов при химических реакциях.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Расчеты по уравнениям химических реакций.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оборудование:</w:t>
            </w:r>
          </w:p>
          <w:p w:rsidR="005A1C76" w:rsidRPr="004B13C7" w:rsidRDefault="00711F81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 И. Менделеева. (ПСХЭ)</w:t>
            </w:r>
          </w:p>
        </w:tc>
      </w:tr>
      <w:tr w:rsidR="005A1C76" w:rsidRPr="004B13C7" w:rsidTr="00BF6BA0">
        <w:trPr>
          <w:jc w:val="center"/>
        </w:trPr>
        <w:tc>
          <w:tcPr>
            <w:tcW w:w="736" w:type="dxa"/>
          </w:tcPr>
          <w:p w:rsidR="005A1C76" w:rsidRPr="004B13C7" w:rsidRDefault="00BF6BA0" w:rsidP="00D20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30" w:type="dxa"/>
          </w:tcPr>
          <w:p w:rsidR="005A1C76" w:rsidRPr="004B13C7" w:rsidRDefault="005A1C76" w:rsidP="005A1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Важнейшие классы неорганических соединений</w:t>
            </w:r>
          </w:p>
        </w:tc>
        <w:tc>
          <w:tcPr>
            <w:tcW w:w="1038" w:type="dxa"/>
          </w:tcPr>
          <w:p w:rsidR="005A1C76" w:rsidRPr="004B13C7" w:rsidRDefault="005A1C76" w:rsidP="00D20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48" w:type="dxa"/>
          </w:tcPr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классы неорганических соединений. Номенклатура неорганических веществ. 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Оксиды. Оксиды металлов и неметаллов. Физические и химические свойства, получение и применение оксидов.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Гидроксиды. Классификация гидроксидов. Основания, классификация и свойства: взаимодействие с оксидами неметаллов, кислотами. Реакция нейтрализации.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Амфотерные оксиды и гидроксиды.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Кислоты, классификация и свойства: взаимодействие с металлами, оксидами металлов. </w:t>
            </w:r>
            <w:proofErr w:type="spellStart"/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Вытеснительный</w:t>
            </w:r>
            <w:proofErr w:type="spellEnd"/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 ряд металлов.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Кислотно-основные индикаторы. 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Соли. Средние соли. Взаимодействие солей с металлами, кислотами, щелочами. Способы получения солей. Связь между основными классами неорганических соединений.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Демонстрации: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Образцы оксидов, кислот, оснований и солей. Нейтрализация щелочи кислотой в присутствии индикатора.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6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теме: «Важнейшие классы неорганических соединений.»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Лабораторные опыты: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Опыты, подтверждающие химические свойства оксидов, кислот, оснований, амфотерных гидроксидов и солей.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Упражнения и задачи: Расчеты по уравнениям химических реакций.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оборудование: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 И. Менделеева. (ПСХЭ)</w:t>
            </w:r>
          </w:p>
          <w:p w:rsidR="005A1C76" w:rsidRPr="004B13C7" w:rsidRDefault="00711F81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Химические реактивы и оборудование в соответствии с методическими указаниями к демонстрационным опытам и практическим работам.</w:t>
            </w:r>
          </w:p>
        </w:tc>
      </w:tr>
      <w:tr w:rsidR="005A1C76" w:rsidRPr="004B13C7" w:rsidTr="00BF6BA0">
        <w:trPr>
          <w:jc w:val="center"/>
        </w:trPr>
        <w:tc>
          <w:tcPr>
            <w:tcW w:w="736" w:type="dxa"/>
          </w:tcPr>
          <w:p w:rsidR="005A1C76" w:rsidRPr="004B13C7" w:rsidRDefault="00BF6BA0" w:rsidP="00D20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30" w:type="dxa"/>
          </w:tcPr>
          <w:p w:rsidR="005A1C76" w:rsidRPr="004B13C7" w:rsidRDefault="005A1C76" w:rsidP="005A1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Периодичес</w:t>
            </w:r>
            <w:r w:rsidR="00711F81"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кий закон и строение атома. </w:t>
            </w:r>
          </w:p>
        </w:tc>
        <w:tc>
          <w:tcPr>
            <w:tcW w:w="1038" w:type="dxa"/>
          </w:tcPr>
          <w:p w:rsidR="005A1C76" w:rsidRPr="004B13C7" w:rsidRDefault="005A1C76" w:rsidP="00D20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48" w:type="dxa"/>
          </w:tcPr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строение атома.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Первоначальные понятия классификации химических элементов. Понятие о группах сходных элементов. Естественные семейства химических элементов: щелочные металлы, галогены. Благородные газы.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Д. И. Менделеева. Периодическая система как естественнонаучная классификация химических элементов.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Табличная форма представления классификации химических элементов. Структура таблицы «Периодическая система химических элементов Д. И. Менделеева» (короткая форма): А- и Б-группы, периоды. Физический смысл порядкового (атомного) номера, номера периода и номера группы (для элементов А-групп).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Строение атома: ядро и электронная оболочка. Состав атомных ядер: протоны и нейтроны. Изотопы. Заряд атомного ядра, массовое число и относительная атомная масса.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Современная формулировка понятия «химический элемент».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Электронная оболочка атома: понятие об энергетическом уровне (электронном слое), его ёмкости. Заполнение электронных слоев у атомов элементов малых периодов. Электронные схемы и электронно-графические формулы. Современная формулировка периодического закона.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Значение периодического закона для развития науки. Жизнь и научный подвиг Д.И.Менделеева.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Демонстрации: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 И. Менделеева. (ПСХЭ)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щелочных металлов.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оксидов натрия, магния, фосфора, серы с водой, исследование свойств полученных продуктов. 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натрия и калия с водой. Физические свойства галогенов. 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Взаимодействие алюминия с хлором, бромом и йодом.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Упражнения и задачи: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основные характеристики атома химического элемента. 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Упражнения на сравнение свойств химических элементов на основании их положения в ПСХЭ Д. И. Менделеева.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оборудование:</w:t>
            </w:r>
          </w:p>
          <w:p w:rsidR="00711F81" w:rsidRPr="004B13C7" w:rsidRDefault="00711F81" w:rsidP="007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 И. Менделеева. (ПСХЭ)</w:t>
            </w:r>
          </w:p>
          <w:p w:rsidR="005A1C76" w:rsidRPr="004B13C7" w:rsidRDefault="00711F81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Химические реактивы и оборудование в соответствии с методическими указаниями к демонстрационным опытам.</w:t>
            </w:r>
          </w:p>
        </w:tc>
      </w:tr>
      <w:tr w:rsidR="008F790E" w:rsidRPr="004B13C7" w:rsidTr="00BF6BA0">
        <w:trPr>
          <w:jc w:val="center"/>
        </w:trPr>
        <w:tc>
          <w:tcPr>
            <w:tcW w:w="736" w:type="dxa"/>
          </w:tcPr>
          <w:p w:rsidR="008F790E" w:rsidRPr="004B13C7" w:rsidRDefault="00BF6BA0" w:rsidP="00D20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F790E"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0" w:type="dxa"/>
          </w:tcPr>
          <w:p w:rsidR="005D503D" w:rsidRPr="004B13C7" w:rsidRDefault="005A1C76" w:rsidP="005D5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связь.</w:t>
            </w:r>
            <w:r w:rsidR="00BF6BA0" w:rsidRPr="004B1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503D" w:rsidRPr="004B13C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вещества.</w:t>
            </w:r>
          </w:p>
          <w:p w:rsidR="008F790E" w:rsidRPr="004B13C7" w:rsidRDefault="008F790E" w:rsidP="00D20044">
            <w:pPr>
              <w:shd w:val="clear" w:color="auto" w:fill="FFFFFF"/>
              <w:spacing w:before="192" w:after="200" w:line="27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:rsidR="008F790E" w:rsidRPr="004B13C7" w:rsidRDefault="00D86D1E" w:rsidP="00D20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48" w:type="dxa"/>
          </w:tcPr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Электроотрицательность химических элементов. Основные виды химической связи: ковалентная неполярная и ковалентная полярная связь. Ионная связь. Валентность, степень окисления, заряд иона. 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Демонстрации: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Сопоставление физико-химических свойств соединений с ковалентными и ионными связями.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 задачи: 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Упражнения на определение типа химической связи в соединениях; составление схем образования связей в соединениях.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Упражнения на определение степени окисления элементов в соединении; составление формулы вещества по степени окисления элементов.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оборудование: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 И. Менделеева. (ПСХЭ)</w:t>
            </w:r>
          </w:p>
          <w:p w:rsidR="005D503D" w:rsidRPr="004B13C7" w:rsidRDefault="005D503D" w:rsidP="005D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Ряд электроотрицательности химических элементов.</w:t>
            </w:r>
          </w:p>
          <w:p w:rsidR="008F790E" w:rsidRPr="004B13C7" w:rsidRDefault="005D503D" w:rsidP="00D2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Химические реактивы и оборудование в соответствии с методическими указаниями к демонстрационным опытам.</w:t>
            </w:r>
          </w:p>
        </w:tc>
      </w:tr>
    </w:tbl>
    <w:p w:rsidR="008F790E" w:rsidRPr="004B13C7" w:rsidRDefault="008F790E" w:rsidP="008F79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90E" w:rsidRPr="00B9246C" w:rsidRDefault="008F790E" w:rsidP="008F790E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</w:t>
      </w:r>
    </w:p>
    <w:p w:rsidR="008F790E" w:rsidRPr="004B13C7" w:rsidRDefault="008F790E" w:rsidP="008F79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2532"/>
        <w:gridCol w:w="694"/>
        <w:gridCol w:w="1033"/>
        <w:gridCol w:w="1276"/>
        <w:gridCol w:w="1134"/>
        <w:gridCol w:w="992"/>
        <w:gridCol w:w="7565"/>
      </w:tblGrid>
      <w:tr w:rsidR="004B13C7" w:rsidRPr="004B13C7" w:rsidTr="00B9246C">
        <w:trPr>
          <w:jc w:val="center"/>
        </w:trPr>
        <w:tc>
          <w:tcPr>
            <w:tcW w:w="645" w:type="dxa"/>
            <w:vMerge w:val="restart"/>
          </w:tcPr>
          <w:p w:rsidR="004B13C7" w:rsidRPr="004B13C7" w:rsidRDefault="004B13C7" w:rsidP="00D200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32" w:type="dxa"/>
            <w:vMerge w:val="restart"/>
          </w:tcPr>
          <w:p w:rsidR="004B13C7" w:rsidRPr="004B13C7" w:rsidRDefault="004B13C7" w:rsidP="00D200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главы</w:t>
            </w:r>
          </w:p>
        </w:tc>
        <w:tc>
          <w:tcPr>
            <w:tcW w:w="694" w:type="dxa"/>
            <w:vMerge w:val="restart"/>
          </w:tcPr>
          <w:p w:rsidR="004B13C7" w:rsidRPr="004B13C7" w:rsidRDefault="004B13C7" w:rsidP="00D200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435" w:type="dxa"/>
            <w:gridSpan w:val="4"/>
          </w:tcPr>
          <w:p w:rsidR="004B13C7" w:rsidRPr="004B13C7" w:rsidRDefault="004B13C7" w:rsidP="00D200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том числе на:</w:t>
            </w:r>
          </w:p>
        </w:tc>
        <w:tc>
          <w:tcPr>
            <w:tcW w:w="7565" w:type="dxa"/>
            <w:vMerge w:val="restart"/>
          </w:tcPr>
          <w:p w:rsidR="004B13C7" w:rsidRPr="004B13C7" w:rsidRDefault="004B13C7" w:rsidP="00D200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виды учебной деятельности обучающихся</w:t>
            </w:r>
          </w:p>
        </w:tc>
      </w:tr>
      <w:tr w:rsidR="004B13C7" w:rsidRPr="004B13C7" w:rsidTr="00B9246C">
        <w:trPr>
          <w:jc w:val="center"/>
        </w:trPr>
        <w:tc>
          <w:tcPr>
            <w:tcW w:w="645" w:type="dxa"/>
            <w:vMerge/>
          </w:tcPr>
          <w:p w:rsidR="004B13C7" w:rsidRPr="004B13C7" w:rsidRDefault="004B13C7" w:rsidP="00D200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vMerge/>
          </w:tcPr>
          <w:p w:rsidR="004B13C7" w:rsidRPr="004B13C7" w:rsidRDefault="004B13C7" w:rsidP="00D200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</w:tcPr>
          <w:p w:rsidR="004B13C7" w:rsidRPr="004B13C7" w:rsidRDefault="004B13C7" w:rsidP="00D200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</w:tcPr>
          <w:p w:rsidR="004B13C7" w:rsidRPr="004B13C7" w:rsidRDefault="004B13C7" w:rsidP="00D200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лабораторные  опыты</w:t>
            </w:r>
          </w:p>
          <w:p w:rsidR="004B13C7" w:rsidRPr="004B13C7" w:rsidRDefault="004B13C7" w:rsidP="00D200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13C7" w:rsidRPr="004B13C7" w:rsidRDefault="004B13C7" w:rsidP="00D200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контрольные работы</w:t>
            </w:r>
          </w:p>
          <w:p w:rsidR="004B13C7" w:rsidRPr="004B13C7" w:rsidRDefault="004B13C7" w:rsidP="00D200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13C7" w:rsidRPr="004B13C7" w:rsidRDefault="004B13C7" w:rsidP="00D200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практические работы</w:t>
            </w:r>
          </w:p>
          <w:p w:rsidR="004B13C7" w:rsidRPr="004B13C7" w:rsidRDefault="004B13C7" w:rsidP="00D200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13C7" w:rsidRPr="004B13C7" w:rsidRDefault="004B13C7" w:rsidP="00D200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7565" w:type="dxa"/>
            <w:vMerge/>
          </w:tcPr>
          <w:p w:rsidR="004B13C7" w:rsidRPr="004B13C7" w:rsidRDefault="004B13C7" w:rsidP="00D200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1F16" w:rsidRPr="004B13C7" w:rsidTr="00B9246C">
        <w:trPr>
          <w:jc w:val="center"/>
        </w:trPr>
        <w:tc>
          <w:tcPr>
            <w:tcW w:w="645" w:type="dxa"/>
          </w:tcPr>
          <w:p w:rsidR="00541F16" w:rsidRPr="004B13C7" w:rsidRDefault="00541F16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2" w:type="dxa"/>
          </w:tcPr>
          <w:p w:rsidR="00541F16" w:rsidRPr="004B13C7" w:rsidRDefault="00BF6BA0" w:rsidP="00BF6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Первоначальные химические понятия.</w:t>
            </w:r>
          </w:p>
        </w:tc>
        <w:tc>
          <w:tcPr>
            <w:tcW w:w="694" w:type="dxa"/>
          </w:tcPr>
          <w:p w:rsidR="00541F16" w:rsidRPr="004B13C7" w:rsidRDefault="00BF6BA0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3" w:type="dxa"/>
          </w:tcPr>
          <w:p w:rsidR="00541F16" w:rsidRPr="004B13C7" w:rsidRDefault="00B9246C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41F16" w:rsidRPr="004B13C7" w:rsidRDefault="00B9246C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41F16" w:rsidRPr="004B13C7" w:rsidRDefault="00B9246C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41F16" w:rsidRPr="004B13C7" w:rsidRDefault="00541F16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5" w:type="dxa"/>
          </w:tcPr>
          <w:p w:rsidR="00541F16" w:rsidRPr="004B13C7" w:rsidRDefault="00541F16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описывать химические реакции с помощью естественного (русского, родного) языка и языка химии. Исследовать и описывать условия, влияющие на скорость реакций химической реакции. Выполнять простейшие вычисления по химическим уравнениям. Измерять массу веществ и температуру среды во время реакций</w:t>
            </w:r>
          </w:p>
        </w:tc>
      </w:tr>
      <w:tr w:rsidR="00BF6BA0" w:rsidRPr="004B13C7" w:rsidTr="00B9246C">
        <w:trPr>
          <w:jc w:val="center"/>
        </w:trPr>
        <w:tc>
          <w:tcPr>
            <w:tcW w:w="645" w:type="dxa"/>
          </w:tcPr>
          <w:p w:rsidR="00BF6BA0" w:rsidRPr="004B13C7" w:rsidRDefault="00BF6BA0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BF6BA0" w:rsidRPr="004B13C7" w:rsidRDefault="00BF6BA0" w:rsidP="00BF6B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Кислород. Горение.</w:t>
            </w:r>
          </w:p>
        </w:tc>
        <w:tc>
          <w:tcPr>
            <w:tcW w:w="694" w:type="dxa"/>
          </w:tcPr>
          <w:p w:rsidR="00BF6BA0" w:rsidRPr="004B13C7" w:rsidRDefault="00BF6BA0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3" w:type="dxa"/>
          </w:tcPr>
          <w:p w:rsidR="00BF6BA0" w:rsidRPr="004B13C7" w:rsidRDefault="00B9246C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F6BA0" w:rsidRPr="004B13C7" w:rsidRDefault="00BF6BA0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F6BA0" w:rsidRPr="004B13C7" w:rsidRDefault="00B9246C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F6BA0" w:rsidRPr="004B13C7" w:rsidRDefault="00B9246C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5" w:type="dxa"/>
          </w:tcPr>
          <w:p w:rsidR="00BF6BA0" w:rsidRPr="004B13C7" w:rsidRDefault="004B13C7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Исследовать свойства изучаемых веществ. Наблюдать химические и физические превращения изучаемых веществ. Описывать химические реакции, наблюдаемые в ходе эксперимента. Делать выводы из результатов проведённых химических экспериментов.</w:t>
            </w:r>
          </w:p>
        </w:tc>
      </w:tr>
      <w:tr w:rsidR="00BF6BA0" w:rsidRPr="004B13C7" w:rsidTr="00B9246C">
        <w:trPr>
          <w:jc w:val="center"/>
        </w:trPr>
        <w:tc>
          <w:tcPr>
            <w:tcW w:w="645" w:type="dxa"/>
          </w:tcPr>
          <w:p w:rsidR="00BF6BA0" w:rsidRPr="004B13C7" w:rsidRDefault="00BF6BA0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BF6BA0" w:rsidRPr="004B13C7" w:rsidRDefault="00BF6BA0" w:rsidP="00BF6B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Водород.</w:t>
            </w:r>
          </w:p>
        </w:tc>
        <w:tc>
          <w:tcPr>
            <w:tcW w:w="694" w:type="dxa"/>
          </w:tcPr>
          <w:p w:rsidR="00BF6BA0" w:rsidRPr="004B13C7" w:rsidRDefault="00BF6BA0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3" w:type="dxa"/>
          </w:tcPr>
          <w:p w:rsidR="00BF6BA0" w:rsidRPr="004B13C7" w:rsidRDefault="00B9246C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F6BA0" w:rsidRPr="004B13C7" w:rsidRDefault="00BF6BA0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F6BA0" w:rsidRPr="004B13C7" w:rsidRDefault="00B9246C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F6BA0" w:rsidRPr="004B13C7" w:rsidRDefault="00B9246C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5" w:type="dxa"/>
          </w:tcPr>
          <w:p w:rsidR="00BF6BA0" w:rsidRPr="004B13C7" w:rsidRDefault="004B13C7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Исследовать свойства изучаемых веществ. Наблюдать химические и физические превращения изучаемых веществ. Описывать химические реакции, наблюдаемые в ходе эксперимента. Делать выводы из результатов проведённых химических экспериментов</w:t>
            </w:r>
          </w:p>
        </w:tc>
      </w:tr>
      <w:tr w:rsidR="00BF6BA0" w:rsidRPr="004B13C7" w:rsidTr="00B9246C">
        <w:trPr>
          <w:jc w:val="center"/>
        </w:trPr>
        <w:tc>
          <w:tcPr>
            <w:tcW w:w="645" w:type="dxa"/>
          </w:tcPr>
          <w:p w:rsidR="00BF6BA0" w:rsidRPr="004B13C7" w:rsidRDefault="00BF6BA0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BF6BA0" w:rsidRPr="004B13C7" w:rsidRDefault="00BF6BA0" w:rsidP="00BF6B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Вода.  Растворы</w:t>
            </w:r>
          </w:p>
        </w:tc>
        <w:tc>
          <w:tcPr>
            <w:tcW w:w="694" w:type="dxa"/>
          </w:tcPr>
          <w:p w:rsidR="00BF6BA0" w:rsidRPr="004B13C7" w:rsidRDefault="00BF6BA0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3" w:type="dxa"/>
          </w:tcPr>
          <w:p w:rsidR="00BF6BA0" w:rsidRPr="004B13C7" w:rsidRDefault="00B9246C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F6BA0" w:rsidRPr="004B13C7" w:rsidRDefault="00B9246C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F6BA0" w:rsidRPr="004B13C7" w:rsidRDefault="00B9246C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F6BA0" w:rsidRPr="004B13C7" w:rsidRDefault="00B9246C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5" w:type="dxa"/>
          </w:tcPr>
          <w:p w:rsidR="00BF6BA0" w:rsidRPr="004B13C7" w:rsidRDefault="005A19F2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наблюдения за поведением веществ в растворах, за реакции в химическими реакциями, протекающими в растворах. водных Давать определения понятий «электролит», «</w:t>
            </w:r>
            <w:proofErr w:type="spellStart"/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неэлектролит</w:t>
            </w:r>
            <w:proofErr w:type="spellEnd"/>
            <w:proofErr w:type="gramStart"/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»,«</w:t>
            </w:r>
            <w:proofErr w:type="gramEnd"/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электролитическая диссоциация». Конкретизировать понятие «ион». Обобщать понятия «катион», «анион». Исследовать свойства растворов электролитов. Характеризовать условия течения реакций до конца в растворах электролитов. Вычислять массовую долю растворенного вещества в растворе</w:t>
            </w:r>
          </w:p>
        </w:tc>
      </w:tr>
      <w:tr w:rsidR="00BF6BA0" w:rsidRPr="004B13C7" w:rsidTr="00B9246C">
        <w:trPr>
          <w:jc w:val="center"/>
        </w:trPr>
        <w:tc>
          <w:tcPr>
            <w:tcW w:w="645" w:type="dxa"/>
          </w:tcPr>
          <w:p w:rsidR="00BF6BA0" w:rsidRPr="004B13C7" w:rsidRDefault="00BF6BA0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BF6BA0" w:rsidRPr="004B13C7" w:rsidRDefault="00BF6BA0" w:rsidP="00BF6B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Количественные отношения в химии</w:t>
            </w:r>
          </w:p>
        </w:tc>
        <w:tc>
          <w:tcPr>
            <w:tcW w:w="694" w:type="dxa"/>
          </w:tcPr>
          <w:p w:rsidR="00BF6BA0" w:rsidRPr="004B13C7" w:rsidRDefault="00BF6BA0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3" w:type="dxa"/>
          </w:tcPr>
          <w:p w:rsidR="00BF6BA0" w:rsidRPr="004B13C7" w:rsidRDefault="00BF6BA0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6BA0" w:rsidRPr="004B13C7" w:rsidRDefault="00BF6BA0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F6BA0" w:rsidRPr="004B13C7" w:rsidRDefault="00BF6BA0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6BA0" w:rsidRPr="004B13C7" w:rsidRDefault="00B9246C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5" w:type="dxa"/>
          </w:tcPr>
          <w:p w:rsidR="00BF6BA0" w:rsidRPr="004B13C7" w:rsidRDefault="004B13C7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вычислять количество, объём или массу вещества по количеству, объему, массе реагентов или продуктов </w:t>
            </w:r>
            <w:proofErr w:type="spellStart"/>
            <w:proofErr w:type="gramStart"/>
            <w:r w:rsidRPr="004B1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реакции;Уметь</w:t>
            </w:r>
            <w:proofErr w:type="spellEnd"/>
            <w:proofErr w:type="gramEnd"/>
            <w:r w:rsidRPr="004B1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обращаться с химической посудой и лабораторным оборудованием. Использовать приобретённые знания и умения, полученные при изучении темы</w:t>
            </w:r>
          </w:p>
        </w:tc>
      </w:tr>
      <w:tr w:rsidR="00BF6BA0" w:rsidRPr="004B13C7" w:rsidTr="00B9246C">
        <w:trPr>
          <w:jc w:val="center"/>
        </w:trPr>
        <w:tc>
          <w:tcPr>
            <w:tcW w:w="645" w:type="dxa"/>
          </w:tcPr>
          <w:p w:rsidR="00BF6BA0" w:rsidRPr="004B13C7" w:rsidRDefault="00BF6BA0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BF6BA0" w:rsidRPr="004B13C7" w:rsidRDefault="00BF6BA0" w:rsidP="00BF6B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Важнейшие классы неорганических соединений</w:t>
            </w:r>
          </w:p>
        </w:tc>
        <w:tc>
          <w:tcPr>
            <w:tcW w:w="694" w:type="dxa"/>
          </w:tcPr>
          <w:p w:rsidR="00BF6BA0" w:rsidRPr="004B13C7" w:rsidRDefault="00BF6BA0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3" w:type="dxa"/>
          </w:tcPr>
          <w:p w:rsidR="00BF6BA0" w:rsidRPr="004B13C7" w:rsidRDefault="00B9246C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BF6BA0" w:rsidRPr="004B13C7" w:rsidRDefault="00B9246C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F6BA0" w:rsidRPr="004B13C7" w:rsidRDefault="00B9246C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F6BA0" w:rsidRPr="004B13C7" w:rsidRDefault="00BF6BA0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5" w:type="dxa"/>
          </w:tcPr>
          <w:p w:rsidR="004B13C7" w:rsidRPr="004B13C7" w:rsidRDefault="004B13C7" w:rsidP="004B13C7">
            <w:pPr>
              <w:pStyle w:val="c28"/>
              <w:shd w:val="clear" w:color="auto" w:fill="FFFFFF"/>
              <w:spacing w:before="0" w:beforeAutospacing="0" w:after="0" w:afterAutospacing="0"/>
              <w:ind w:right="220"/>
              <w:jc w:val="both"/>
              <w:rPr>
                <w:color w:val="000000"/>
              </w:rPr>
            </w:pPr>
            <w:r w:rsidRPr="004B13C7">
              <w:rPr>
                <w:rStyle w:val="c1"/>
                <w:color w:val="000000"/>
              </w:rPr>
              <w:t>Классифицировать изучаемые вещества по составу, развивая информационную компетентность.</w:t>
            </w:r>
          </w:p>
          <w:p w:rsidR="00BF6BA0" w:rsidRPr="004B13C7" w:rsidRDefault="004B13C7" w:rsidP="004B13C7">
            <w:pPr>
              <w:pStyle w:val="c28"/>
              <w:shd w:val="clear" w:color="auto" w:fill="FFFFFF"/>
              <w:spacing w:before="0" w:beforeAutospacing="0" w:after="0" w:afterAutospacing="0"/>
              <w:ind w:right="220"/>
              <w:jc w:val="both"/>
              <w:rPr>
                <w:color w:val="000000"/>
              </w:rPr>
            </w:pPr>
            <w:r w:rsidRPr="004B13C7">
              <w:rPr>
                <w:rStyle w:val="c1"/>
                <w:color w:val="000000"/>
              </w:rPr>
              <w:t>Классифицировать изученные химические элементы и их соединения. Сравнивать свойства веществ, принадлежащих к разным классам. Давать определения понятий «оксиды», «основания», «кислоты», «соли», «реакция нейтрализации».</w:t>
            </w:r>
          </w:p>
        </w:tc>
      </w:tr>
      <w:tr w:rsidR="00541F16" w:rsidRPr="004B13C7" w:rsidTr="00B9246C">
        <w:trPr>
          <w:jc w:val="center"/>
        </w:trPr>
        <w:tc>
          <w:tcPr>
            <w:tcW w:w="645" w:type="dxa"/>
          </w:tcPr>
          <w:p w:rsidR="00541F16" w:rsidRPr="004B13C7" w:rsidRDefault="00541F16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2" w:type="dxa"/>
          </w:tcPr>
          <w:p w:rsidR="00541F16" w:rsidRPr="004B13C7" w:rsidRDefault="00BF6BA0" w:rsidP="00541F16">
            <w:pPr>
              <w:rPr>
                <w:rFonts w:ascii="Times New Roman" w:eastAsia="Times New Roman" w:hAnsi="Times New Roman" w:cs="Times New Roman"/>
                <w:b/>
                <w:i/>
                <w:spacing w:val="-9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Периодический закон и строение атома.</w:t>
            </w:r>
          </w:p>
        </w:tc>
        <w:tc>
          <w:tcPr>
            <w:tcW w:w="694" w:type="dxa"/>
          </w:tcPr>
          <w:p w:rsidR="00541F16" w:rsidRPr="004B13C7" w:rsidRDefault="00BF6BA0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3" w:type="dxa"/>
          </w:tcPr>
          <w:p w:rsidR="00541F16" w:rsidRPr="004B13C7" w:rsidRDefault="00541F16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1F16" w:rsidRPr="004B13C7" w:rsidRDefault="00541F16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1F16" w:rsidRPr="004B13C7" w:rsidRDefault="00541F16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1F16" w:rsidRPr="004B13C7" w:rsidRDefault="00541F16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5" w:type="dxa"/>
          </w:tcPr>
          <w:p w:rsidR="00541F16" w:rsidRPr="004B13C7" w:rsidRDefault="005A19F2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химические элементы малых периодов по их положению в периодической системе. Обобщать знания и делать выводы о закономерностях изменений свойств неметаллов в периодах и группах периодической системы. </w:t>
            </w:r>
            <w:r w:rsidR="004B13C7" w:rsidRPr="004B1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Обобщать знания и делать выводы о закономерностях изменений свойств металлов в периодах и группах периодической системы. </w:t>
            </w: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свойства неизученных элементов и их соединений на основе знаний о периодическом законе.</w:t>
            </w:r>
          </w:p>
        </w:tc>
      </w:tr>
      <w:tr w:rsidR="00541F16" w:rsidRPr="004B13C7" w:rsidTr="00B9246C">
        <w:trPr>
          <w:jc w:val="center"/>
        </w:trPr>
        <w:tc>
          <w:tcPr>
            <w:tcW w:w="645" w:type="dxa"/>
          </w:tcPr>
          <w:p w:rsidR="00541F16" w:rsidRPr="004B13C7" w:rsidRDefault="00541F16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2" w:type="dxa"/>
          </w:tcPr>
          <w:p w:rsidR="00BF6BA0" w:rsidRPr="004B13C7" w:rsidRDefault="00BF6BA0" w:rsidP="00BF6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связь. Строение вещества.</w:t>
            </w:r>
          </w:p>
          <w:p w:rsidR="00541F16" w:rsidRPr="004B13C7" w:rsidRDefault="00541F16" w:rsidP="00BF6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</w:tcPr>
          <w:p w:rsidR="00541F16" w:rsidRPr="004B13C7" w:rsidRDefault="00D86D1E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3" w:type="dxa"/>
          </w:tcPr>
          <w:p w:rsidR="00541F16" w:rsidRPr="004B13C7" w:rsidRDefault="00541F16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1F16" w:rsidRPr="004B13C7" w:rsidRDefault="00B9246C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41F16" w:rsidRPr="004B13C7" w:rsidRDefault="00541F16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1F16" w:rsidRPr="004B13C7" w:rsidRDefault="00541F16" w:rsidP="0054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5" w:type="dxa"/>
          </w:tcPr>
          <w:p w:rsidR="00541F16" w:rsidRPr="004B13C7" w:rsidRDefault="00541F16" w:rsidP="005A1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Исследовать свойства изучаемых веществ. </w:t>
            </w:r>
            <w:r w:rsidR="004B13C7" w:rsidRPr="004B1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Конкретизировать понятия «химическая связь», «кристаллическая решетка». Определять понятия «ковалентная неполярная  связь», «ковалентная полярная связь», «металлическая связь», «ионная кристаллическая решетка».</w:t>
            </w:r>
          </w:p>
        </w:tc>
      </w:tr>
    </w:tbl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F3251" w:rsidRPr="004B13C7" w:rsidRDefault="000F3251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F790E" w:rsidRPr="00B9246C" w:rsidRDefault="008F790E" w:rsidP="008F790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6C">
        <w:rPr>
          <w:rFonts w:ascii="Times New Roman" w:hAnsi="Times New Roman" w:cs="Times New Roman"/>
          <w:b/>
          <w:sz w:val="28"/>
          <w:szCs w:val="28"/>
          <w:lang w:bidi="en-US"/>
        </w:rPr>
        <w:t>VIII.</w:t>
      </w:r>
      <w:r w:rsidRPr="00B9246C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изучения учебного предмета «Химия</w:t>
      </w:r>
      <w:r w:rsidR="000F3251" w:rsidRPr="00B9246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9246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F3251" w:rsidRPr="00B9246C">
        <w:rPr>
          <w:rFonts w:ascii="Times New Roman" w:hAnsi="Times New Roman" w:cs="Times New Roman"/>
          <w:b/>
          <w:sz w:val="28"/>
          <w:szCs w:val="28"/>
        </w:rPr>
        <w:t>8</w:t>
      </w:r>
      <w:r w:rsidRPr="00B9246C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8F790E" w:rsidRPr="004B13C7" w:rsidRDefault="008F790E" w:rsidP="008F790E">
      <w:pPr>
        <w:shd w:val="clear" w:color="auto" w:fill="FFFFFF"/>
        <w:spacing w:after="0" w:line="21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химии учащиеся должны:</w:t>
      </w:r>
    </w:p>
    <w:p w:rsidR="008F790E" w:rsidRPr="004B13C7" w:rsidRDefault="008F790E" w:rsidP="008F79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 химическую символику</w:t>
      </w:r>
      <w:r w:rsidRPr="004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знаки химических элементов, формулы химических веществ и уравнения химических реакций;</w:t>
      </w:r>
    </w:p>
    <w:p w:rsidR="008F790E" w:rsidRPr="004B13C7" w:rsidRDefault="008F790E" w:rsidP="008F79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важнейшие химические понятия</w:t>
      </w:r>
      <w:r w:rsidRPr="004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4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неэлектролит</w:t>
      </w:r>
      <w:proofErr w:type="spellEnd"/>
      <w:r w:rsidRPr="004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электролитическая диссоциация, окислитель и восстановитель, окисление и восстановление;</w:t>
      </w:r>
    </w:p>
    <w:p w:rsidR="008F790E" w:rsidRPr="004B13C7" w:rsidRDefault="008F790E" w:rsidP="008F79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законы химии</w:t>
      </w:r>
      <w:r w:rsidRPr="004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сохранения массы веществ, постоянства состава, периодический закон;</w:t>
      </w:r>
    </w:p>
    <w:p w:rsidR="008F790E" w:rsidRPr="004B13C7" w:rsidRDefault="008F790E" w:rsidP="008F79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 называть</w:t>
      </w:r>
      <w:r w:rsidRPr="004B1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4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химические элементы, соединения изученных классов;</w:t>
      </w:r>
    </w:p>
    <w:p w:rsidR="008F790E" w:rsidRPr="004B13C7" w:rsidRDefault="008F790E" w:rsidP="008F79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объяснять</w:t>
      </w:r>
      <w:r w:rsidRPr="004B1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4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8F790E" w:rsidRPr="004B13C7" w:rsidRDefault="008F790E" w:rsidP="008F79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характеризовать</w:t>
      </w:r>
      <w:r w:rsidRPr="004B1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4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8F790E" w:rsidRPr="004B13C7" w:rsidRDefault="008F790E" w:rsidP="008F79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4B1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4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8F790E" w:rsidRPr="004B13C7" w:rsidRDefault="008F790E" w:rsidP="008F79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составлять</w:t>
      </w:r>
      <w:r w:rsidRPr="004B13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4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8F790E" w:rsidRPr="004B13C7" w:rsidRDefault="008F790E" w:rsidP="008F79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обращаться </w:t>
      </w:r>
      <w:r w:rsidRPr="004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химической посудой и лабораторным оборудованием;</w:t>
      </w:r>
    </w:p>
    <w:p w:rsidR="008F790E" w:rsidRPr="004B13C7" w:rsidRDefault="008F790E" w:rsidP="008F79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распознавать опытным путем:</w:t>
      </w:r>
      <w:r w:rsidRPr="004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кислород, водород, углекислый газ, аммиак; растворы кислот и щелочей, хлорид-, сульфат -, карбонат-ионы;</w:t>
      </w:r>
    </w:p>
    <w:p w:rsidR="008F790E" w:rsidRPr="004B13C7" w:rsidRDefault="008F790E" w:rsidP="008F79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вычислять:</w:t>
      </w:r>
      <w:r w:rsidRPr="004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8F790E" w:rsidRPr="004B13C7" w:rsidRDefault="008F790E" w:rsidP="008F79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8F790E" w:rsidRPr="004B13C7" w:rsidRDefault="008F790E" w:rsidP="008F79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безопасного обращения с веществами и материалами; экологически грамотного поведения в окружающей среде; оценки влияния химического загрязнения окружающей среды на организм человека; критической оценки информации о веществах, используемых в быту; приготовления растворов заданной концентрации.</w:t>
      </w:r>
    </w:p>
    <w:p w:rsidR="008F790E" w:rsidRPr="004B13C7" w:rsidRDefault="008F790E" w:rsidP="008F790E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EA2" w:rsidRPr="004B13C7" w:rsidRDefault="00206EA2" w:rsidP="008F790E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DA5" w:rsidRPr="00584EB4" w:rsidRDefault="00542DA5" w:rsidP="00584EB4">
      <w:pPr>
        <w:pStyle w:val="a8"/>
        <w:ind w:left="18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ІХ. </w:t>
      </w:r>
      <w:r w:rsidR="008F790E" w:rsidRPr="00B9246C">
        <w:rPr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8F790E" w:rsidRPr="004B13C7" w:rsidRDefault="00542DA5" w:rsidP="00542DA5">
      <w:pPr>
        <w:shd w:val="clear" w:color="auto" w:fill="FFFFFF"/>
        <w:spacing w:after="0" w:line="240" w:lineRule="auto"/>
        <w:ind w:right="4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</w:t>
      </w:r>
      <w:r w:rsidR="008F790E" w:rsidRPr="004B13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Методические и учебные пособия: </w:t>
      </w:r>
      <w:r w:rsidR="00DD719F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</w:t>
      </w:r>
      <w:r w:rsidR="008F790E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Химия»</w:t>
      </w:r>
      <w:r w:rsidR="00206EA2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F790E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класс.. Г. </w:t>
      </w:r>
      <w:proofErr w:type="spellStart"/>
      <w:proofErr w:type="gramStart"/>
      <w:r w:rsidR="008F790E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Е.Рудзитес</w:t>
      </w:r>
      <w:proofErr w:type="spellEnd"/>
      <w:r w:rsidR="008F790E" w:rsidRPr="004B1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spellStart"/>
      <w:proofErr w:type="gramEnd"/>
      <w:r w:rsidR="008F790E" w:rsidRPr="004B1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Ф.Г.Фельдман</w:t>
      </w:r>
      <w:proofErr w:type="spellEnd"/>
      <w:r w:rsidR="008F790E" w:rsidRPr="004B1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173C8D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 2021 г</w:t>
      </w:r>
      <w:r w:rsidR="008F790E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F790E" w:rsidRPr="004B13C7" w:rsidRDefault="008F790E" w:rsidP="008F790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r w:rsidR="00206EA2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но-методическое пособие: Химия 8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класс/ Составитель Троегубова Н.П.– М.: ВАКО, 2016. – 398 с.</w:t>
      </w:r>
    </w:p>
    <w:p w:rsidR="008F790E" w:rsidRPr="004B13C7" w:rsidRDefault="008F790E" w:rsidP="008F790E">
      <w:pPr>
        <w:shd w:val="clear" w:color="auto" w:fill="FFFFFF"/>
        <w:spacing w:after="0" w:line="240" w:lineRule="auto"/>
        <w:ind w:right="4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по органической и неорганической химии</w:t>
      </w:r>
    </w:p>
    <w:p w:rsidR="008F790E" w:rsidRPr="004B13C7" w:rsidRDefault="008F790E" w:rsidP="008F790E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790E" w:rsidRPr="004B13C7" w:rsidRDefault="008F790E" w:rsidP="008F790E">
      <w:pPr>
        <w:shd w:val="clear" w:color="auto" w:fill="FFFFFF"/>
        <w:spacing w:after="0" w:line="240" w:lineRule="auto"/>
        <w:ind w:right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2.Дополнительная литература для учителя и учащихся: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расчётных задач ЕГЕ И ОГЕ Химия /</w:t>
      </w:r>
      <w:proofErr w:type="spellStart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В.Н.Доронькин</w:t>
      </w:r>
      <w:proofErr w:type="spellEnd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proofErr w:type="spellEnd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Дону Легион, 2019.- 234с. Химия тематический тренинг, ступени к ВПР И ОГЕ/</w:t>
      </w:r>
      <w:proofErr w:type="spellStart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В.Н.Доронькин</w:t>
      </w:r>
      <w:proofErr w:type="spellEnd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proofErr w:type="spellEnd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Дону Легион, 2019.-127 с.</w:t>
      </w:r>
    </w:p>
    <w:p w:rsidR="008F790E" w:rsidRPr="004B13C7" w:rsidRDefault="008F790E" w:rsidP="008F79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790E" w:rsidRPr="004B13C7" w:rsidRDefault="008F790E" w:rsidP="008F790E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3Дидактический материал: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 по орган</w:t>
      </w:r>
      <w:r w:rsidR="00DD719F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ической и неорганической </w:t>
      </w:r>
      <w:proofErr w:type="gramStart"/>
      <w:r w:rsidR="00DD719F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 ,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коллекции</w:t>
      </w:r>
      <w:proofErr w:type="gramEnd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органических и неорганических веществ 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790E" w:rsidRPr="004B13C7" w:rsidRDefault="008F790E" w:rsidP="008F790E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4.Материально-техническое оснащение: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</w:t>
      </w:r>
      <w:proofErr w:type="spellStart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экран. Приборы, наборы посуды и лабораторных принадлежностей для химического эксперимента</w:t>
      </w:r>
    </w:p>
    <w:p w:rsidR="008F790E" w:rsidRPr="004B13C7" w:rsidRDefault="008F790E" w:rsidP="008F790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790E" w:rsidRPr="004B13C7" w:rsidRDefault="008F790E" w:rsidP="008F790E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</w:t>
      </w:r>
      <w:proofErr w:type="gramStart"/>
      <w:r w:rsidRPr="004B13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Интернет ресурсы</w:t>
      </w:r>
      <w:proofErr w:type="gramEnd"/>
      <w:r w:rsidRPr="004B13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другие электронные информационные источники (при необходимости):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диски коллекций «Образовательная коллекция 1с «Химия», «Кирилла и </w:t>
      </w:r>
      <w:proofErr w:type="spellStart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Мифодия</w:t>
      </w:r>
      <w:proofErr w:type="spellEnd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Вертуальная</w:t>
      </w:r>
      <w:proofErr w:type="spellEnd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лаборатория», «Неорганическая химия», «Органическая химия», коллекция презентаций из системы Интернет</w:t>
      </w:r>
    </w:p>
    <w:p w:rsidR="00584EB4" w:rsidRDefault="00584EB4" w:rsidP="008E652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84EB4" w:rsidRPr="00E97DC0" w:rsidRDefault="00E97DC0" w:rsidP="00E97D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584EB4" w:rsidRDefault="00584EB4" w:rsidP="008E652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84EB4" w:rsidRPr="00E97DC0" w:rsidRDefault="00584EB4" w:rsidP="008E652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</w:pPr>
    </w:p>
    <w:p w:rsidR="00C77070" w:rsidRDefault="00C77070" w:rsidP="008E6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E652C" w:rsidRPr="004B13C7" w:rsidRDefault="008E652C" w:rsidP="008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учебного предм</w:t>
      </w:r>
      <w:r w:rsidR="00A009C5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 «Химия» рассчитана на 68 часов в расчете 2 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 неделю (34 учебных недель согласно ФГОС ООО).</w:t>
      </w:r>
      <w:r w:rsidR="00DA61E1" w:rsidRPr="00D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1E1" w:rsidRPr="008E652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уроков выпадает на праздничные дни. Темы, предусмотренные на данные даты, будут проведен</w:t>
      </w:r>
      <w:r w:rsidR="00D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за счет уплотнения </w:t>
      </w:r>
      <w:proofErr w:type="spellStart"/>
      <w:r w:rsidR="00DA61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материала.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proofErr w:type="spellEnd"/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скорректиро</w:t>
      </w:r>
      <w:r w:rsidR="00A009C5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вана и будет пройдена</w:t>
      </w:r>
      <w:r w:rsidR="00D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67</w:t>
      </w:r>
      <w:r w:rsidR="00A009C5"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часов. </w:t>
      </w:r>
    </w:p>
    <w:p w:rsidR="008E652C" w:rsidRPr="004B13C7" w:rsidRDefault="008E652C" w:rsidP="008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1624"/>
        <w:gridCol w:w="1701"/>
        <w:gridCol w:w="1559"/>
      </w:tblGrid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Фактическая дата проведения</w:t>
            </w:r>
          </w:p>
        </w:tc>
      </w:tr>
      <w:tr w:rsidR="003B67DC" w:rsidRPr="004B13C7" w:rsidTr="00173C8D">
        <w:tc>
          <w:tcPr>
            <w:tcW w:w="15593" w:type="dxa"/>
            <w:gridSpan w:val="4"/>
          </w:tcPr>
          <w:p w:rsidR="003B67DC" w:rsidRPr="004B13C7" w:rsidRDefault="005A1C76" w:rsidP="00173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="003B67DC"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Первоначальные химические понятия. (20 ч)</w:t>
            </w: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Предмет химии. Вещества и их свойства.</w:t>
            </w:r>
          </w:p>
        </w:tc>
        <w:tc>
          <w:tcPr>
            <w:tcW w:w="1701" w:type="dxa"/>
          </w:tcPr>
          <w:p w:rsidR="003B67DC" w:rsidRPr="004B13C7" w:rsidRDefault="00EC14C0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Методы познания в химии.</w:t>
            </w:r>
          </w:p>
        </w:tc>
        <w:tc>
          <w:tcPr>
            <w:tcW w:w="1701" w:type="dxa"/>
          </w:tcPr>
          <w:p w:rsidR="003B67DC" w:rsidRPr="004B13C7" w:rsidRDefault="00EC14C0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4" w:type="dxa"/>
          </w:tcPr>
          <w:p w:rsidR="003B67DC" w:rsidRPr="000479AE" w:rsidRDefault="003B67DC" w:rsidP="00173C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</w:t>
            </w:r>
          </w:p>
          <w:p w:rsidR="003B67DC" w:rsidRPr="004B13C7" w:rsidRDefault="003B67DC" w:rsidP="00173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«Приемы безопасной работы с оборудованием и веществами. Строение пламени.»</w:t>
            </w:r>
          </w:p>
        </w:tc>
        <w:tc>
          <w:tcPr>
            <w:tcW w:w="1701" w:type="dxa"/>
          </w:tcPr>
          <w:p w:rsidR="003B67DC" w:rsidRPr="004B13C7" w:rsidRDefault="00EC14C0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</w:t>
            </w:r>
          </w:p>
        </w:tc>
        <w:tc>
          <w:tcPr>
            <w:tcW w:w="1701" w:type="dxa"/>
          </w:tcPr>
          <w:p w:rsidR="003B67DC" w:rsidRPr="004B13C7" w:rsidRDefault="00EC14C0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4" w:type="dxa"/>
          </w:tcPr>
          <w:p w:rsidR="003B67DC" w:rsidRPr="00542DA5" w:rsidRDefault="003B67DC" w:rsidP="00173C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2 Тема: «Очистка загрязненной поваренной соли.»</w:t>
            </w:r>
          </w:p>
        </w:tc>
        <w:tc>
          <w:tcPr>
            <w:tcW w:w="1701" w:type="dxa"/>
          </w:tcPr>
          <w:p w:rsidR="003B67DC" w:rsidRPr="004B13C7" w:rsidRDefault="00EC14C0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явления. Химические реакции.</w:t>
            </w:r>
          </w:p>
        </w:tc>
        <w:tc>
          <w:tcPr>
            <w:tcW w:w="1701" w:type="dxa"/>
          </w:tcPr>
          <w:p w:rsidR="003B67DC" w:rsidRPr="004B13C7" w:rsidRDefault="00EC14C0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Атомы, молекулы и ионы.</w:t>
            </w:r>
          </w:p>
        </w:tc>
        <w:tc>
          <w:tcPr>
            <w:tcW w:w="1701" w:type="dxa"/>
          </w:tcPr>
          <w:p w:rsidR="003B67DC" w:rsidRPr="004B13C7" w:rsidRDefault="00EC14C0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rPr>
          <w:trHeight w:val="224"/>
        </w:trPr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Вещества молекулярного и немолекулярного строения.</w:t>
            </w:r>
          </w:p>
        </w:tc>
        <w:tc>
          <w:tcPr>
            <w:tcW w:w="1701" w:type="dxa"/>
          </w:tcPr>
          <w:p w:rsidR="003B67DC" w:rsidRPr="004B13C7" w:rsidRDefault="00EC14C0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вещества.</w:t>
            </w:r>
          </w:p>
        </w:tc>
        <w:tc>
          <w:tcPr>
            <w:tcW w:w="1701" w:type="dxa"/>
          </w:tcPr>
          <w:p w:rsidR="003B67DC" w:rsidRPr="004B13C7" w:rsidRDefault="00EC14C0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4" w:type="dxa"/>
          </w:tcPr>
          <w:p w:rsidR="003B67DC" w:rsidRPr="004B13C7" w:rsidRDefault="00173C8D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элементы. </w:t>
            </w:r>
            <w:r w:rsidR="003B67DC" w:rsidRPr="004B13C7">
              <w:rPr>
                <w:rFonts w:ascii="Times New Roman" w:hAnsi="Times New Roman" w:cs="Times New Roman"/>
                <w:sz w:val="24"/>
                <w:szCs w:val="24"/>
              </w:rPr>
              <w:t>Относительная атомная масса химических элементов.</w:t>
            </w:r>
          </w:p>
        </w:tc>
        <w:tc>
          <w:tcPr>
            <w:tcW w:w="1701" w:type="dxa"/>
          </w:tcPr>
          <w:p w:rsidR="003B67DC" w:rsidRPr="004B13C7" w:rsidRDefault="00EC14C0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24" w:type="dxa"/>
          </w:tcPr>
          <w:p w:rsidR="003B67DC" w:rsidRPr="004B13C7" w:rsidRDefault="00173C8D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Знаки химических элементов. </w:t>
            </w:r>
            <w:r w:rsidR="003B67DC" w:rsidRPr="004B13C7">
              <w:rPr>
                <w:rFonts w:ascii="Times New Roman" w:hAnsi="Times New Roman" w:cs="Times New Roman"/>
                <w:sz w:val="24"/>
                <w:szCs w:val="24"/>
              </w:rPr>
              <w:t>Закон постоянства состава веществ.</w:t>
            </w:r>
          </w:p>
        </w:tc>
        <w:tc>
          <w:tcPr>
            <w:tcW w:w="1701" w:type="dxa"/>
          </w:tcPr>
          <w:p w:rsidR="003B67DC" w:rsidRPr="004B13C7" w:rsidRDefault="00EC14C0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Химические формулы. Относительная молекулярная масса.</w:t>
            </w:r>
          </w:p>
        </w:tc>
        <w:tc>
          <w:tcPr>
            <w:tcW w:w="1701" w:type="dxa"/>
          </w:tcPr>
          <w:p w:rsidR="003B67DC" w:rsidRPr="004B13C7" w:rsidRDefault="00EC14C0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24" w:type="dxa"/>
          </w:tcPr>
          <w:p w:rsidR="003B67DC" w:rsidRPr="004B13C7" w:rsidRDefault="00173C8D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по химическим формулам </w:t>
            </w:r>
            <w:r w:rsidR="003B67DC" w:rsidRPr="004B13C7">
              <w:rPr>
                <w:rFonts w:ascii="Times New Roman" w:hAnsi="Times New Roman" w:cs="Times New Roman"/>
                <w:sz w:val="24"/>
                <w:szCs w:val="24"/>
              </w:rPr>
              <w:t>Массовая доля элемента всоединении.</w:t>
            </w:r>
          </w:p>
        </w:tc>
        <w:tc>
          <w:tcPr>
            <w:tcW w:w="1701" w:type="dxa"/>
          </w:tcPr>
          <w:p w:rsidR="003B67DC" w:rsidRPr="004B13C7" w:rsidRDefault="00EC14C0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Валентность хим</w:t>
            </w:r>
            <w:r w:rsidR="00173C8D"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ических элементов. Определение </w:t>
            </w: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  <w:r w:rsidR="00173C8D"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ентности элементов по формулам </w:t>
            </w: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их соединений</w:t>
            </w:r>
          </w:p>
        </w:tc>
        <w:tc>
          <w:tcPr>
            <w:tcW w:w="1701" w:type="dxa"/>
          </w:tcPr>
          <w:p w:rsidR="003B67DC" w:rsidRPr="004B13C7" w:rsidRDefault="00EC14C0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Составление химических формул по валентности.</w:t>
            </w:r>
          </w:p>
        </w:tc>
        <w:tc>
          <w:tcPr>
            <w:tcW w:w="1701" w:type="dxa"/>
          </w:tcPr>
          <w:p w:rsidR="003B67DC" w:rsidRPr="004B13C7" w:rsidRDefault="00EC14C0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Атомно-молекулярное учение.</w:t>
            </w:r>
          </w:p>
        </w:tc>
        <w:tc>
          <w:tcPr>
            <w:tcW w:w="1701" w:type="dxa"/>
          </w:tcPr>
          <w:p w:rsidR="003B67DC" w:rsidRPr="004B13C7" w:rsidRDefault="00EC14C0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Закон сохранения массы веществ.</w:t>
            </w:r>
          </w:p>
        </w:tc>
        <w:tc>
          <w:tcPr>
            <w:tcW w:w="1701" w:type="dxa"/>
          </w:tcPr>
          <w:p w:rsidR="003B67DC" w:rsidRPr="004B13C7" w:rsidRDefault="00EC14C0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уравнения. </w:t>
            </w:r>
          </w:p>
        </w:tc>
        <w:tc>
          <w:tcPr>
            <w:tcW w:w="1701" w:type="dxa"/>
          </w:tcPr>
          <w:p w:rsidR="003B67DC" w:rsidRPr="004B13C7" w:rsidRDefault="00EC14C0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реакций.</w:t>
            </w:r>
          </w:p>
        </w:tc>
        <w:tc>
          <w:tcPr>
            <w:tcW w:w="1701" w:type="dxa"/>
          </w:tcPr>
          <w:p w:rsidR="003B67DC" w:rsidRPr="004B13C7" w:rsidRDefault="00EC14C0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24" w:type="dxa"/>
          </w:tcPr>
          <w:p w:rsidR="003B67DC" w:rsidRPr="00542DA5" w:rsidRDefault="00542DA5" w:rsidP="00173C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№1 </w:t>
            </w:r>
            <w:r w:rsidR="003B67DC" w:rsidRPr="00542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3B67DC" w:rsidRPr="00542D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Первоначальные химические понятия.</w:t>
            </w:r>
            <w:r w:rsidR="003B67DC" w:rsidRPr="00542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B67DC" w:rsidRPr="004B13C7" w:rsidRDefault="008F424B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15593" w:type="dxa"/>
            <w:gridSpan w:val="4"/>
          </w:tcPr>
          <w:p w:rsidR="003B67DC" w:rsidRPr="004B13C7" w:rsidRDefault="00542DA5" w:rsidP="00173C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="003B67DC"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Кислород. </w:t>
            </w:r>
            <w:r w:rsidR="005A1C76"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Горение.</w:t>
            </w:r>
            <w:r w:rsidR="003B67DC"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(5 ч) </w:t>
            </w: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Кислород, его общая характеристика, нахождение в природе и получение.</w:t>
            </w:r>
          </w:p>
        </w:tc>
        <w:tc>
          <w:tcPr>
            <w:tcW w:w="1701" w:type="dxa"/>
          </w:tcPr>
          <w:p w:rsidR="003B67DC" w:rsidRPr="004B13C7" w:rsidRDefault="008F424B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Свойства кислорода. Применение кислорода. Круговорот кислорода в природе</w:t>
            </w:r>
          </w:p>
        </w:tc>
        <w:tc>
          <w:tcPr>
            <w:tcW w:w="1701" w:type="dxa"/>
          </w:tcPr>
          <w:p w:rsidR="003B67DC" w:rsidRPr="004B13C7" w:rsidRDefault="008F424B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24" w:type="dxa"/>
          </w:tcPr>
          <w:p w:rsidR="003B67DC" w:rsidRPr="00542DA5" w:rsidRDefault="003B67DC" w:rsidP="00173C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3 Получение и свойства кислорода.</w:t>
            </w:r>
          </w:p>
        </w:tc>
        <w:tc>
          <w:tcPr>
            <w:tcW w:w="1701" w:type="dxa"/>
          </w:tcPr>
          <w:p w:rsidR="003B67DC" w:rsidRPr="004B13C7" w:rsidRDefault="008F424B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Озон, аллотропия кислорода. </w:t>
            </w:r>
          </w:p>
        </w:tc>
        <w:tc>
          <w:tcPr>
            <w:tcW w:w="1701" w:type="dxa"/>
          </w:tcPr>
          <w:p w:rsidR="003B67DC" w:rsidRPr="004B13C7" w:rsidRDefault="008F424B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Воздух и его состав. </w:t>
            </w:r>
          </w:p>
        </w:tc>
        <w:tc>
          <w:tcPr>
            <w:tcW w:w="1701" w:type="dxa"/>
          </w:tcPr>
          <w:p w:rsidR="003B67DC" w:rsidRPr="004B13C7" w:rsidRDefault="008F424B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15593" w:type="dxa"/>
            <w:gridSpan w:val="4"/>
          </w:tcPr>
          <w:p w:rsidR="003B67DC" w:rsidRPr="004B13C7" w:rsidRDefault="00542DA5" w:rsidP="00173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  <w:r w:rsidR="003B67DC"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67DC"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Водород. (3ч)</w:t>
            </w: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24" w:type="dxa"/>
          </w:tcPr>
          <w:p w:rsidR="003B67DC" w:rsidRPr="004B13C7" w:rsidRDefault="00173C8D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Водород.</w:t>
            </w:r>
            <w:r w:rsidR="003B67DC"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 его общая характеристика, нахождение в природе и получение.</w:t>
            </w:r>
          </w:p>
        </w:tc>
        <w:tc>
          <w:tcPr>
            <w:tcW w:w="1701" w:type="dxa"/>
          </w:tcPr>
          <w:p w:rsidR="003B67DC" w:rsidRPr="004B13C7" w:rsidRDefault="008F424B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24" w:type="dxa"/>
          </w:tcPr>
          <w:p w:rsidR="003B67DC" w:rsidRPr="004B13C7" w:rsidRDefault="00173C8D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применение </w:t>
            </w:r>
            <w:r w:rsidR="003B67DC"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водорода. </w:t>
            </w:r>
          </w:p>
        </w:tc>
        <w:tc>
          <w:tcPr>
            <w:tcW w:w="1701" w:type="dxa"/>
          </w:tcPr>
          <w:p w:rsidR="003B67DC" w:rsidRPr="004B13C7" w:rsidRDefault="008F424B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24" w:type="dxa"/>
          </w:tcPr>
          <w:p w:rsidR="003B67DC" w:rsidRPr="00542DA5" w:rsidRDefault="003B67DC" w:rsidP="00173C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4 Получение водорода и исследование его свойств.</w:t>
            </w:r>
          </w:p>
        </w:tc>
        <w:tc>
          <w:tcPr>
            <w:tcW w:w="1701" w:type="dxa"/>
          </w:tcPr>
          <w:p w:rsidR="003B67DC" w:rsidRPr="004B13C7" w:rsidRDefault="008F424B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15593" w:type="dxa"/>
            <w:gridSpan w:val="4"/>
          </w:tcPr>
          <w:p w:rsidR="003B67DC" w:rsidRPr="004B13C7" w:rsidRDefault="00542DA5" w:rsidP="00173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  <w:r w:rsidR="003B67DC"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67DC"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Вода.  Растворы. (7ч)</w:t>
            </w: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Вода. </w:t>
            </w:r>
          </w:p>
        </w:tc>
        <w:tc>
          <w:tcPr>
            <w:tcW w:w="1701" w:type="dxa"/>
          </w:tcPr>
          <w:p w:rsidR="003B67DC" w:rsidRPr="004B13C7" w:rsidRDefault="008F424B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и применение воды.</w:t>
            </w:r>
          </w:p>
        </w:tc>
        <w:tc>
          <w:tcPr>
            <w:tcW w:w="1701" w:type="dxa"/>
          </w:tcPr>
          <w:p w:rsidR="003B67DC" w:rsidRPr="004B13C7" w:rsidRDefault="008F424B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Вода – растворитель. Растворы.</w:t>
            </w:r>
          </w:p>
        </w:tc>
        <w:tc>
          <w:tcPr>
            <w:tcW w:w="1701" w:type="dxa"/>
          </w:tcPr>
          <w:p w:rsidR="003B67DC" w:rsidRPr="004B13C7" w:rsidRDefault="008F424B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Массовая доля растворенного вещества.</w:t>
            </w:r>
          </w:p>
        </w:tc>
        <w:tc>
          <w:tcPr>
            <w:tcW w:w="1701" w:type="dxa"/>
          </w:tcPr>
          <w:p w:rsidR="003B67DC" w:rsidRPr="004B13C7" w:rsidRDefault="008F424B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24" w:type="dxa"/>
          </w:tcPr>
          <w:p w:rsidR="003B67DC" w:rsidRPr="00542DA5" w:rsidRDefault="003B67DC" w:rsidP="00173C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5</w:t>
            </w:r>
          </w:p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Приготовление растворов с определенной массовой долей растворенного вещества.</w:t>
            </w:r>
          </w:p>
        </w:tc>
        <w:tc>
          <w:tcPr>
            <w:tcW w:w="1701" w:type="dxa"/>
          </w:tcPr>
          <w:p w:rsidR="003B67DC" w:rsidRPr="004B13C7" w:rsidRDefault="008F424B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темам: «</w:t>
            </w:r>
            <w:r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Кислород», «Водород», «Вода. Растворы».</w:t>
            </w:r>
          </w:p>
        </w:tc>
        <w:tc>
          <w:tcPr>
            <w:tcW w:w="1701" w:type="dxa"/>
          </w:tcPr>
          <w:p w:rsidR="003B67DC" w:rsidRPr="004B13C7" w:rsidRDefault="008F424B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24" w:type="dxa"/>
          </w:tcPr>
          <w:p w:rsidR="003B67DC" w:rsidRPr="00542DA5" w:rsidRDefault="003B67DC" w:rsidP="00173C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D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 2</w:t>
            </w:r>
            <w:r w:rsidR="00542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42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42DA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542D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Кислород», «Водород», «Вода. Растворы».</w:t>
            </w:r>
          </w:p>
        </w:tc>
        <w:tc>
          <w:tcPr>
            <w:tcW w:w="1701" w:type="dxa"/>
          </w:tcPr>
          <w:p w:rsidR="003B67DC" w:rsidRPr="004B13C7" w:rsidRDefault="008F424B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15593" w:type="dxa"/>
            <w:gridSpan w:val="4"/>
          </w:tcPr>
          <w:p w:rsidR="003B67DC" w:rsidRPr="004B13C7" w:rsidRDefault="00542DA5" w:rsidP="00173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  <w:r w:rsidR="003B67DC"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67DC"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Количественные отношения в химии (4ч)</w:t>
            </w: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Количество вещества. Моль. Молярная масса.</w:t>
            </w:r>
          </w:p>
        </w:tc>
        <w:tc>
          <w:tcPr>
            <w:tcW w:w="1701" w:type="dxa"/>
          </w:tcPr>
          <w:p w:rsidR="003B67DC" w:rsidRPr="004B13C7" w:rsidRDefault="008F424B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Вычисления с использованием понятий «количество вещества» и «молярная масса».</w:t>
            </w:r>
          </w:p>
        </w:tc>
        <w:tc>
          <w:tcPr>
            <w:tcW w:w="1701" w:type="dxa"/>
          </w:tcPr>
          <w:p w:rsidR="003B67DC" w:rsidRPr="004B13C7" w:rsidRDefault="008F424B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Закон Авогадро. Молярный объем газов.</w:t>
            </w:r>
          </w:p>
        </w:tc>
        <w:tc>
          <w:tcPr>
            <w:tcW w:w="1701" w:type="dxa"/>
          </w:tcPr>
          <w:p w:rsidR="003B67DC" w:rsidRPr="004B13C7" w:rsidRDefault="008F424B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624" w:type="dxa"/>
          </w:tcPr>
          <w:p w:rsidR="003B67DC" w:rsidRPr="004B13C7" w:rsidRDefault="00DD719F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Объемные отношения газов при химических реакциях.</w:t>
            </w:r>
            <w:r w:rsidR="003B67DC" w:rsidRPr="004B13C7">
              <w:rPr>
                <w:rFonts w:ascii="Times New Roman" w:hAnsi="Times New Roman" w:cs="Times New Roman"/>
                <w:sz w:val="24"/>
                <w:szCs w:val="24"/>
              </w:rPr>
              <w:t>Относительная плотность газов.</w:t>
            </w:r>
          </w:p>
        </w:tc>
        <w:tc>
          <w:tcPr>
            <w:tcW w:w="1701" w:type="dxa"/>
          </w:tcPr>
          <w:p w:rsidR="003B67DC" w:rsidRPr="004B13C7" w:rsidRDefault="008F424B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15593" w:type="dxa"/>
            <w:gridSpan w:val="4"/>
          </w:tcPr>
          <w:p w:rsidR="003B67DC" w:rsidRPr="004B13C7" w:rsidRDefault="00542DA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  <w:r w:rsidR="003B67DC"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67DC"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proofErr w:type="gramEnd"/>
            <w:r w:rsidR="003B67DC"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Важнейшие классы неорганических соединений( 12ч)</w:t>
            </w:r>
          </w:p>
        </w:tc>
      </w:tr>
      <w:tr w:rsidR="00DD719F" w:rsidRPr="004B13C7" w:rsidTr="00173C8D">
        <w:tc>
          <w:tcPr>
            <w:tcW w:w="709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24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Оксиды.</w:t>
            </w:r>
          </w:p>
        </w:tc>
        <w:tc>
          <w:tcPr>
            <w:tcW w:w="1701" w:type="dxa"/>
          </w:tcPr>
          <w:p w:rsidR="00DD719F" w:rsidRPr="004B13C7" w:rsidRDefault="008F424B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559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9F" w:rsidRPr="004B13C7" w:rsidTr="00173C8D">
        <w:tc>
          <w:tcPr>
            <w:tcW w:w="709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624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Гидроксиды. Основания.</w:t>
            </w:r>
          </w:p>
        </w:tc>
        <w:tc>
          <w:tcPr>
            <w:tcW w:w="1701" w:type="dxa"/>
          </w:tcPr>
          <w:p w:rsidR="00DD719F" w:rsidRPr="004B13C7" w:rsidRDefault="008F424B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559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9F" w:rsidRPr="004B13C7" w:rsidTr="00173C8D">
        <w:tc>
          <w:tcPr>
            <w:tcW w:w="709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624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оснований.</w:t>
            </w:r>
          </w:p>
        </w:tc>
        <w:tc>
          <w:tcPr>
            <w:tcW w:w="1701" w:type="dxa"/>
          </w:tcPr>
          <w:p w:rsidR="00DD719F" w:rsidRPr="004B13C7" w:rsidRDefault="008F424B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559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9F" w:rsidRPr="004B13C7" w:rsidTr="00173C8D">
        <w:tc>
          <w:tcPr>
            <w:tcW w:w="709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624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Амфотерные оксиды и гидроксиды.</w:t>
            </w:r>
          </w:p>
        </w:tc>
        <w:tc>
          <w:tcPr>
            <w:tcW w:w="1701" w:type="dxa"/>
          </w:tcPr>
          <w:p w:rsidR="00DD719F" w:rsidRPr="004B13C7" w:rsidRDefault="008F424B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559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9F" w:rsidRPr="004B13C7" w:rsidTr="00173C8D">
        <w:tc>
          <w:tcPr>
            <w:tcW w:w="709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624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Кислоты.</w:t>
            </w:r>
          </w:p>
        </w:tc>
        <w:tc>
          <w:tcPr>
            <w:tcW w:w="1701" w:type="dxa"/>
          </w:tcPr>
          <w:p w:rsidR="00DD719F" w:rsidRPr="004B13C7" w:rsidRDefault="008F424B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559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9F" w:rsidRPr="004B13C7" w:rsidTr="00173C8D">
        <w:tc>
          <w:tcPr>
            <w:tcW w:w="709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24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кислот.</w:t>
            </w:r>
          </w:p>
        </w:tc>
        <w:tc>
          <w:tcPr>
            <w:tcW w:w="1701" w:type="dxa"/>
          </w:tcPr>
          <w:p w:rsidR="00DD719F" w:rsidRPr="004B13C7" w:rsidRDefault="008F424B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559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9F" w:rsidRPr="004B13C7" w:rsidTr="00173C8D">
        <w:tc>
          <w:tcPr>
            <w:tcW w:w="709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624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Соли.</w:t>
            </w:r>
          </w:p>
        </w:tc>
        <w:tc>
          <w:tcPr>
            <w:tcW w:w="1701" w:type="dxa"/>
          </w:tcPr>
          <w:p w:rsidR="00DD719F" w:rsidRPr="004B13C7" w:rsidRDefault="008F424B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559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9F" w:rsidRPr="004B13C7" w:rsidTr="00173C8D">
        <w:tc>
          <w:tcPr>
            <w:tcW w:w="709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624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солей.</w:t>
            </w:r>
          </w:p>
        </w:tc>
        <w:tc>
          <w:tcPr>
            <w:tcW w:w="1701" w:type="dxa"/>
          </w:tcPr>
          <w:p w:rsidR="00DD719F" w:rsidRPr="004B13C7" w:rsidRDefault="008F424B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559" w:type="dxa"/>
          </w:tcPr>
          <w:p w:rsidR="00DD719F" w:rsidRPr="004B13C7" w:rsidRDefault="00DD719F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F5" w:rsidRPr="004B13C7" w:rsidTr="00173C8D">
        <w:tc>
          <w:tcPr>
            <w:tcW w:w="709" w:type="dxa"/>
          </w:tcPr>
          <w:p w:rsidR="001F12F5" w:rsidRPr="004B13C7" w:rsidRDefault="001F12F5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624" w:type="dxa"/>
          </w:tcPr>
          <w:p w:rsidR="001F12F5" w:rsidRPr="004B13C7" w:rsidRDefault="001F12F5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солей Генетическая связь между основными классами неорганических соединений.</w:t>
            </w:r>
          </w:p>
        </w:tc>
        <w:tc>
          <w:tcPr>
            <w:tcW w:w="1701" w:type="dxa"/>
          </w:tcPr>
          <w:p w:rsidR="001F12F5" w:rsidRPr="004B13C7" w:rsidRDefault="001F12F5" w:rsidP="005A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559" w:type="dxa"/>
          </w:tcPr>
          <w:p w:rsidR="001F12F5" w:rsidRPr="004B13C7" w:rsidRDefault="001F12F5" w:rsidP="00DD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F5" w:rsidRPr="004B13C7" w:rsidTr="00173C8D">
        <w:tc>
          <w:tcPr>
            <w:tcW w:w="70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624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1701" w:type="dxa"/>
          </w:tcPr>
          <w:p w:rsidR="001F12F5" w:rsidRPr="004B13C7" w:rsidRDefault="001F12F5" w:rsidP="005A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55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F5" w:rsidRPr="004B13C7" w:rsidTr="00173C8D">
        <w:tc>
          <w:tcPr>
            <w:tcW w:w="70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24" w:type="dxa"/>
          </w:tcPr>
          <w:p w:rsidR="001F12F5" w:rsidRPr="00542DA5" w:rsidRDefault="001F12F5" w:rsidP="00173C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6</w:t>
            </w:r>
          </w:p>
          <w:p w:rsidR="001F12F5" w:rsidRPr="00542DA5" w:rsidRDefault="001F12F5" w:rsidP="00173C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экспериментальных задач по теме: «</w:t>
            </w:r>
            <w:r w:rsidRPr="00542D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Важнейшие классы неорганических соединений.»</w:t>
            </w:r>
          </w:p>
        </w:tc>
        <w:tc>
          <w:tcPr>
            <w:tcW w:w="1701" w:type="dxa"/>
          </w:tcPr>
          <w:p w:rsidR="001F12F5" w:rsidRPr="004B13C7" w:rsidRDefault="001F12F5" w:rsidP="005A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55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624" w:type="dxa"/>
          </w:tcPr>
          <w:p w:rsidR="003B67DC" w:rsidRPr="00542DA5" w:rsidRDefault="003B67DC" w:rsidP="00173C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3 Тема: «</w:t>
            </w:r>
            <w:r w:rsidRPr="00542D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Важнейшие классы неорганических соединений.»</w:t>
            </w:r>
          </w:p>
        </w:tc>
        <w:tc>
          <w:tcPr>
            <w:tcW w:w="1701" w:type="dxa"/>
          </w:tcPr>
          <w:p w:rsidR="003B67DC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F424B" w:rsidRPr="004B13C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15593" w:type="dxa"/>
            <w:gridSpan w:val="4"/>
          </w:tcPr>
          <w:p w:rsidR="003B67DC" w:rsidRPr="004B13C7" w:rsidRDefault="00542DA5" w:rsidP="00173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 </w:t>
            </w:r>
            <w:r w:rsidR="003B67DC"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Периодический закон и строение атома. (8ч)</w:t>
            </w: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элементов.</w:t>
            </w:r>
          </w:p>
        </w:tc>
        <w:tc>
          <w:tcPr>
            <w:tcW w:w="1701" w:type="dxa"/>
          </w:tcPr>
          <w:p w:rsidR="003B67DC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F424B" w:rsidRPr="004B13C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F5" w:rsidRPr="004B13C7" w:rsidTr="00173C8D">
        <w:tc>
          <w:tcPr>
            <w:tcW w:w="70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624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Д. И. Менделеева.</w:t>
            </w:r>
          </w:p>
        </w:tc>
        <w:tc>
          <w:tcPr>
            <w:tcW w:w="1701" w:type="dxa"/>
          </w:tcPr>
          <w:p w:rsidR="001F12F5" w:rsidRPr="004B13C7" w:rsidRDefault="001F12F5" w:rsidP="005A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55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F5" w:rsidRPr="004B13C7" w:rsidTr="00173C8D">
        <w:tc>
          <w:tcPr>
            <w:tcW w:w="70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624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Д.И.Менделеева.</w:t>
            </w:r>
          </w:p>
        </w:tc>
        <w:tc>
          <w:tcPr>
            <w:tcW w:w="1701" w:type="dxa"/>
          </w:tcPr>
          <w:p w:rsidR="001F12F5" w:rsidRPr="004B13C7" w:rsidRDefault="001F12F5" w:rsidP="005A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55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F5" w:rsidRPr="004B13C7" w:rsidTr="00173C8D">
        <w:tc>
          <w:tcPr>
            <w:tcW w:w="70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624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Строение атома.</w:t>
            </w:r>
          </w:p>
        </w:tc>
        <w:tc>
          <w:tcPr>
            <w:tcW w:w="1701" w:type="dxa"/>
          </w:tcPr>
          <w:p w:rsidR="001F12F5" w:rsidRPr="004B13C7" w:rsidRDefault="001F12F5" w:rsidP="005A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55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F5" w:rsidRPr="004B13C7" w:rsidTr="00173C8D">
        <w:tc>
          <w:tcPr>
            <w:tcW w:w="70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624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Распределение электронов по энергетическим уровням.</w:t>
            </w:r>
          </w:p>
        </w:tc>
        <w:tc>
          <w:tcPr>
            <w:tcW w:w="1701" w:type="dxa"/>
          </w:tcPr>
          <w:p w:rsidR="001F12F5" w:rsidRPr="004B13C7" w:rsidRDefault="001F12F5" w:rsidP="005A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5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F5" w:rsidRPr="004B13C7" w:rsidTr="00173C8D">
        <w:tc>
          <w:tcPr>
            <w:tcW w:w="70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624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электронов по энергетическим уровням. Зависимость свойств атомов от положения в ПСХЭ </w:t>
            </w:r>
            <w:r w:rsidRPr="004B13C7">
              <w:rPr>
                <w:rFonts w:ascii="Times New Roman" w:hAnsi="Times New Roman" w:cs="Times New Roman"/>
                <w:bCs/>
                <w:sz w:val="24"/>
                <w:szCs w:val="24"/>
              </w:rPr>
              <w:t>Д. И. Менделеева.</w:t>
            </w:r>
          </w:p>
        </w:tc>
        <w:tc>
          <w:tcPr>
            <w:tcW w:w="1701" w:type="dxa"/>
          </w:tcPr>
          <w:p w:rsidR="001F12F5" w:rsidRPr="004B13C7" w:rsidRDefault="001F12F5" w:rsidP="005A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55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F5" w:rsidRPr="004B13C7" w:rsidTr="00173C8D">
        <w:tc>
          <w:tcPr>
            <w:tcW w:w="70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624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Значение периодического закона для развития науки</w:t>
            </w:r>
            <w:r w:rsidRPr="004B13C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F12F5" w:rsidRPr="004B13C7" w:rsidRDefault="001F12F5" w:rsidP="005A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5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</w:t>
            </w:r>
            <w:r w:rsidRPr="004B13C7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Периодический закон и строение атома.</w:t>
            </w: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B67DC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F424B" w:rsidRPr="004B13C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C" w:rsidRPr="004B13C7" w:rsidTr="00173C8D">
        <w:tc>
          <w:tcPr>
            <w:tcW w:w="15593" w:type="dxa"/>
            <w:gridSpan w:val="4"/>
          </w:tcPr>
          <w:p w:rsidR="003B67DC" w:rsidRPr="004B13C7" w:rsidRDefault="00542DA5" w:rsidP="0054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 </w:t>
            </w:r>
            <w:r w:rsidR="003B67DC"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Химическая связь. Строение вещества.</w:t>
            </w:r>
            <w:r w:rsidR="005A1C76"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</w:t>
            </w:r>
            <w:r w:rsidR="003B67DC" w:rsidRPr="004B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3B67DC" w:rsidRPr="004B13C7" w:rsidTr="00173C8D">
        <w:tc>
          <w:tcPr>
            <w:tcW w:w="70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24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 химических элементов.</w:t>
            </w:r>
          </w:p>
        </w:tc>
        <w:tc>
          <w:tcPr>
            <w:tcW w:w="1701" w:type="dxa"/>
          </w:tcPr>
          <w:p w:rsidR="003B67DC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F424B" w:rsidRPr="004B13C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3B67DC" w:rsidRPr="004B13C7" w:rsidRDefault="003B67DC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F5" w:rsidRPr="004B13C7" w:rsidTr="00173C8D">
        <w:tc>
          <w:tcPr>
            <w:tcW w:w="70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624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Основные виды химической связи. Ковалентная полярная и неполярная связи</w:t>
            </w:r>
          </w:p>
        </w:tc>
        <w:tc>
          <w:tcPr>
            <w:tcW w:w="1701" w:type="dxa"/>
          </w:tcPr>
          <w:p w:rsidR="001F12F5" w:rsidRPr="004B13C7" w:rsidRDefault="001F12F5" w:rsidP="005A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55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F5" w:rsidRPr="004B13C7" w:rsidTr="00173C8D">
        <w:tc>
          <w:tcPr>
            <w:tcW w:w="70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624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Основные виды химической связи. Ионная связь.</w:t>
            </w:r>
          </w:p>
        </w:tc>
        <w:tc>
          <w:tcPr>
            <w:tcW w:w="1701" w:type="dxa"/>
          </w:tcPr>
          <w:p w:rsidR="001F12F5" w:rsidRPr="004B13C7" w:rsidRDefault="001F12F5" w:rsidP="005A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55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F5" w:rsidRPr="004B13C7" w:rsidTr="00173C8D">
        <w:tc>
          <w:tcPr>
            <w:tcW w:w="70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624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Степень окисления.</w:t>
            </w:r>
          </w:p>
        </w:tc>
        <w:tc>
          <w:tcPr>
            <w:tcW w:w="1701" w:type="dxa"/>
          </w:tcPr>
          <w:p w:rsidR="001F12F5" w:rsidRPr="004B13C7" w:rsidRDefault="001F12F5" w:rsidP="005A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55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F5" w:rsidRPr="004B13C7" w:rsidTr="00173C8D">
        <w:tc>
          <w:tcPr>
            <w:tcW w:w="70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624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Степень окисления. </w:t>
            </w:r>
            <w:proofErr w:type="spellStart"/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 –восстановительные реакции.</w:t>
            </w:r>
          </w:p>
        </w:tc>
        <w:tc>
          <w:tcPr>
            <w:tcW w:w="1701" w:type="dxa"/>
          </w:tcPr>
          <w:p w:rsidR="001F12F5" w:rsidRPr="004B13C7" w:rsidRDefault="001F12F5" w:rsidP="005A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55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F5" w:rsidRPr="004B13C7" w:rsidTr="00173C8D">
        <w:tc>
          <w:tcPr>
            <w:tcW w:w="70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624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4B13C7">
              <w:rPr>
                <w:rFonts w:ascii="Times New Roman" w:hAnsi="Times New Roman" w:cs="Times New Roman"/>
                <w:sz w:val="24"/>
                <w:szCs w:val="24"/>
              </w:rPr>
              <w:t xml:space="preserve"> –восстановительные реакции. Повторение и обобщение по теме: «</w:t>
            </w:r>
            <w:r w:rsidRPr="004B13C7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связь. Строение вещества.</w:t>
            </w: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F12F5" w:rsidRPr="004B13C7" w:rsidRDefault="001F12F5" w:rsidP="005A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55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F5" w:rsidRPr="004B13C7" w:rsidTr="00173C8D">
        <w:tc>
          <w:tcPr>
            <w:tcW w:w="70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624" w:type="dxa"/>
          </w:tcPr>
          <w:p w:rsidR="001F12F5" w:rsidRPr="00542DA5" w:rsidRDefault="001F12F5" w:rsidP="00542D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4 «Периодический закон</w:t>
            </w:r>
            <w:r w:rsidR="00542DA5" w:rsidRPr="00542D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Химическая связь. Строение вещества»</w:t>
            </w:r>
          </w:p>
        </w:tc>
        <w:tc>
          <w:tcPr>
            <w:tcW w:w="1701" w:type="dxa"/>
          </w:tcPr>
          <w:p w:rsidR="001F12F5" w:rsidRPr="004B13C7" w:rsidRDefault="001F12F5" w:rsidP="005A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55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F5" w:rsidRPr="004B13C7" w:rsidTr="00173C8D">
        <w:tc>
          <w:tcPr>
            <w:tcW w:w="70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624" w:type="dxa"/>
          </w:tcPr>
          <w:p w:rsidR="001F12F5" w:rsidRPr="004B13C7" w:rsidRDefault="001F12F5" w:rsidP="005A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Итоги контрольной работы. Обобщение</w:t>
            </w:r>
          </w:p>
        </w:tc>
        <w:tc>
          <w:tcPr>
            <w:tcW w:w="1701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559" w:type="dxa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F5" w:rsidRPr="004B13C7" w:rsidTr="00173C8D">
        <w:tc>
          <w:tcPr>
            <w:tcW w:w="15593" w:type="dxa"/>
            <w:gridSpan w:val="4"/>
          </w:tcPr>
          <w:p w:rsidR="001F12F5" w:rsidRPr="004B13C7" w:rsidRDefault="001F12F5" w:rsidP="00173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C7">
              <w:rPr>
                <w:rFonts w:ascii="Times New Roman" w:hAnsi="Times New Roman" w:cs="Times New Roman"/>
                <w:b/>
                <w:sz w:val="24"/>
                <w:szCs w:val="24"/>
              </w:rPr>
              <w:t>Итого 67 часов</w:t>
            </w:r>
          </w:p>
        </w:tc>
      </w:tr>
    </w:tbl>
    <w:p w:rsidR="008E652C" w:rsidRPr="00542DA5" w:rsidRDefault="008E652C" w:rsidP="008E65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Внесение изменений в календарно-тематическое планирование по учебному предм</w:t>
      </w:r>
      <w:r w:rsidR="008F790E" w:rsidRPr="00542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ету «Химия»</w:t>
      </w:r>
      <w:r w:rsidR="00DD719F" w:rsidRPr="00542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3B67DC" w:rsidRPr="00542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42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790E" w:rsidRPr="00542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классе на 202</w:t>
      </w:r>
      <w:r w:rsidR="00E97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F790E" w:rsidRPr="00542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E97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42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Style w:val="aa"/>
        <w:tblW w:w="15614" w:type="dxa"/>
        <w:tblLayout w:type="fixed"/>
        <w:tblLook w:val="04A0" w:firstRow="1" w:lastRow="0" w:firstColumn="1" w:lastColumn="0" w:noHBand="0" w:noVBand="1"/>
      </w:tblPr>
      <w:tblGrid>
        <w:gridCol w:w="594"/>
        <w:gridCol w:w="2916"/>
        <w:gridCol w:w="2694"/>
        <w:gridCol w:w="2976"/>
        <w:gridCol w:w="4820"/>
        <w:gridCol w:w="1614"/>
      </w:tblGrid>
      <w:tr w:rsidR="008E652C" w:rsidRPr="004B13C7" w:rsidTr="00D20044">
        <w:tc>
          <w:tcPr>
            <w:tcW w:w="5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1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изменения</w:t>
            </w:r>
          </w:p>
        </w:tc>
        <w:tc>
          <w:tcPr>
            <w:tcW w:w="26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7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4820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реализации программного материала</w:t>
            </w:r>
          </w:p>
        </w:tc>
        <w:tc>
          <w:tcPr>
            <w:tcW w:w="161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E652C" w:rsidRPr="004B13C7" w:rsidTr="00810B03">
        <w:trPr>
          <w:trHeight w:val="297"/>
        </w:trPr>
        <w:tc>
          <w:tcPr>
            <w:tcW w:w="5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52C" w:rsidRPr="004B13C7" w:rsidTr="00D20044">
        <w:tc>
          <w:tcPr>
            <w:tcW w:w="5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52C" w:rsidRPr="004B13C7" w:rsidTr="00D20044">
        <w:tc>
          <w:tcPr>
            <w:tcW w:w="5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52C" w:rsidRPr="004B13C7" w:rsidTr="00D20044">
        <w:tc>
          <w:tcPr>
            <w:tcW w:w="5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52C" w:rsidRPr="004B13C7" w:rsidTr="00D20044">
        <w:tc>
          <w:tcPr>
            <w:tcW w:w="5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291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8E652C" w:rsidRPr="004B13C7" w:rsidTr="00D20044">
        <w:tc>
          <w:tcPr>
            <w:tcW w:w="5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52C" w:rsidRPr="004B13C7" w:rsidTr="00D20044">
        <w:tc>
          <w:tcPr>
            <w:tcW w:w="5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52C" w:rsidRPr="004B13C7" w:rsidTr="00D20044">
        <w:tc>
          <w:tcPr>
            <w:tcW w:w="5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52C" w:rsidRPr="004B13C7" w:rsidTr="00D20044">
        <w:tc>
          <w:tcPr>
            <w:tcW w:w="5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52C" w:rsidRPr="004B13C7" w:rsidTr="00D20044">
        <w:tc>
          <w:tcPr>
            <w:tcW w:w="5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52C" w:rsidRPr="004B13C7" w:rsidTr="00D20044">
        <w:tc>
          <w:tcPr>
            <w:tcW w:w="5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52C" w:rsidRPr="004B13C7" w:rsidTr="00D20044">
        <w:tc>
          <w:tcPr>
            <w:tcW w:w="5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E652C" w:rsidRPr="004B13C7" w:rsidRDefault="008E652C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B03" w:rsidRPr="004B13C7" w:rsidTr="00D20044">
        <w:tc>
          <w:tcPr>
            <w:tcW w:w="59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B03" w:rsidRPr="004B13C7" w:rsidTr="00D20044">
        <w:tc>
          <w:tcPr>
            <w:tcW w:w="59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B03" w:rsidRPr="004B13C7" w:rsidTr="00D20044">
        <w:tc>
          <w:tcPr>
            <w:tcW w:w="59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B03" w:rsidRPr="004B13C7" w:rsidTr="00D20044">
        <w:tc>
          <w:tcPr>
            <w:tcW w:w="59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B03" w:rsidRPr="004B13C7" w:rsidTr="00D20044">
        <w:tc>
          <w:tcPr>
            <w:tcW w:w="59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B03" w:rsidRPr="004B13C7" w:rsidTr="00D20044">
        <w:tc>
          <w:tcPr>
            <w:tcW w:w="59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B03" w:rsidRPr="004B13C7" w:rsidTr="00D20044">
        <w:tc>
          <w:tcPr>
            <w:tcW w:w="59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B03" w:rsidRPr="004B13C7" w:rsidTr="00D20044">
        <w:tc>
          <w:tcPr>
            <w:tcW w:w="59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B03" w:rsidRPr="004B13C7" w:rsidTr="00D20044">
        <w:tc>
          <w:tcPr>
            <w:tcW w:w="59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B03" w:rsidRPr="004B13C7" w:rsidTr="00D20044">
        <w:tc>
          <w:tcPr>
            <w:tcW w:w="59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B03" w:rsidRPr="004B13C7" w:rsidTr="00D20044">
        <w:tc>
          <w:tcPr>
            <w:tcW w:w="59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810B03" w:rsidRPr="004B13C7" w:rsidRDefault="00810B03" w:rsidP="008E6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652C" w:rsidRPr="004B13C7" w:rsidRDefault="008E652C" w:rsidP="008E65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52C" w:rsidRPr="004B13C7" w:rsidRDefault="008E652C" w:rsidP="008E65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E5" w:rsidRPr="004B13C7" w:rsidRDefault="00153EE5">
      <w:pPr>
        <w:rPr>
          <w:rFonts w:ascii="Times New Roman" w:hAnsi="Times New Roman" w:cs="Times New Roman"/>
          <w:sz w:val="24"/>
          <w:szCs w:val="24"/>
        </w:rPr>
      </w:pPr>
    </w:p>
    <w:p w:rsidR="004B13C7" w:rsidRDefault="004B13C7">
      <w:pPr>
        <w:rPr>
          <w:rFonts w:ascii="Times New Roman" w:hAnsi="Times New Roman" w:cs="Times New Roman"/>
          <w:sz w:val="24"/>
          <w:szCs w:val="24"/>
        </w:rPr>
      </w:pPr>
    </w:p>
    <w:p w:rsidR="00C77070" w:rsidRDefault="00C77070">
      <w:pPr>
        <w:rPr>
          <w:rFonts w:ascii="Times New Roman" w:hAnsi="Times New Roman" w:cs="Times New Roman"/>
          <w:sz w:val="24"/>
          <w:szCs w:val="24"/>
        </w:rPr>
      </w:pPr>
    </w:p>
    <w:p w:rsidR="00C77070" w:rsidRDefault="00C77070">
      <w:pPr>
        <w:rPr>
          <w:rFonts w:ascii="Times New Roman" w:hAnsi="Times New Roman" w:cs="Times New Roman"/>
          <w:sz w:val="24"/>
          <w:szCs w:val="24"/>
        </w:rPr>
      </w:pPr>
    </w:p>
    <w:p w:rsidR="00C77070" w:rsidRDefault="00C77070">
      <w:pPr>
        <w:rPr>
          <w:rFonts w:ascii="Times New Roman" w:hAnsi="Times New Roman" w:cs="Times New Roman"/>
          <w:sz w:val="24"/>
          <w:szCs w:val="24"/>
        </w:rPr>
      </w:pPr>
    </w:p>
    <w:p w:rsidR="00C77070" w:rsidRPr="004B13C7" w:rsidRDefault="00C77070">
      <w:pPr>
        <w:rPr>
          <w:rFonts w:ascii="Times New Roman" w:hAnsi="Times New Roman" w:cs="Times New Roman"/>
          <w:sz w:val="24"/>
          <w:szCs w:val="24"/>
        </w:rPr>
      </w:pPr>
    </w:p>
    <w:sectPr w:rsidR="00C77070" w:rsidRPr="004B13C7" w:rsidSect="00C00877">
      <w:footerReference w:type="default" r:id="rId9"/>
      <w:pgSz w:w="16838" w:h="11906" w:orient="landscape"/>
      <w:pgMar w:top="851" w:right="851" w:bottom="851" w:left="851" w:header="22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560" w:rsidRDefault="00FB0560">
      <w:pPr>
        <w:spacing w:after="0" w:line="240" w:lineRule="auto"/>
      </w:pPr>
      <w:r>
        <w:separator/>
      </w:r>
    </w:p>
  </w:endnote>
  <w:endnote w:type="continuationSeparator" w:id="0">
    <w:p w:rsidR="00FB0560" w:rsidRDefault="00FB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941949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C66AA" w:rsidRPr="00737662" w:rsidRDefault="00EC66AA">
        <w:pPr>
          <w:pStyle w:val="a5"/>
          <w:jc w:val="right"/>
          <w:rPr>
            <w:sz w:val="16"/>
            <w:szCs w:val="16"/>
          </w:rPr>
        </w:pPr>
        <w:r w:rsidRPr="00737662">
          <w:rPr>
            <w:sz w:val="16"/>
            <w:szCs w:val="16"/>
          </w:rPr>
          <w:fldChar w:fldCharType="begin"/>
        </w:r>
        <w:r w:rsidRPr="00737662">
          <w:rPr>
            <w:sz w:val="16"/>
            <w:szCs w:val="16"/>
          </w:rPr>
          <w:instrText>PAGE   \* MERGEFORMAT</w:instrText>
        </w:r>
        <w:r w:rsidRPr="00737662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28</w:t>
        </w:r>
        <w:r w:rsidRPr="00737662">
          <w:rPr>
            <w:sz w:val="16"/>
            <w:szCs w:val="16"/>
          </w:rPr>
          <w:fldChar w:fldCharType="end"/>
        </w:r>
      </w:p>
    </w:sdtContent>
  </w:sdt>
  <w:p w:rsidR="00EC66AA" w:rsidRDefault="00EC66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560" w:rsidRDefault="00FB0560">
      <w:pPr>
        <w:spacing w:after="0" w:line="240" w:lineRule="auto"/>
      </w:pPr>
      <w:r>
        <w:separator/>
      </w:r>
    </w:p>
  </w:footnote>
  <w:footnote w:type="continuationSeparator" w:id="0">
    <w:p w:rsidR="00FB0560" w:rsidRDefault="00FB0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AB7"/>
    <w:multiLevelType w:val="hybridMultilevel"/>
    <w:tmpl w:val="8766E3C6"/>
    <w:lvl w:ilvl="0" w:tplc="5308F286">
      <w:start w:val="1"/>
      <w:numFmt w:val="decimal"/>
      <w:lvlText w:val="%1."/>
      <w:lvlJc w:val="left"/>
      <w:pPr>
        <w:ind w:left="150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BE336BA"/>
    <w:multiLevelType w:val="hybridMultilevel"/>
    <w:tmpl w:val="AD72589A"/>
    <w:lvl w:ilvl="0" w:tplc="680ACE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E7FB3"/>
    <w:multiLevelType w:val="hybridMultilevel"/>
    <w:tmpl w:val="874AA7C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A11AA0"/>
    <w:multiLevelType w:val="hybridMultilevel"/>
    <w:tmpl w:val="435813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1BC79BB"/>
    <w:multiLevelType w:val="hybridMultilevel"/>
    <w:tmpl w:val="89DC58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2AC05C4"/>
    <w:multiLevelType w:val="hybridMultilevel"/>
    <w:tmpl w:val="9AD8BC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2F55FC"/>
    <w:multiLevelType w:val="hybridMultilevel"/>
    <w:tmpl w:val="CB6228AC"/>
    <w:lvl w:ilvl="0" w:tplc="D5469D7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17AE6"/>
    <w:multiLevelType w:val="multilevel"/>
    <w:tmpl w:val="1AF4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27452F"/>
    <w:multiLevelType w:val="hybridMultilevel"/>
    <w:tmpl w:val="9B9AF0D0"/>
    <w:lvl w:ilvl="0" w:tplc="6742ABD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C7854C2"/>
    <w:multiLevelType w:val="multilevel"/>
    <w:tmpl w:val="E17E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94078C"/>
    <w:multiLevelType w:val="hybridMultilevel"/>
    <w:tmpl w:val="AD72589A"/>
    <w:lvl w:ilvl="0" w:tplc="680ACE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668B4"/>
    <w:multiLevelType w:val="multilevel"/>
    <w:tmpl w:val="34B8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E01438"/>
    <w:multiLevelType w:val="multilevel"/>
    <w:tmpl w:val="A222873A"/>
    <w:lvl w:ilvl="0">
      <w:start w:val="1"/>
      <w:numFmt w:val="bullet"/>
      <w:lvlText w:val=""/>
      <w:lvlJc w:val="left"/>
      <w:pPr>
        <w:tabs>
          <w:tab w:val="num" w:pos="792"/>
        </w:tabs>
        <w:ind w:left="1224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792"/>
        </w:tabs>
        <w:ind w:left="13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92"/>
        </w:tabs>
        <w:ind w:left="15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92"/>
        </w:tabs>
        <w:ind w:left="16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92"/>
        </w:tabs>
        <w:ind w:left="18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19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92"/>
        </w:tabs>
        <w:ind w:left="20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92"/>
        </w:tabs>
        <w:ind w:left="22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92"/>
        </w:tabs>
        <w:ind w:left="2376" w:hanging="1584"/>
      </w:pPr>
    </w:lvl>
  </w:abstractNum>
  <w:abstractNum w:abstractNumId="13" w15:restartNumberingAfterBreak="0">
    <w:nsid w:val="31B65912"/>
    <w:multiLevelType w:val="multilevel"/>
    <w:tmpl w:val="B9BA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34B958AB"/>
    <w:multiLevelType w:val="hybridMultilevel"/>
    <w:tmpl w:val="CDBE67B2"/>
    <w:lvl w:ilvl="0" w:tplc="6742ABD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6D244DA"/>
    <w:multiLevelType w:val="multilevel"/>
    <w:tmpl w:val="B036B6FE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3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16" w15:restartNumberingAfterBreak="0">
    <w:nsid w:val="39FE0329"/>
    <w:multiLevelType w:val="hybridMultilevel"/>
    <w:tmpl w:val="C08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57307"/>
    <w:multiLevelType w:val="hybridMultilevel"/>
    <w:tmpl w:val="AD72589A"/>
    <w:lvl w:ilvl="0" w:tplc="680ACE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874FF"/>
    <w:multiLevelType w:val="multilevel"/>
    <w:tmpl w:val="76B0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C848F5"/>
    <w:multiLevelType w:val="hybridMultilevel"/>
    <w:tmpl w:val="4FFAB0A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4ACB0D55"/>
    <w:multiLevelType w:val="multilevel"/>
    <w:tmpl w:val="6844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330689"/>
    <w:multiLevelType w:val="multilevel"/>
    <w:tmpl w:val="B762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9C7E28"/>
    <w:multiLevelType w:val="hybridMultilevel"/>
    <w:tmpl w:val="3A8C62C0"/>
    <w:lvl w:ilvl="0" w:tplc="464EAB0A">
      <w:start w:val="1"/>
      <w:numFmt w:val="decimal"/>
      <w:lvlText w:val="%1."/>
      <w:lvlJc w:val="left"/>
      <w:pPr>
        <w:ind w:left="150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572272F2"/>
    <w:multiLevelType w:val="hybridMultilevel"/>
    <w:tmpl w:val="8B7EDE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82379C0"/>
    <w:multiLevelType w:val="multilevel"/>
    <w:tmpl w:val="125A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07046A"/>
    <w:multiLevelType w:val="multilevel"/>
    <w:tmpl w:val="F0D0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9331D0"/>
    <w:multiLevelType w:val="multilevel"/>
    <w:tmpl w:val="7F28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511E7F"/>
    <w:multiLevelType w:val="multilevel"/>
    <w:tmpl w:val="3994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C73B24"/>
    <w:multiLevelType w:val="hybridMultilevel"/>
    <w:tmpl w:val="0ADA90B4"/>
    <w:lvl w:ilvl="0" w:tplc="B5F4D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E72E4"/>
    <w:multiLevelType w:val="hybridMultilevel"/>
    <w:tmpl w:val="57A234E4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CCE4801"/>
    <w:multiLevelType w:val="multilevel"/>
    <w:tmpl w:val="40E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4516B8"/>
    <w:multiLevelType w:val="hybridMultilevel"/>
    <w:tmpl w:val="BF385CDC"/>
    <w:lvl w:ilvl="0" w:tplc="E468F4E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D4B5F"/>
    <w:multiLevelType w:val="multilevel"/>
    <w:tmpl w:val="76C28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6"/>
  </w:num>
  <w:num w:numId="5">
    <w:abstractNumId w:val="23"/>
  </w:num>
  <w:num w:numId="6">
    <w:abstractNumId w:val="3"/>
  </w:num>
  <w:num w:numId="7">
    <w:abstractNumId w:val="4"/>
  </w:num>
  <w:num w:numId="8">
    <w:abstractNumId w:val="5"/>
  </w:num>
  <w:num w:numId="9">
    <w:abstractNumId w:val="29"/>
  </w:num>
  <w:num w:numId="10">
    <w:abstractNumId w:val="19"/>
  </w:num>
  <w:num w:numId="11">
    <w:abstractNumId w:val="0"/>
  </w:num>
  <w:num w:numId="12">
    <w:abstractNumId w:val="22"/>
  </w:num>
  <w:num w:numId="13">
    <w:abstractNumId w:val="28"/>
  </w:num>
  <w:num w:numId="14">
    <w:abstractNumId w:val="15"/>
  </w:num>
  <w:num w:numId="15">
    <w:abstractNumId w:val="31"/>
  </w:num>
  <w:num w:numId="16">
    <w:abstractNumId w:val="2"/>
  </w:num>
  <w:num w:numId="17">
    <w:abstractNumId w:val="8"/>
  </w:num>
  <w:num w:numId="18">
    <w:abstractNumId w:val="14"/>
  </w:num>
  <w:num w:numId="19">
    <w:abstractNumId w:val="16"/>
  </w:num>
  <w:num w:numId="20">
    <w:abstractNumId w:val="32"/>
  </w:num>
  <w:num w:numId="21">
    <w:abstractNumId w:val="30"/>
  </w:num>
  <w:num w:numId="22">
    <w:abstractNumId w:val="25"/>
  </w:num>
  <w:num w:numId="23">
    <w:abstractNumId w:val="27"/>
  </w:num>
  <w:num w:numId="24">
    <w:abstractNumId w:val="7"/>
  </w:num>
  <w:num w:numId="25">
    <w:abstractNumId w:val="24"/>
  </w:num>
  <w:num w:numId="26">
    <w:abstractNumId w:val="18"/>
  </w:num>
  <w:num w:numId="27">
    <w:abstractNumId w:val="20"/>
  </w:num>
  <w:num w:numId="28">
    <w:abstractNumId w:val="21"/>
  </w:num>
  <w:num w:numId="29">
    <w:abstractNumId w:val="26"/>
  </w:num>
  <w:num w:numId="30">
    <w:abstractNumId w:val="11"/>
  </w:num>
  <w:num w:numId="31">
    <w:abstractNumId w:val="9"/>
  </w:num>
  <w:num w:numId="32">
    <w:abstractNumId w:val="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52C"/>
    <w:rsid w:val="000479AE"/>
    <w:rsid w:val="000E333A"/>
    <w:rsid w:val="000F3251"/>
    <w:rsid w:val="00147602"/>
    <w:rsid w:val="00153EE5"/>
    <w:rsid w:val="00173C8D"/>
    <w:rsid w:val="00176D06"/>
    <w:rsid w:val="001F12F5"/>
    <w:rsid w:val="001F49E9"/>
    <w:rsid w:val="00206EA2"/>
    <w:rsid w:val="002B3283"/>
    <w:rsid w:val="003558B3"/>
    <w:rsid w:val="00394747"/>
    <w:rsid w:val="003B67DC"/>
    <w:rsid w:val="003F0790"/>
    <w:rsid w:val="0046430A"/>
    <w:rsid w:val="00484F53"/>
    <w:rsid w:val="004A1FA5"/>
    <w:rsid w:val="004A5A15"/>
    <w:rsid w:val="004B13C7"/>
    <w:rsid w:val="005414DB"/>
    <w:rsid w:val="00541F16"/>
    <w:rsid w:val="00542DA5"/>
    <w:rsid w:val="00584EB4"/>
    <w:rsid w:val="005A19F2"/>
    <w:rsid w:val="005A1C76"/>
    <w:rsid w:val="005A241E"/>
    <w:rsid w:val="005C0B52"/>
    <w:rsid w:val="005D503D"/>
    <w:rsid w:val="005F6FD5"/>
    <w:rsid w:val="00653792"/>
    <w:rsid w:val="00670975"/>
    <w:rsid w:val="00711886"/>
    <w:rsid w:val="00711F81"/>
    <w:rsid w:val="007D1A8C"/>
    <w:rsid w:val="00810B03"/>
    <w:rsid w:val="008962C7"/>
    <w:rsid w:val="008B795A"/>
    <w:rsid w:val="008E652C"/>
    <w:rsid w:val="008F424B"/>
    <w:rsid w:val="008F790E"/>
    <w:rsid w:val="009325CC"/>
    <w:rsid w:val="009B136A"/>
    <w:rsid w:val="009F313E"/>
    <w:rsid w:val="00A009C5"/>
    <w:rsid w:val="00A2179E"/>
    <w:rsid w:val="00A247E3"/>
    <w:rsid w:val="00A72C68"/>
    <w:rsid w:val="00A76FAA"/>
    <w:rsid w:val="00A81442"/>
    <w:rsid w:val="00A823C4"/>
    <w:rsid w:val="00A90857"/>
    <w:rsid w:val="00AC062B"/>
    <w:rsid w:val="00B24786"/>
    <w:rsid w:val="00B3291A"/>
    <w:rsid w:val="00B9246C"/>
    <w:rsid w:val="00B93688"/>
    <w:rsid w:val="00BB2715"/>
    <w:rsid w:val="00BF6BA0"/>
    <w:rsid w:val="00C00877"/>
    <w:rsid w:val="00C77070"/>
    <w:rsid w:val="00CF3CAF"/>
    <w:rsid w:val="00CF7AFA"/>
    <w:rsid w:val="00D20044"/>
    <w:rsid w:val="00D52AEF"/>
    <w:rsid w:val="00D86D1E"/>
    <w:rsid w:val="00DA61E1"/>
    <w:rsid w:val="00DA7361"/>
    <w:rsid w:val="00DD719F"/>
    <w:rsid w:val="00E97DC0"/>
    <w:rsid w:val="00EC14C0"/>
    <w:rsid w:val="00EC66AA"/>
    <w:rsid w:val="00EE4A33"/>
    <w:rsid w:val="00F42E7D"/>
    <w:rsid w:val="00F52900"/>
    <w:rsid w:val="00FB0560"/>
    <w:rsid w:val="00FB55D8"/>
    <w:rsid w:val="00FE1A42"/>
    <w:rsid w:val="00FE2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78FA"/>
  <w15:docId w15:val="{7A3ADF06-14E9-473E-95B2-AC69AA0E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7602"/>
  </w:style>
  <w:style w:type="paragraph" w:styleId="1">
    <w:name w:val="heading 1"/>
    <w:next w:val="a"/>
    <w:link w:val="10"/>
    <w:uiPriority w:val="9"/>
    <w:qFormat/>
    <w:rsid w:val="00EC66AA"/>
    <w:pPr>
      <w:keepNext/>
      <w:keepLines/>
      <w:spacing w:after="0" w:line="216" w:lineRule="auto"/>
      <w:ind w:left="10059"/>
      <w:jc w:val="right"/>
      <w:outlineLvl w:val="0"/>
    </w:pPr>
    <w:rPr>
      <w:rFonts w:ascii="MS Mincho" w:eastAsia="MS Mincho" w:hAnsi="MS Mincho" w:cs="MS Mincho"/>
      <w:color w:val="000000"/>
      <w:sz w:val="120"/>
      <w:lang w:eastAsia="ru-RU"/>
    </w:rPr>
  </w:style>
  <w:style w:type="paragraph" w:styleId="2">
    <w:name w:val="heading 2"/>
    <w:basedOn w:val="a"/>
    <w:link w:val="20"/>
    <w:uiPriority w:val="9"/>
    <w:qFormat/>
    <w:rsid w:val="008E6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65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652C"/>
  </w:style>
  <w:style w:type="paragraph" w:styleId="a3">
    <w:name w:val="header"/>
    <w:basedOn w:val="a"/>
    <w:link w:val="a4"/>
    <w:uiPriority w:val="99"/>
    <w:unhideWhenUsed/>
    <w:rsid w:val="008E65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E6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65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E65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1"/>
    <w:rsid w:val="008E652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7"/>
    <w:rsid w:val="008E652C"/>
    <w:pPr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">
    <w:name w:val="Без интервала1"/>
    <w:rsid w:val="008E652C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8">
    <w:name w:val="List Paragraph"/>
    <w:basedOn w:val="a"/>
    <w:uiPriority w:val="34"/>
    <w:qFormat/>
    <w:rsid w:val="008E65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8E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E6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basedOn w:val="a0"/>
    <w:rsid w:val="008E652C"/>
    <w:rPr>
      <w:rFonts w:ascii="Calibri" w:hAnsi="Calibri" w:cs="Calibri"/>
      <w:i/>
      <w:iCs/>
      <w:sz w:val="20"/>
      <w:szCs w:val="20"/>
    </w:rPr>
  </w:style>
  <w:style w:type="paragraph" w:customStyle="1" w:styleId="22">
    <w:name w:val="стиль2"/>
    <w:basedOn w:val="a"/>
    <w:uiPriority w:val="99"/>
    <w:rsid w:val="008E65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No Spacing"/>
    <w:basedOn w:val="a"/>
    <w:link w:val="ac"/>
    <w:qFormat/>
    <w:rsid w:val="008E652C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ac">
    <w:name w:val="Без интервала Знак"/>
    <w:basedOn w:val="a0"/>
    <w:link w:val="ab"/>
    <w:locked/>
    <w:rsid w:val="008E652C"/>
    <w:rPr>
      <w:rFonts w:eastAsiaTheme="minorEastAsia" w:cs="Times New Roman"/>
      <w:sz w:val="24"/>
      <w:szCs w:val="32"/>
      <w:lang w:val="en-US" w:bidi="en-US"/>
    </w:rPr>
  </w:style>
  <w:style w:type="table" w:customStyle="1" w:styleId="23">
    <w:name w:val="Сетка таблицы2"/>
    <w:basedOn w:val="a1"/>
    <w:next w:val="aa"/>
    <w:uiPriority w:val="39"/>
    <w:rsid w:val="003B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10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10B03"/>
    <w:rPr>
      <w:rFonts w:ascii="Segoe UI" w:hAnsi="Segoe UI" w:cs="Segoe UI"/>
      <w:sz w:val="18"/>
      <w:szCs w:val="18"/>
    </w:rPr>
  </w:style>
  <w:style w:type="paragraph" w:customStyle="1" w:styleId="c28">
    <w:name w:val="c28"/>
    <w:basedOn w:val="a"/>
    <w:rsid w:val="004B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13C7"/>
  </w:style>
  <w:style w:type="character" w:customStyle="1" w:styleId="10">
    <w:name w:val="Заголовок 1 Знак"/>
    <w:basedOn w:val="a0"/>
    <w:link w:val="1"/>
    <w:uiPriority w:val="9"/>
    <w:rsid w:val="00EC66AA"/>
    <w:rPr>
      <w:rFonts w:ascii="MS Mincho" w:eastAsia="MS Mincho" w:hAnsi="MS Mincho" w:cs="MS Mincho"/>
      <w:color w:val="000000"/>
      <w:sz w:val="1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E77E-F310-4110-B7DE-6C935949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7781</Words>
  <Characters>44357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Степановна</dc:creator>
  <cp:keywords/>
  <dc:description/>
  <cp:lastModifiedBy>S7</cp:lastModifiedBy>
  <cp:revision>42</cp:revision>
  <cp:lastPrinted>2021-09-27T23:11:00Z</cp:lastPrinted>
  <dcterms:created xsi:type="dcterms:W3CDTF">2019-12-10T17:22:00Z</dcterms:created>
  <dcterms:modified xsi:type="dcterms:W3CDTF">2022-06-17T14:41:00Z</dcterms:modified>
</cp:coreProperties>
</file>