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7C99E" w14:textId="77777777" w:rsidR="00BC5E7C" w:rsidRPr="00BC5E7C" w:rsidRDefault="00BC5E7C" w:rsidP="00BC5E7C">
      <w:pPr>
        <w:spacing w:after="161" w:line="600" w:lineRule="atLeast"/>
        <w:outlineLvl w:val="0"/>
        <w:rPr>
          <w:rFonts w:ascii="Times New Roman" w:eastAsia="Times New Roman" w:hAnsi="Times New Roman" w:cs="Times New Roman"/>
          <w:b/>
          <w:bCs/>
          <w:color w:val="1C1C1C"/>
          <w:kern w:val="36"/>
          <w:sz w:val="39"/>
          <w:szCs w:val="39"/>
          <w:lang w:eastAsia="ru-RU"/>
        </w:rPr>
      </w:pPr>
      <w:bookmarkStart w:id="0" w:name="_GoBack"/>
      <w:r w:rsidRPr="00BC5E7C">
        <w:rPr>
          <w:rFonts w:ascii="Times New Roman" w:eastAsia="Times New Roman" w:hAnsi="Times New Roman" w:cs="Times New Roman"/>
          <w:b/>
          <w:bCs/>
          <w:color w:val="1C1C1C"/>
          <w:kern w:val="36"/>
          <w:sz w:val="39"/>
          <w:szCs w:val="39"/>
          <w:lang w:eastAsia="ru-RU"/>
        </w:rPr>
        <w:t>Положение о комиссии по урегулированию споров между участниками образовательных отношений в МБОУ Калининской СОШ № 7</w:t>
      </w:r>
      <w:bookmarkEnd w:id="0"/>
    </w:p>
    <w:p w14:paraId="451EB393"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Times New Roman" w:eastAsia="Times New Roman" w:hAnsi="Times New Roman" w:cs="Times New Roman"/>
          <w:b/>
          <w:bCs/>
          <w:color w:val="828282"/>
          <w:sz w:val="28"/>
          <w:szCs w:val="28"/>
          <w:lang w:eastAsia="ru-RU"/>
        </w:rPr>
        <w:t>Муниципальное бюджетное общеобразовательное учреждение</w:t>
      </w:r>
    </w:p>
    <w:p w14:paraId="45DBEDF0"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Times New Roman" w:eastAsia="Times New Roman" w:hAnsi="Times New Roman" w:cs="Times New Roman"/>
          <w:b/>
          <w:bCs/>
          <w:color w:val="828282"/>
          <w:sz w:val="28"/>
          <w:szCs w:val="28"/>
          <w:lang w:eastAsia="ru-RU"/>
        </w:rPr>
        <w:t xml:space="preserve">Калининская </w:t>
      </w:r>
      <w:proofErr w:type="gramStart"/>
      <w:r w:rsidRPr="00BC5E7C">
        <w:rPr>
          <w:rFonts w:ascii="Times New Roman" w:eastAsia="Times New Roman" w:hAnsi="Times New Roman" w:cs="Times New Roman"/>
          <w:b/>
          <w:bCs/>
          <w:color w:val="828282"/>
          <w:sz w:val="28"/>
          <w:szCs w:val="28"/>
          <w:lang w:eastAsia="ru-RU"/>
        </w:rPr>
        <w:t>средняя  общеобразовательная</w:t>
      </w:r>
      <w:proofErr w:type="gramEnd"/>
      <w:r w:rsidRPr="00BC5E7C">
        <w:rPr>
          <w:rFonts w:ascii="Times New Roman" w:eastAsia="Times New Roman" w:hAnsi="Times New Roman" w:cs="Times New Roman"/>
          <w:b/>
          <w:bCs/>
          <w:color w:val="828282"/>
          <w:sz w:val="28"/>
          <w:szCs w:val="28"/>
          <w:lang w:eastAsia="ru-RU"/>
        </w:rPr>
        <w:t xml:space="preserve"> школа № 7</w:t>
      </w:r>
    </w:p>
    <w:p w14:paraId="2143DA5E"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Times New Roman" w:eastAsia="Times New Roman" w:hAnsi="Times New Roman" w:cs="Times New Roman"/>
          <w:b/>
          <w:bCs/>
          <w:color w:val="828282"/>
          <w:sz w:val="28"/>
          <w:szCs w:val="28"/>
          <w:lang w:eastAsia="ru-RU"/>
        </w:rPr>
        <w:t>(МБОУ Калининская СОШ № 7)</w:t>
      </w:r>
    </w:p>
    <w:p w14:paraId="431D1B3E" w14:textId="77777777" w:rsidR="00BC5E7C" w:rsidRPr="00BC5E7C" w:rsidRDefault="00BC5E7C" w:rsidP="00BC5E7C">
      <w:pPr>
        <w:spacing w:after="0" w:line="240" w:lineRule="auto"/>
        <w:rPr>
          <w:rFonts w:ascii="Times New Roman" w:eastAsia="Times New Roman" w:hAnsi="Times New Roman" w:cs="Times New Roman"/>
          <w:sz w:val="24"/>
          <w:szCs w:val="24"/>
          <w:lang w:eastAsia="ru-RU"/>
        </w:rPr>
      </w:pPr>
      <w:r w:rsidRPr="00BC5E7C">
        <w:rPr>
          <w:rFonts w:ascii="Arial" w:eastAsia="Times New Roman" w:hAnsi="Arial" w:cs="Arial"/>
          <w:color w:val="828282"/>
          <w:sz w:val="24"/>
          <w:szCs w:val="24"/>
          <w:shd w:val="clear" w:color="auto" w:fill="FFFFFF"/>
          <w:lang w:eastAsia="ru-RU"/>
        </w:rPr>
        <w:t>                                                                                                                                                                                                             </w:t>
      </w:r>
    </w:p>
    <w:p w14:paraId="4EAB0439" w14:textId="77777777" w:rsidR="00BC5E7C" w:rsidRPr="00BC5E7C" w:rsidRDefault="00BC5E7C" w:rsidP="00BC5E7C">
      <w:pPr>
        <w:spacing w:before="100" w:beforeAutospacing="1" w:after="100" w:afterAutospacing="1" w:line="240" w:lineRule="auto"/>
        <w:jc w:val="right"/>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УТВЕРЖДАЮ</w:t>
      </w:r>
      <w:r w:rsidRPr="00BC5E7C">
        <w:rPr>
          <w:rFonts w:ascii="Arial" w:eastAsia="Times New Roman" w:hAnsi="Arial" w:cs="Arial"/>
          <w:color w:val="828282"/>
          <w:sz w:val="24"/>
          <w:szCs w:val="24"/>
          <w:lang w:eastAsia="ru-RU"/>
        </w:rPr>
        <w:br/>
        <w:t> Директор</w:t>
      </w:r>
      <w:r w:rsidRPr="00BC5E7C">
        <w:rPr>
          <w:rFonts w:ascii="Arial" w:eastAsia="Times New Roman" w:hAnsi="Arial" w:cs="Arial"/>
          <w:color w:val="828282"/>
          <w:sz w:val="24"/>
          <w:szCs w:val="24"/>
          <w:lang w:eastAsia="ru-RU"/>
        </w:rPr>
        <w:br/>
      </w:r>
      <w:proofErr w:type="spellStart"/>
      <w:r w:rsidRPr="00BC5E7C">
        <w:rPr>
          <w:rFonts w:ascii="Arial" w:eastAsia="Times New Roman" w:hAnsi="Arial" w:cs="Arial"/>
          <w:color w:val="828282"/>
          <w:sz w:val="24"/>
          <w:szCs w:val="24"/>
          <w:lang w:eastAsia="ru-RU"/>
        </w:rPr>
        <w:t>Л.Я.Вершинина</w:t>
      </w:r>
      <w:proofErr w:type="spellEnd"/>
      <w:r w:rsidRPr="00BC5E7C">
        <w:rPr>
          <w:rFonts w:ascii="Arial" w:eastAsia="Times New Roman" w:hAnsi="Arial" w:cs="Arial"/>
          <w:color w:val="828282"/>
          <w:sz w:val="24"/>
          <w:szCs w:val="24"/>
          <w:lang w:eastAsia="ru-RU"/>
        </w:rPr>
        <w:br/>
        <w:t xml:space="preserve">Приказ </w:t>
      </w:r>
      <w:proofErr w:type="gramStart"/>
      <w:r w:rsidRPr="00BC5E7C">
        <w:rPr>
          <w:rFonts w:ascii="Arial" w:eastAsia="Times New Roman" w:hAnsi="Arial" w:cs="Arial"/>
          <w:color w:val="828282"/>
          <w:sz w:val="24"/>
          <w:szCs w:val="24"/>
          <w:lang w:eastAsia="ru-RU"/>
        </w:rPr>
        <w:t>от  27</w:t>
      </w:r>
      <w:proofErr w:type="gramEnd"/>
      <w:r w:rsidRPr="00BC5E7C">
        <w:rPr>
          <w:rFonts w:ascii="Arial" w:eastAsia="Times New Roman" w:hAnsi="Arial" w:cs="Arial"/>
          <w:color w:val="828282"/>
          <w:sz w:val="24"/>
          <w:szCs w:val="24"/>
          <w:lang w:eastAsia="ru-RU"/>
        </w:rPr>
        <w:t>.08.2013г.  № 165</w:t>
      </w:r>
    </w:p>
    <w:p w14:paraId="11CDCB5D"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 </w:t>
      </w:r>
    </w:p>
    <w:p w14:paraId="1EFF5B4B"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Times New Roman" w:eastAsia="Times New Roman" w:hAnsi="Times New Roman" w:cs="Times New Roman"/>
          <w:b/>
          <w:bCs/>
          <w:color w:val="828282"/>
          <w:sz w:val="28"/>
          <w:szCs w:val="28"/>
          <w:lang w:eastAsia="ru-RU"/>
        </w:rPr>
        <w:t>Положение</w:t>
      </w:r>
    </w:p>
    <w:p w14:paraId="455E220A"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Times New Roman" w:eastAsia="Times New Roman" w:hAnsi="Times New Roman" w:cs="Times New Roman"/>
          <w:b/>
          <w:bCs/>
          <w:color w:val="828282"/>
          <w:sz w:val="28"/>
          <w:szCs w:val="28"/>
          <w:lang w:eastAsia="ru-RU"/>
        </w:rPr>
        <w:t> о комиссии по урегулированию споров между участниками образовательных отношений в МБОУ Калининской СОШ № 7</w:t>
      </w:r>
    </w:p>
    <w:p w14:paraId="474CB2A6"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 </w:t>
      </w:r>
    </w:p>
    <w:p w14:paraId="646E5C0D"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Times New Roman" w:eastAsia="Times New Roman" w:hAnsi="Times New Roman" w:cs="Times New Roman"/>
          <w:b/>
          <w:bCs/>
          <w:color w:val="828282"/>
          <w:sz w:val="28"/>
          <w:szCs w:val="28"/>
          <w:lang w:eastAsia="ru-RU"/>
        </w:rPr>
        <w:t>1. Общие положения</w:t>
      </w:r>
    </w:p>
    <w:p w14:paraId="78CE3F14"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1.1.</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Положение о комиссии по урегулированию споров между участниками образовательных отношений в МБОУ Калининской СОШ № 7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14:paraId="1B56D2BC"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1.2.</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Комиссия по урегулированию споров между участниками образовательных отношений (далее – Комиссия) в МБОУ Калининской СОШ № 7 (далее – организация)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6CDF427F"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1.3.</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 xml:space="preserve">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w:t>
      </w:r>
      <w:r w:rsidRPr="00BC5E7C">
        <w:rPr>
          <w:rFonts w:ascii="Times New Roman" w:eastAsia="Times New Roman" w:hAnsi="Times New Roman" w:cs="Times New Roman"/>
          <w:color w:val="828282"/>
          <w:sz w:val="28"/>
          <w:szCs w:val="28"/>
          <w:lang w:eastAsia="ru-RU"/>
        </w:rPr>
        <w:lastRenderedPageBreak/>
        <w:t>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14:paraId="4C06F7EC"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    </w:t>
      </w:r>
      <w:r w:rsidRPr="00BC5E7C">
        <w:rPr>
          <w:rFonts w:ascii="Times New Roman" w:eastAsia="Times New Roman" w:hAnsi="Times New Roman" w:cs="Times New Roman"/>
          <w:b/>
          <w:bCs/>
          <w:color w:val="828282"/>
          <w:sz w:val="28"/>
          <w:szCs w:val="28"/>
          <w:lang w:eastAsia="ru-RU"/>
        </w:rPr>
        <w:t>2. Функции и полномочия Комиссии</w:t>
      </w:r>
    </w:p>
    <w:p w14:paraId="42620741"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2.1. Комиссия осуществляет следующие функции:</w:t>
      </w:r>
    </w:p>
    <w:p w14:paraId="45BD1F61" w14:textId="77777777" w:rsidR="00BC5E7C" w:rsidRPr="00BC5E7C" w:rsidRDefault="00BC5E7C" w:rsidP="00BC5E7C">
      <w:pPr>
        <w:spacing w:before="100" w:beforeAutospacing="1" w:after="100" w:afterAutospacing="1" w:line="240" w:lineRule="auto"/>
        <w:ind w:left="77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прием и рассмотрение обращений участников образовательных отношений по вопросам реализации права на образование;</w:t>
      </w:r>
    </w:p>
    <w:p w14:paraId="0369B31E" w14:textId="77777777" w:rsidR="00BC5E7C" w:rsidRPr="00BC5E7C" w:rsidRDefault="00BC5E7C" w:rsidP="00BC5E7C">
      <w:pPr>
        <w:spacing w:before="100" w:beforeAutospacing="1" w:after="100" w:afterAutospacing="1" w:line="240" w:lineRule="auto"/>
        <w:ind w:left="77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14:paraId="09094870" w14:textId="77777777" w:rsidR="00BC5E7C" w:rsidRPr="00BC5E7C" w:rsidRDefault="00BC5E7C" w:rsidP="00BC5E7C">
      <w:pPr>
        <w:spacing w:before="100" w:beforeAutospacing="1" w:after="100" w:afterAutospacing="1" w:line="240" w:lineRule="auto"/>
        <w:ind w:left="77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урегулирование разногласий между участниками образовательных отношений;</w:t>
      </w:r>
    </w:p>
    <w:p w14:paraId="442CAF8D" w14:textId="77777777" w:rsidR="00BC5E7C" w:rsidRPr="00BC5E7C" w:rsidRDefault="00BC5E7C" w:rsidP="00BC5E7C">
      <w:pPr>
        <w:spacing w:before="100" w:beforeAutospacing="1" w:after="100" w:afterAutospacing="1" w:line="240" w:lineRule="auto"/>
        <w:ind w:left="77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принятие решений по результатам рассмотрения обращений.</w:t>
      </w:r>
    </w:p>
    <w:p w14:paraId="01579D47"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2.2. Комиссия имеет право:</w:t>
      </w:r>
    </w:p>
    <w:p w14:paraId="1939533C"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запрашивать у участников образовательных отношений необходимые для ее деятельности документы, материалы и информацию;</w:t>
      </w:r>
    </w:p>
    <w:p w14:paraId="473ADF3E"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устанавливать сроки представления запрашиваемых документов, материалов и информации;</w:t>
      </w:r>
    </w:p>
    <w:p w14:paraId="38932694"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проводить необходимые консультации по рассматриваемым спорам с участниками образовательных отношений;</w:t>
      </w:r>
    </w:p>
    <w:p w14:paraId="003BBDDB"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приглашать участников образовательных отношений для дачи разъяснений.</w:t>
      </w:r>
    </w:p>
    <w:p w14:paraId="0EEF35FB"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2.3. Комиссия обязана:</w:t>
      </w:r>
    </w:p>
    <w:p w14:paraId="09F6933D"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объективно, полно и всесторонне рассматривать обращение участника образовательных отношений;</w:t>
      </w:r>
    </w:p>
    <w:p w14:paraId="537B3DB8"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обеспечивать соблюдение прав и свобод участников образовательных отношений;</w:t>
      </w:r>
    </w:p>
    <w:p w14:paraId="39FB8E79"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стремиться к урегулированию разногласий между участниками образовательных отношений;</w:t>
      </w:r>
    </w:p>
    <w:p w14:paraId="029580B7"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lastRenderedPageBreak/>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14:paraId="3C77AE45"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 рассматривать обращение в течение десяти календарных дней с момента поступления обращения в письменной форме;</w:t>
      </w:r>
    </w:p>
    <w:p w14:paraId="566552FA" w14:textId="77777777" w:rsidR="00BC5E7C" w:rsidRPr="00BC5E7C" w:rsidRDefault="00BC5E7C" w:rsidP="00BC5E7C">
      <w:pPr>
        <w:spacing w:before="100" w:beforeAutospacing="1" w:after="100" w:afterAutospacing="1" w:line="240" w:lineRule="auto"/>
        <w:ind w:left="720"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14:paraId="082D1D5C"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    </w:t>
      </w:r>
      <w:r w:rsidRPr="00BC5E7C">
        <w:rPr>
          <w:rFonts w:ascii="Times New Roman" w:eastAsia="Times New Roman" w:hAnsi="Times New Roman" w:cs="Times New Roman"/>
          <w:b/>
          <w:bCs/>
          <w:color w:val="828282"/>
          <w:sz w:val="28"/>
          <w:szCs w:val="28"/>
          <w:lang w:eastAsia="ru-RU"/>
        </w:rPr>
        <w:t>3. Состав и порядок работы Комиссии</w:t>
      </w:r>
    </w:p>
    <w:p w14:paraId="45CC1269"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3.1.</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14:paraId="40EB24A1"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Состав Комиссии утверждается сроком на один год приказом организации, осуществляющей образовательную деятельность.</w:t>
      </w:r>
    </w:p>
    <w:p w14:paraId="17E91034"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Одни и те же лица не могут входить в состав Комиссии более двух сроков подряд.</w:t>
      </w:r>
    </w:p>
    <w:p w14:paraId="631F5AF4"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3.2.</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В состав Комиссии входят председатель Комиссии, заместитель председателя Комиссии, ответственный секретарь и другие члены Комиссии.</w:t>
      </w:r>
    </w:p>
    <w:p w14:paraId="44F12818"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3.3.</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Руководство Комиссией осуществляет председатель, избираемый простым большинством голосов членов комиссии из числа лиц, входящих в ее состав.</w:t>
      </w:r>
    </w:p>
    <w:p w14:paraId="729BF84F"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Председатель Комиссии:</w:t>
      </w:r>
    </w:p>
    <w:p w14:paraId="6491D580" w14:textId="77777777" w:rsidR="00BC5E7C" w:rsidRPr="00BC5E7C" w:rsidRDefault="00BC5E7C" w:rsidP="00BC5E7C">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осуществляет общее руководство деятельностью Комиссии;</w:t>
      </w:r>
    </w:p>
    <w:p w14:paraId="49B8716E" w14:textId="77777777" w:rsidR="00BC5E7C" w:rsidRPr="00BC5E7C" w:rsidRDefault="00BC5E7C" w:rsidP="00BC5E7C">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председательствует на заседаниях Комиссии;</w:t>
      </w:r>
    </w:p>
    <w:p w14:paraId="43E4724F" w14:textId="77777777" w:rsidR="00BC5E7C" w:rsidRPr="00BC5E7C" w:rsidRDefault="00BC5E7C" w:rsidP="00BC5E7C">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 организует работу Комиссии;</w:t>
      </w:r>
    </w:p>
    <w:p w14:paraId="2E022960" w14:textId="77777777" w:rsidR="00BC5E7C" w:rsidRPr="00BC5E7C" w:rsidRDefault="00BC5E7C" w:rsidP="00BC5E7C">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определяет план работы Комиссии;</w:t>
      </w:r>
    </w:p>
    <w:p w14:paraId="23FA1833" w14:textId="77777777" w:rsidR="00BC5E7C" w:rsidRPr="00BC5E7C" w:rsidRDefault="00BC5E7C" w:rsidP="00BC5E7C">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осуществляет общий контроль за реализацией принятых Комиссией решений;</w:t>
      </w:r>
    </w:p>
    <w:p w14:paraId="4C7F2B94" w14:textId="77777777" w:rsidR="00BC5E7C" w:rsidRPr="00BC5E7C" w:rsidRDefault="00BC5E7C" w:rsidP="00BC5E7C">
      <w:pPr>
        <w:spacing w:before="100" w:beforeAutospacing="1" w:after="100" w:afterAutospacing="1" w:line="240" w:lineRule="auto"/>
        <w:ind w:left="426"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 распределяет обязанности между членами Комиссии.</w:t>
      </w:r>
    </w:p>
    <w:p w14:paraId="45B79871"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lastRenderedPageBreak/>
        <w:t>3.4. Заместитель председателя Комиссии назначается решением председателя Комиссии.</w:t>
      </w:r>
    </w:p>
    <w:p w14:paraId="2F60126D"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Заместитель председателя Комиссии:</w:t>
      </w:r>
    </w:p>
    <w:p w14:paraId="13AF9E3E"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координирует работу членов Комиссии;</w:t>
      </w:r>
    </w:p>
    <w:p w14:paraId="53565E4E"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готовит документы, выносимые на рассмотрение Комиссии;</w:t>
      </w:r>
    </w:p>
    <w:p w14:paraId="336CAF80"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xml:space="preserve">– осуществляет </w:t>
      </w:r>
      <w:proofErr w:type="gramStart"/>
      <w:r w:rsidRPr="00BC5E7C">
        <w:rPr>
          <w:rFonts w:ascii="Times New Roman" w:eastAsia="Times New Roman" w:hAnsi="Times New Roman" w:cs="Times New Roman"/>
          <w:color w:val="828282"/>
          <w:sz w:val="28"/>
          <w:szCs w:val="28"/>
          <w:lang w:eastAsia="ru-RU"/>
        </w:rPr>
        <w:t>контроль  выполнения</w:t>
      </w:r>
      <w:proofErr w:type="gramEnd"/>
      <w:r w:rsidRPr="00BC5E7C">
        <w:rPr>
          <w:rFonts w:ascii="Times New Roman" w:eastAsia="Times New Roman" w:hAnsi="Times New Roman" w:cs="Times New Roman"/>
          <w:color w:val="828282"/>
          <w:sz w:val="28"/>
          <w:szCs w:val="28"/>
          <w:lang w:eastAsia="ru-RU"/>
        </w:rPr>
        <w:t xml:space="preserve"> плана работы Комиссии;</w:t>
      </w:r>
    </w:p>
    <w:p w14:paraId="6B95A12E"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в случае отсутствия председателя Комиссии выполняет его обязанности.</w:t>
      </w:r>
    </w:p>
    <w:p w14:paraId="66556030" w14:textId="77777777" w:rsidR="00BC5E7C" w:rsidRPr="00BC5E7C" w:rsidRDefault="00BC5E7C" w:rsidP="00BC5E7C">
      <w:pPr>
        <w:spacing w:before="100" w:beforeAutospacing="1" w:after="100" w:afterAutospacing="1" w:line="240" w:lineRule="auto"/>
        <w:ind w:left="720" w:hanging="720"/>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3.5.</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Ответственным секретарем Комиссии является представитель работников организации, осуществляющей образовательную деятельность.</w:t>
      </w:r>
    </w:p>
    <w:p w14:paraId="745802A7"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Ответственный секретарь Комиссии:</w:t>
      </w:r>
    </w:p>
    <w:p w14:paraId="6F6AAC1D"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организует делопроизводство Комиссии;</w:t>
      </w:r>
    </w:p>
    <w:p w14:paraId="6A59C0A8"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ведет протоколы заседаний Комиссии;</w:t>
      </w:r>
    </w:p>
    <w:p w14:paraId="1040CB12"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14:paraId="20BB2372"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14:paraId="464B7ED7"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обеспечивает контроль за выполнением решений Комиссии;</w:t>
      </w:r>
    </w:p>
    <w:p w14:paraId="594DE14F"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несет ответственность за сохранность документов и иных материалов, рассматриваемых на заседаниях Комиссии.</w:t>
      </w:r>
    </w:p>
    <w:p w14:paraId="1BC9806C"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3.6. Член Комиссии имеет право:</w:t>
      </w:r>
    </w:p>
    <w:p w14:paraId="1C507838"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14:paraId="5620ACAC"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14:paraId="3E8D2265"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принимать участие в подготовке заседаний Комиссии;</w:t>
      </w:r>
    </w:p>
    <w:p w14:paraId="476D4359"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lastRenderedPageBreak/>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обращаться к председателю Комиссии по вопросам, входящим в компетенцию Комиссии;</w:t>
      </w:r>
    </w:p>
    <w:p w14:paraId="45BD922F"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обращаться по вопросам, входящим в компетенцию Комиссии, за необходимой информацией к лицам, органам и организациям;</w:t>
      </w:r>
    </w:p>
    <w:p w14:paraId="149E01A6" w14:textId="77777777" w:rsidR="00BC5E7C" w:rsidRPr="00BC5E7C" w:rsidRDefault="00BC5E7C" w:rsidP="00BC5E7C">
      <w:pPr>
        <w:spacing w:before="100" w:beforeAutospacing="1" w:after="100" w:afterAutospacing="1" w:line="240" w:lineRule="auto"/>
        <w:ind w:left="284" w:hanging="284"/>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вносить предложения руководству Комиссии о совершенствовании организации работы Комиссии.</w:t>
      </w:r>
    </w:p>
    <w:p w14:paraId="0CB1F85A"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3.7. Член Комиссии обязан:</w:t>
      </w:r>
    </w:p>
    <w:p w14:paraId="22914D45" w14:textId="77777777" w:rsidR="00BC5E7C" w:rsidRPr="00BC5E7C" w:rsidRDefault="00BC5E7C" w:rsidP="00BC5E7C">
      <w:pPr>
        <w:spacing w:before="100" w:beforeAutospacing="1" w:after="100" w:afterAutospacing="1" w:line="240" w:lineRule="auto"/>
        <w:ind w:left="284"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участвовать в заседаниях Комиссии;</w:t>
      </w:r>
    </w:p>
    <w:p w14:paraId="3B4E08DD" w14:textId="77777777" w:rsidR="00BC5E7C" w:rsidRPr="00BC5E7C" w:rsidRDefault="00BC5E7C" w:rsidP="00BC5E7C">
      <w:pPr>
        <w:spacing w:before="100" w:beforeAutospacing="1" w:after="100" w:afterAutospacing="1" w:line="240" w:lineRule="auto"/>
        <w:ind w:left="284"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выполнять возложенные на него функции в соответствии с Положением и решениями Комиссии;</w:t>
      </w:r>
    </w:p>
    <w:p w14:paraId="3BB6D3FD" w14:textId="77777777" w:rsidR="00BC5E7C" w:rsidRPr="00BC5E7C" w:rsidRDefault="00BC5E7C" w:rsidP="00BC5E7C">
      <w:pPr>
        <w:spacing w:before="100" w:beforeAutospacing="1" w:after="100" w:afterAutospacing="1" w:line="240" w:lineRule="auto"/>
        <w:ind w:left="284"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соблюдать требования законодательных и иных нормативных правовых актов при реализации своих функций;</w:t>
      </w:r>
    </w:p>
    <w:p w14:paraId="6FEF523F" w14:textId="77777777" w:rsidR="00BC5E7C" w:rsidRPr="00BC5E7C" w:rsidRDefault="00BC5E7C" w:rsidP="00BC5E7C">
      <w:pPr>
        <w:spacing w:before="100" w:beforeAutospacing="1" w:after="100" w:afterAutospacing="1" w:line="240" w:lineRule="auto"/>
        <w:ind w:left="284" w:hanging="360"/>
        <w:jc w:val="both"/>
        <w:rPr>
          <w:rFonts w:ascii="Arial" w:eastAsia="Times New Roman" w:hAnsi="Arial" w:cs="Arial"/>
          <w:color w:val="828282"/>
          <w:sz w:val="24"/>
          <w:szCs w:val="24"/>
          <w:lang w:eastAsia="ru-RU"/>
        </w:rPr>
      </w:pPr>
      <w:r w:rsidRPr="00BC5E7C">
        <w:rPr>
          <w:rFonts w:ascii="Symbol" w:eastAsia="Times New Roman" w:hAnsi="Symbol" w:cs="Arial"/>
          <w:color w:val="828282"/>
          <w:sz w:val="24"/>
          <w:szCs w:val="24"/>
          <w:lang w:eastAsia="ru-RU"/>
        </w:rPr>
        <w:t></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14:paraId="4B3323B6"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3.8.</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14:paraId="03EDDB75"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5708BEEA"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3.9.</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14:paraId="059105AE"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14:paraId="2793A28E"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14:paraId="65CFD9DB"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lastRenderedPageBreak/>
        <w:t>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14:paraId="71E59034"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Решения Комиссии оформляются протоколами, которые подписываются всеми присутствующими членами Комиссии.</w:t>
      </w:r>
    </w:p>
    <w:p w14:paraId="0EDA1F71"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3.10</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14:paraId="60F4F1F7"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Решение Комиссии может быть обжаловано в установленном законодательством РФ порядке.</w:t>
      </w:r>
    </w:p>
    <w:p w14:paraId="2FF3683F"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27F318B9"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3.11</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14:paraId="340830E6" w14:textId="77777777" w:rsidR="00BC5E7C" w:rsidRPr="00BC5E7C" w:rsidRDefault="00BC5E7C" w:rsidP="00BC5E7C">
      <w:pPr>
        <w:spacing w:before="100" w:beforeAutospacing="1" w:after="100" w:afterAutospacing="1" w:line="240" w:lineRule="auto"/>
        <w:ind w:left="567" w:hanging="567"/>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3.12</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Срок хранения документов Комиссии в образовательной организации составляет три года.</w:t>
      </w:r>
    </w:p>
    <w:p w14:paraId="3948AA2B"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 </w:t>
      </w:r>
    </w:p>
    <w:p w14:paraId="33B4F975"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Times New Roman" w:eastAsia="Times New Roman" w:hAnsi="Times New Roman" w:cs="Times New Roman"/>
          <w:b/>
          <w:bCs/>
          <w:color w:val="828282"/>
          <w:sz w:val="28"/>
          <w:szCs w:val="28"/>
          <w:lang w:eastAsia="ru-RU"/>
        </w:rPr>
        <w:t>4. Порядок рассмотрения обращений участников образовательных отношений</w:t>
      </w:r>
    </w:p>
    <w:p w14:paraId="40D2BC12" w14:textId="77777777" w:rsidR="00BC5E7C" w:rsidRPr="00BC5E7C" w:rsidRDefault="00BC5E7C" w:rsidP="00BC5E7C">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4.1.</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Комиссия рассматривает обращения, поступившие от участников образовательных отношений по вопросам реализации права на образование.</w:t>
      </w:r>
    </w:p>
    <w:p w14:paraId="6F85CBB6"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          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7AE508C3" w14:textId="77777777" w:rsidR="00BC5E7C" w:rsidRPr="00BC5E7C" w:rsidRDefault="00BC5E7C" w:rsidP="00BC5E7C">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4.2.</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14:paraId="3F8E2696" w14:textId="77777777" w:rsidR="00BC5E7C" w:rsidRPr="00BC5E7C" w:rsidRDefault="00BC5E7C" w:rsidP="00BC5E7C">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lastRenderedPageBreak/>
        <w:t>4.3.</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14:paraId="4F534730" w14:textId="665D7A67" w:rsidR="00BC5E7C" w:rsidRPr="00BC5E7C" w:rsidRDefault="00BC5E7C" w:rsidP="00BC5E7C">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4.4.</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r w:rsidRPr="00BC5E7C">
        <w:rPr>
          <w:rFonts w:ascii="Arial" w:eastAsia="Times New Roman" w:hAnsi="Arial" w:cs="Arial"/>
          <w:color w:val="828282"/>
          <w:sz w:val="24"/>
          <w:szCs w:val="24"/>
          <w:lang w:eastAsia="ru-RU"/>
        </w:rPr>
        <w:t> </w:t>
      </w:r>
    </w:p>
    <w:p w14:paraId="48DECEA2" w14:textId="77777777" w:rsidR="00BC5E7C" w:rsidRPr="00BC5E7C" w:rsidRDefault="00BC5E7C" w:rsidP="00BC5E7C">
      <w:pPr>
        <w:spacing w:before="100" w:beforeAutospacing="1" w:after="100" w:afterAutospacing="1" w:line="240" w:lineRule="auto"/>
        <w:jc w:val="center"/>
        <w:rPr>
          <w:rFonts w:ascii="Arial" w:eastAsia="Times New Roman" w:hAnsi="Arial" w:cs="Arial"/>
          <w:color w:val="828282"/>
          <w:sz w:val="24"/>
          <w:szCs w:val="24"/>
          <w:lang w:eastAsia="ru-RU"/>
        </w:rPr>
      </w:pPr>
      <w:r w:rsidRPr="00BC5E7C">
        <w:rPr>
          <w:rFonts w:ascii="Times New Roman" w:eastAsia="Times New Roman" w:hAnsi="Times New Roman" w:cs="Times New Roman"/>
          <w:b/>
          <w:bCs/>
          <w:color w:val="828282"/>
          <w:sz w:val="28"/>
          <w:szCs w:val="28"/>
          <w:lang w:eastAsia="ru-RU"/>
        </w:rPr>
        <w:t>5. Заключительные положения</w:t>
      </w:r>
    </w:p>
    <w:p w14:paraId="26AA00A8" w14:textId="77777777" w:rsidR="00BC5E7C" w:rsidRPr="00BC5E7C" w:rsidRDefault="00BC5E7C" w:rsidP="00BC5E7C">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5.1.</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14:paraId="7A0BEE4D" w14:textId="2B2DBA0E" w:rsidR="00BC5E7C" w:rsidRPr="00BC5E7C" w:rsidRDefault="00BC5E7C" w:rsidP="00BC5E7C">
      <w:pPr>
        <w:spacing w:before="100" w:beforeAutospacing="1" w:after="100" w:afterAutospacing="1" w:line="240" w:lineRule="auto"/>
        <w:ind w:left="426" w:hanging="426"/>
        <w:jc w:val="both"/>
        <w:rPr>
          <w:rFonts w:ascii="Arial" w:eastAsia="Times New Roman" w:hAnsi="Arial" w:cs="Arial"/>
          <w:color w:val="828282"/>
          <w:sz w:val="24"/>
          <w:szCs w:val="24"/>
          <w:lang w:eastAsia="ru-RU"/>
        </w:rPr>
      </w:pPr>
      <w:r w:rsidRPr="00BC5E7C">
        <w:rPr>
          <w:rFonts w:ascii="Arial" w:eastAsia="Times New Roman" w:hAnsi="Arial" w:cs="Arial"/>
          <w:color w:val="828282"/>
          <w:sz w:val="24"/>
          <w:szCs w:val="24"/>
          <w:lang w:eastAsia="ru-RU"/>
        </w:rPr>
        <w:t>5.2.</w:t>
      </w:r>
      <w:r w:rsidRPr="00BC5E7C">
        <w:rPr>
          <w:rFonts w:ascii="Times New Roman" w:eastAsia="Times New Roman" w:hAnsi="Times New Roman" w:cs="Times New Roman"/>
          <w:color w:val="828282"/>
          <w:sz w:val="14"/>
          <w:szCs w:val="14"/>
          <w:lang w:eastAsia="ru-RU"/>
        </w:rPr>
        <w:t>   </w:t>
      </w:r>
      <w:r w:rsidRPr="00BC5E7C">
        <w:rPr>
          <w:rFonts w:ascii="Times New Roman" w:eastAsia="Times New Roman" w:hAnsi="Times New Roman" w:cs="Times New Roman"/>
          <w:color w:val="828282"/>
          <w:sz w:val="28"/>
          <w:szCs w:val="28"/>
          <w:lang w:eastAsia="ru-RU"/>
        </w:rPr>
        <w:t>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r w:rsidRPr="00BC5E7C">
        <w:rPr>
          <w:rFonts w:ascii="Arial" w:eastAsia="Times New Roman" w:hAnsi="Arial" w:cs="Arial"/>
          <w:color w:val="828282"/>
          <w:sz w:val="24"/>
          <w:szCs w:val="24"/>
          <w:lang w:eastAsia="ru-RU"/>
        </w:rPr>
        <w:t> </w:t>
      </w:r>
    </w:p>
    <w:p w14:paraId="36C20007"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Обсуждено и рекомендовано</w:t>
      </w:r>
    </w:p>
    <w:p w14:paraId="4B87D05A"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педагогическим советом</w:t>
      </w:r>
    </w:p>
    <w:p w14:paraId="3450F54C" w14:textId="77777777" w:rsidR="00BC5E7C" w:rsidRPr="00BC5E7C" w:rsidRDefault="00BC5E7C" w:rsidP="00BC5E7C">
      <w:pPr>
        <w:spacing w:before="100" w:beforeAutospacing="1" w:after="100" w:afterAutospacing="1" w:line="240" w:lineRule="auto"/>
        <w:jc w:val="both"/>
        <w:rPr>
          <w:rFonts w:ascii="Arial" w:eastAsia="Times New Roman" w:hAnsi="Arial" w:cs="Arial"/>
          <w:color w:val="828282"/>
          <w:sz w:val="24"/>
          <w:szCs w:val="24"/>
          <w:lang w:eastAsia="ru-RU"/>
        </w:rPr>
      </w:pPr>
      <w:r w:rsidRPr="00BC5E7C">
        <w:rPr>
          <w:rFonts w:ascii="Times New Roman" w:eastAsia="Times New Roman" w:hAnsi="Times New Roman" w:cs="Times New Roman"/>
          <w:color w:val="828282"/>
          <w:sz w:val="28"/>
          <w:szCs w:val="28"/>
          <w:lang w:eastAsia="ru-RU"/>
        </w:rPr>
        <w:t>(протокол от 26.08.2013 № 1)</w:t>
      </w:r>
    </w:p>
    <w:p w14:paraId="7BDB16F7" w14:textId="77777777" w:rsidR="000C5196" w:rsidRDefault="000C5196"/>
    <w:sectPr w:rsidR="000C5196" w:rsidSect="00BC5E7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96"/>
    <w:rsid w:val="000C5196"/>
    <w:rsid w:val="00BC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2FAE3-0FF8-4ADE-9733-233FEA52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C5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E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5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BC5E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62721">
      <w:bodyDiv w:val="1"/>
      <w:marLeft w:val="0"/>
      <w:marRight w:val="0"/>
      <w:marTop w:val="0"/>
      <w:marBottom w:val="0"/>
      <w:divBdr>
        <w:top w:val="none" w:sz="0" w:space="0" w:color="auto"/>
        <w:left w:val="none" w:sz="0" w:space="0" w:color="auto"/>
        <w:bottom w:val="none" w:sz="0" w:space="0" w:color="auto"/>
        <w:right w:val="none" w:sz="0" w:space="0" w:color="auto"/>
      </w:divBdr>
      <w:divsChild>
        <w:div w:id="455022576">
          <w:marLeft w:val="0"/>
          <w:marRight w:val="0"/>
          <w:marTop w:val="0"/>
          <w:marBottom w:val="0"/>
          <w:divBdr>
            <w:top w:val="none" w:sz="0" w:space="0" w:color="auto"/>
            <w:left w:val="none" w:sz="0" w:space="0" w:color="auto"/>
            <w:bottom w:val="single" w:sz="8" w:space="0" w:color="00000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1775</Words>
  <Characters>10122</Characters>
  <Application>Microsoft Office Word</Application>
  <DocSecurity>0</DocSecurity>
  <Lines>84</Lines>
  <Paragraphs>23</Paragraphs>
  <ScaleCrop>false</ScaleCrop>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dc:creator>
  <cp:keywords/>
  <dc:description/>
  <cp:lastModifiedBy>S7</cp:lastModifiedBy>
  <cp:revision>3</cp:revision>
  <dcterms:created xsi:type="dcterms:W3CDTF">2021-08-02T12:15:00Z</dcterms:created>
  <dcterms:modified xsi:type="dcterms:W3CDTF">2021-08-02T12:24:00Z</dcterms:modified>
</cp:coreProperties>
</file>