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BAC62" w14:textId="14BCE801" w:rsidR="00B02C97" w:rsidRPr="00B02C97" w:rsidRDefault="00B02C97" w:rsidP="00B02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B02C9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B02C97">
        <w:rPr>
          <w:rFonts w:ascii="Times New Roman" w:hAnsi="Times New Roman" w:cs="Times New Roman"/>
          <w:sz w:val="28"/>
          <w:szCs w:val="28"/>
        </w:rPr>
        <w:t xml:space="preserve"> района детский сад № 38 «Радуга»</w:t>
      </w:r>
    </w:p>
    <w:p w14:paraId="38C0FFD2" w14:textId="77777777" w:rsidR="00B02C97" w:rsidRDefault="00B02C97" w:rsidP="00B02C97"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02C97" w14:paraId="26569C89" w14:textId="77777777" w:rsidTr="00325755">
        <w:tc>
          <w:tcPr>
            <w:tcW w:w="4672" w:type="dxa"/>
          </w:tcPr>
          <w:p w14:paraId="5F22FB6C" w14:textId="1F506479" w:rsidR="00B02C97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ринято </w:t>
            </w:r>
            <w:r w:rsidR="003E0E29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14:paraId="5C1439CC" w14:textId="0A754E65" w:rsidR="003D2AFA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E0E2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E86414" w:rsidRPr="00E86414"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14:paraId="0EFA1F9A" w14:textId="77777777" w:rsidR="003D2AFA" w:rsidRDefault="003D2AFA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9B1E47" w14:textId="77777777" w:rsidR="003D2AFA" w:rsidRDefault="003D2AFA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E560A2" w14:textId="77777777" w:rsidR="00B02C97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5BB914B2" w14:textId="77777777" w:rsidR="00B02C97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14:paraId="665BD571" w14:textId="77777777" w:rsidR="00B02C97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>Заведующая МБДОУ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 xml:space="preserve">38 «Радуга» </w:t>
            </w:r>
          </w:p>
          <w:p w14:paraId="6C1835A7" w14:textId="77777777" w:rsidR="00B02C97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D30">
              <w:rPr>
                <w:rFonts w:ascii="Times New Roman" w:hAnsi="Times New Roman" w:cs="Times New Roman"/>
                <w:sz w:val="28"/>
                <w:szCs w:val="28"/>
              </w:rPr>
              <w:t xml:space="preserve">__________ Г.Г. Кравченко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77CF2D31" w14:textId="77777777" w:rsidR="00E86414" w:rsidRDefault="00E86414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5B5CC" w14:textId="77777777" w:rsidR="00E86414" w:rsidRDefault="00E86414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C3CD6" w14:textId="77777777" w:rsidR="00B02C97" w:rsidRDefault="00B02C97" w:rsidP="00325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E86414" w:rsidRPr="00E86414">
              <w:rPr>
                <w:rFonts w:ascii="Times New Roman" w:hAnsi="Times New Roman" w:cs="Times New Roman"/>
                <w:sz w:val="28"/>
                <w:szCs w:val="28"/>
              </w:rPr>
              <w:t xml:space="preserve">81 </w:t>
            </w: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>от 3</w:t>
            </w:r>
            <w:r w:rsidR="00E86414" w:rsidRPr="00E864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E86414" w:rsidRPr="00E864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8641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63BFEF7C" w14:textId="77777777" w:rsidR="00B02C97" w:rsidRDefault="00B02C97" w:rsidP="00B02C97"/>
    <w:p w14:paraId="55535F55" w14:textId="77777777" w:rsidR="00B02C97" w:rsidRDefault="00B02C97" w:rsidP="00B02C97">
      <w:r>
        <w:t xml:space="preserve">  </w:t>
      </w:r>
    </w:p>
    <w:p w14:paraId="7A7D204F" w14:textId="77777777" w:rsidR="00B02C97" w:rsidRPr="00B02C97" w:rsidRDefault="00B02C97" w:rsidP="00B02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97">
        <w:rPr>
          <w:rFonts w:ascii="Times New Roman" w:hAnsi="Times New Roman" w:cs="Times New Roman"/>
          <w:b/>
          <w:sz w:val="40"/>
          <w:szCs w:val="40"/>
        </w:rPr>
        <w:t xml:space="preserve">ПОЛОЖЕНИЕ </w:t>
      </w:r>
    </w:p>
    <w:p w14:paraId="2D4D6E23" w14:textId="0236688E" w:rsidR="00B02C97" w:rsidRPr="00B02C97" w:rsidRDefault="00B02C97" w:rsidP="00B02C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2C97">
        <w:rPr>
          <w:rFonts w:ascii="Times New Roman" w:hAnsi="Times New Roman" w:cs="Times New Roman"/>
          <w:b/>
          <w:sz w:val="40"/>
          <w:szCs w:val="40"/>
        </w:rPr>
        <w:t xml:space="preserve"> о </w:t>
      </w:r>
      <w:r w:rsidR="003E0E29">
        <w:rPr>
          <w:rFonts w:ascii="Times New Roman" w:hAnsi="Times New Roman" w:cs="Times New Roman"/>
          <w:b/>
          <w:sz w:val="40"/>
          <w:szCs w:val="40"/>
        </w:rPr>
        <w:t>П</w:t>
      </w:r>
      <w:r w:rsidRPr="00B02C97">
        <w:rPr>
          <w:rFonts w:ascii="Times New Roman" w:hAnsi="Times New Roman" w:cs="Times New Roman"/>
          <w:b/>
          <w:sz w:val="40"/>
          <w:szCs w:val="40"/>
        </w:rPr>
        <w:t>опечительском Совете</w:t>
      </w:r>
    </w:p>
    <w:p w14:paraId="0E86FCE0" w14:textId="77777777" w:rsidR="00B02C97" w:rsidRPr="00B02C97" w:rsidRDefault="00B02C97" w:rsidP="00B02C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Start w:id="0" w:name="_GoBack"/>
      <w:bookmarkEnd w:id="0"/>
    </w:p>
    <w:p w14:paraId="6B9FCDC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1.1. Попечительский совет муниципального бюджетного дошкольного образовательного учреждения </w:t>
      </w:r>
      <w:proofErr w:type="spellStart"/>
      <w:r w:rsidRPr="00B02C97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B02C97">
        <w:rPr>
          <w:rFonts w:ascii="Times New Roman" w:hAnsi="Times New Roman" w:cs="Times New Roman"/>
          <w:sz w:val="28"/>
          <w:szCs w:val="28"/>
        </w:rPr>
        <w:t xml:space="preserve"> района детский сад № 38 «</w:t>
      </w:r>
      <w:r w:rsidR="00E86414" w:rsidRPr="00B02C97">
        <w:rPr>
          <w:rFonts w:ascii="Times New Roman" w:hAnsi="Times New Roman" w:cs="Times New Roman"/>
          <w:sz w:val="28"/>
          <w:szCs w:val="28"/>
        </w:rPr>
        <w:t>Радуга» (</w:t>
      </w:r>
      <w:r w:rsidRPr="00B02C97">
        <w:rPr>
          <w:rFonts w:ascii="Times New Roman" w:hAnsi="Times New Roman" w:cs="Times New Roman"/>
          <w:sz w:val="28"/>
          <w:szCs w:val="28"/>
        </w:rPr>
        <w:t xml:space="preserve">далее - ДОУ) является добровольной общественной некоммерческой негосударственной организацией. </w:t>
      </w:r>
    </w:p>
    <w:p w14:paraId="6CA6322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1.2. Попечительский совет (далее Совет) является одной из форм самоуправления и создается по согласованию с администрацией ДОУ.  </w:t>
      </w:r>
    </w:p>
    <w:p w14:paraId="3EDF849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1.3. Целями Попечительского совета являются оказание содействия в решении актуальных задач развития ДОУ, содействие и стимулирование, информация и пропаганда деятельности ДОУ, правовое обеспечение, защита и поддержка прав и интересов ДОУ, его воспитанников и работников, содействия внебюджетному финансированию ДОУ и оказания ему организационной и иной помощи в целях установления общественного контроля за использованием средств внебюджетного фонда.  </w:t>
      </w:r>
    </w:p>
    <w:p w14:paraId="1FEEA77E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1.4. Совет реализует данные цели на основе самостоятельности и инициативы своих членов; их творческого, личного, финансового и материального участия во всех областях и направлениях деятельности Попечительского совета, в соответствии с действующим законодательством Российской Федерации (Законом РФ «Об образовании», Законом «О некоммерческих организациях», «Примерным положением о попечительском совете образовательного учреждения», утвержденным постановлением Правительства РФ от 10.12.1999 г.), нормами международного права, Уставом ДОУ и настоящим Положением.  </w:t>
      </w:r>
    </w:p>
    <w:p w14:paraId="6ABB40A9" w14:textId="5D56FD1F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1.5. Попечительский совет создает фонд попечителей с целью оказания финансовой помощи образовательному учреждению в осуществлении его уставной деятельности, сохранении и развитии материально – технической базы. Деятельность фонда регулируется решениями Попечительского совета.  </w:t>
      </w:r>
    </w:p>
    <w:p w14:paraId="2CAC7CF8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1.6. Попечительский совет не является юридическим лицом и не имеет право на заключение граждански – правовых договоров.  </w:t>
      </w:r>
    </w:p>
    <w:p w14:paraId="70430D4F" w14:textId="77777777" w:rsidR="00B02C97" w:rsidRP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1.7. Члены Попечительского совета осуществляют свою деятельность в </w:t>
      </w:r>
    </w:p>
    <w:p w14:paraId="57627A0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совете без отрыва от основной производственной и служебной деятельности.  </w:t>
      </w:r>
    </w:p>
    <w:p w14:paraId="77F0086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1.8. Попечительский совет может осуществлять в установленном порядке рекламную и издательскую деятельность, распространять выпускаемые издания по вопросам работы совета и образовательного учреждения. </w:t>
      </w:r>
    </w:p>
    <w:p w14:paraId="4E802C0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1.9. Положение о Попечительском совете утверждается на заседании общего Собрания трудового коллектива. Внесение изменений в Положение о Попечительском совете относится к компетенции общего Собрания трудового коллектива и Попечительского совета. </w:t>
      </w:r>
    </w:p>
    <w:p w14:paraId="262671F2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b/>
          <w:sz w:val="28"/>
          <w:szCs w:val="28"/>
        </w:rPr>
        <w:t>2. Основные задачи и направление деят</w:t>
      </w:r>
      <w:r>
        <w:rPr>
          <w:rFonts w:ascii="Times New Roman" w:hAnsi="Times New Roman" w:cs="Times New Roman"/>
          <w:b/>
          <w:sz w:val="28"/>
          <w:szCs w:val="28"/>
        </w:rPr>
        <w:t>ельности Попечительского совета</w:t>
      </w:r>
    </w:p>
    <w:p w14:paraId="2BEE237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2.1. В своей деятельности Попечительский совет решает следующие </w:t>
      </w:r>
      <w:proofErr w:type="gramStart"/>
      <w:r w:rsidRPr="00B02C97">
        <w:rPr>
          <w:rFonts w:ascii="Times New Roman" w:hAnsi="Times New Roman" w:cs="Times New Roman"/>
          <w:sz w:val="28"/>
          <w:szCs w:val="28"/>
        </w:rPr>
        <w:t>задачи:  •</w:t>
      </w:r>
      <w:proofErr w:type="gramEnd"/>
      <w:r w:rsidRPr="00B02C97">
        <w:rPr>
          <w:rFonts w:ascii="Times New Roman" w:hAnsi="Times New Roman" w:cs="Times New Roman"/>
          <w:sz w:val="28"/>
          <w:szCs w:val="28"/>
        </w:rPr>
        <w:t xml:space="preserve"> содействует объединению усилий организаций и граждан в осуществлении финансовой, материальной и иных видов поддержки ДОУ; </w:t>
      </w:r>
    </w:p>
    <w:p w14:paraId="69D42C5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содействует формированию внебюджетного фонда в ДОУ; оказывает поддержку в совершенствовании материально-технической базы ДОУ, благоустройстве его помещений и территории;  </w:t>
      </w:r>
    </w:p>
    <w:p w14:paraId="0BB57C0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>• привлекает для уставной деятельности ДОУ дополнительные источники финансирования и материальных средств;</w:t>
      </w:r>
    </w:p>
    <w:p w14:paraId="4C6375B3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контролирует использование целевых взносов и добровольных пожертвований юридических и физических лиц на нужды ДОУ; </w:t>
      </w:r>
    </w:p>
    <w:p w14:paraId="1EA7427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рассматривает другие вопросы, отнесённые к компетенции Попечительского совета уставом ДОУ. </w:t>
      </w:r>
    </w:p>
    <w:p w14:paraId="11ADEBC2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2.2. Деятельность Попечительского совета строится в соответствии с годовым планом работы Совета, разрабатываемым самостоятельно – по согласованию с администрацией ДОУ. </w:t>
      </w:r>
    </w:p>
    <w:p w14:paraId="583A361C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2.3. Для достижения своих целей Попечительский совет осуществляет следующие виды деятельности: </w:t>
      </w:r>
    </w:p>
    <w:p w14:paraId="4C3AB8B2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привлечение дополнительных ресурсов для развития ДОУ;</w:t>
      </w:r>
    </w:p>
    <w:p w14:paraId="03CC6D6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  • совершенствование материально – технической базы ДОУ;  </w:t>
      </w:r>
    </w:p>
    <w:p w14:paraId="548E52CC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создание дополнительных социальных гарантий педагогическим и другим работникам ДОУ и улучшение условий их труда; </w:t>
      </w:r>
    </w:p>
    <w:p w14:paraId="730B4D66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проведение конкурсов профессионального мастерства среди педагогов и других работников ДОУ;</w:t>
      </w:r>
    </w:p>
    <w:p w14:paraId="13A5347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• создание и публикация методических, рекламных и других материалов и пособий; </w:t>
      </w:r>
    </w:p>
    <w:p w14:paraId="43DAC78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участие в организации праздников, конкурсов, соревнований для детей; </w:t>
      </w:r>
    </w:p>
    <w:p w14:paraId="3B2510AF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контроль за целесообразным использованием внебюджетных средств; </w:t>
      </w:r>
    </w:p>
    <w:p w14:paraId="17FDDB7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другие виды деятельности в рамках компетенции Попечительского совета.  </w:t>
      </w:r>
    </w:p>
    <w:p w14:paraId="00D978E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b/>
          <w:sz w:val="28"/>
          <w:szCs w:val="28"/>
        </w:rPr>
        <w:t>3. Материальное обеспечение деятельности Попечительского совета</w:t>
      </w:r>
      <w:r w:rsidRPr="00B02C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FF84B1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3.1. Попечительский совет действует в интересах ДОУ, его воспитанников и персонала на принципах добровольности, коллегиальности, равноправия своих членов. </w:t>
      </w:r>
    </w:p>
    <w:p w14:paraId="3292472E" w14:textId="77777777" w:rsidR="00B02C97" w:rsidRP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3.2. Для достижения своих целей попечительский совет вправе осуществлять свою деятельность, не запрещенную законом для общественных</w:t>
      </w:r>
    </w:p>
    <w:p w14:paraId="30C17CA0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9D6DE3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3.3. Попечительский совет функционирует на началах самофинансирования.  </w:t>
      </w:r>
    </w:p>
    <w:p w14:paraId="13174B72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>3.4. Финансовые средства и имущество, находящиеся в распоряжении и использовании Попечительского совета, формируются за счет средств:</w:t>
      </w:r>
    </w:p>
    <w:p w14:paraId="7FB60860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• Регулярных и единовременных, в том числе целевых, добровольных взносов его членов; </w:t>
      </w:r>
    </w:p>
    <w:p w14:paraId="056C36AA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Добровольных денежных взносов физических и юридических лиц (предприятий, организаций, их подразделений, а также других общественных организаций); </w:t>
      </w:r>
    </w:p>
    <w:p w14:paraId="2379C34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Пожертвований, дарений, завещаний денежных средств и имущества физическими и (или) юридическими лицами; </w:t>
      </w:r>
    </w:p>
    <w:p w14:paraId="1145DC2E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Доходов от проведений лотерей, аукционов и других платных мероприятий; </w:t>
      </w:r>
    </w:p>
    <w:p w14:paraId="401C9293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Иных поступлений, не запрещенных законодательством.  </w:t>
      </w:r>
    </w:p>
    <w:p w14:paraId="232FDE48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3.5. Средства Попечительского совета расходуются по сметам, утвержденным с заведующим ДОУ. </w:t>
      </w:r>
    </w:p>
    <w:p w14:paraId="7E6F3191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 3.6. Попечительский совет вправе безвозмездно передавать ДОУ имущество, финансовые средства, безвозмездно производить для ДОУ работы, и оказывать ему услуги в рамках осуществления целей своего задания. </w:t>
      </w:r>
    </w:p>
    <w:p w14:paraId="0ACD777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3.7. Все доходы Попечительского совета направляются на достижение целей его создания и не подлежат распределению между членами Попечительского совета.  </w:t>
      </w:r>
    </w:p>
    <w:p w14:paraId="076D10BC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>3.8. Отчеты о хозяйственной и финансовой деятельности Попечительского совета, поступлением и расходованием средств ежегодно (в мае месяце) заслушиваются на общем собрании ДОУ.</w:t>
      </w:r>
    </w:p>
    <w:p w14:paraId="7E27C37A" w14:textId="77777777" w:rsidR="00B02C97" w:rsidRPr="00B02C97" w:rsidRDefault="00B02C97" w:rsidP="00B02C97">
      <w:pPr>
        <w:rPr>
          <w:rFonts w:ascii="Times New Roman" w:hAnsi="Times New Roman" w:cs="Times New Roman"/>
          <w:b/>
          <w:sz w:val="28"/>
          <w:szCs w:val="28"/>
        </w:rPr>
      </w:pPr>
      <w:r w:rsidRPr="00B02C97">
        <w:rPr>
          <w:rFonts w:ascii="Times New Roman" w:hAnsi="Times New Roman" w:cs="Times New Roman"/>
          <w:b/>
          <w:sz w:val="28"/>
          <w:szCs w:val="28"/>
        </w:rPr>
        <w:t xml:space="preserve">  4. Состав Попечительского совета, права и обязанности его членов.  </w:t>
      </w:r>
    </w:p>
    <w:p w14:paraId="56830E96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4.1. В состав Попечительского совета могут входить педагогические работники, родители (законные представители) и иные лица, заинтересованные в совершенствовании деятельности и развитии ДОУ в количестве не менее 5 человек. </w:t>
      </w:r>
    </w:p>
    <w:p w14:paraId="7CD386A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4.2. Членство в Попечительском совете может быть индивидуальным и коллективным. Свое членство коллективные члены реализуют в органах управления Советом через своих полномочных представителей. Индивидуальные члены участвуют в деятельности Попечительского совета лично. </w:t>
      </w:r>
    </w:p>
    <w:p w14:paraId="59E19FAA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4.3. Первоначальный состав попечительского совета утверждается на заседании общего собрания ДОУ, на неограниченный срок, простым количеством голосов. Лица, выбранные в состав попечительского совета, могут переизбираться неограниченное число раз. Прием новых членов в попечительский совет осуществляется его правлением на основании письменного заявления. </w:t>
      </w:r>
    </w:p>
    <w:p w14:paraId="3FB72548" w14:textId="77777777" w:rsidR="00B02C97" w:rsidRPr="00B02C97" w:rsidRDefault="00B02C97" w:rsidP="00B02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B02C97">
        <w:rPr>
          <w:rFonts w:ascii="Times New Roman" w:hAnsi="Times New Roman" w:cs="Times New Roman"/>
          <w:sz w:val="28"/>
          <w:szCs w:val="28"/>
        </w:rPr>
        <w:t xml:space="preserve">4. Члены Попечительского совета вправе по своему желанию беспрепятственно выйти из него. Если деятельность члена Попечительского совета противоречит настоящему Положению, то он может быть исключен из </w:t>
      </w:r>
    </w:p>
    <w:p w14:paraId="701E23E7" w14:textId="77777777" w:rsidR="00B02C97" w:rsidRDefault="00B02C97" w:rsidP="00B02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Совета.  </w:t>
      </w:r>
    </w:p>
    <w:p w14:paraId="4F545292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</w:p>
    <w:p w14:paraId="70F09C6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4.5. Все члены Попечительского совета обладают равными правами. </w:t>
      </w:r>
    </w:p>
    <w:p w14:paraId="59AD14C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4.6. Член Попечительского совета вправе: </w:t>
      </w:r>
    </w:p>
    <w:p w14:paraId="6003E033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Избирать и быть избранным в органы управления Попечительским советом, вносить предложения по их структуре и кандидатурам в их состав;</w:t>
      </w:r>
    </w:p>
    <w:p w14:paraId="0FBCFBA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Вносить предложения по деятельности Попечительского совета; требовать их обсуждения на заседании Попечительского совета;</w:t>
      </w:r>
    </w:p>
    <w:p w14:paraId="600F7B41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  • Добровольно оказывать ДОУ индивидуальное, в том числе инициативное, содействие и помощь – материальную, финансовую или личным трудом; </w:t>
      </w:r>
    </w:p>
    <w:p w14:paraId="4CF845E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Беспрепятственно знакомить</w:t>
      </w:r>
      <w:r>
        <w:rPr>
          <w:rFonts w:ascii="Times New Roman" w:hAnsi="Times New Roman" w:cs="Times New Roman"/>
          <w:sz w:val="28"/>
          <w:szCs w:val="28"/>
        </w:rPr>
        <w:t xml:space="preserve">ся с информацией о деятельности </w:t>
      </w:r>
      <w:r w:rsidRPr="00B02C97">
        <w:rPr>
          <w:rFonts w:ascii="Times New Roman" w:hAnsi="Times New Roman" w:cs="Times New Roman"/>
          <w:sz w:val="28"/>
          <w:szCs w:val="28"/>
        </w:rPr>
        <w:t xml:space="preserve">Попечительского совета.  </w:t>
      </w:r>
    </w:p>
    <w:p w14:paraId="6B9F82B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>4.7. Члены совета обязаны:</w:t>
      </w:r>
    </w:p>
    <w:p w14:paraId="61669CB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• Признавать и выполнять настоящее Положение; </w:t>
      </w:r>
    </w:p>
    <w:p w14:paraId="38970A9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Принимать посильное участие в деятельности Попечительского совета, предусмотренной настоящим Положением; </w:t>
      </w:r>
    </w:p>
    <w:p w14:paraId="157E5B90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Попечительский совет, его члены не вправе непосредственно вмешиваться в служебную деятельность персонала ДОУ.  </w:t>
      </w:r>
    </w:p>
    <w:p w14:paraId="2B8B5DD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5. Управление Попечительским советом. Управление Попечительским советом, всей его деятельностью на принципах демократии, коллегиальности, самостоятельности осуществляется общим собранием членов Попечительского совета в пределах компетенции каждого из них, установленной настоящим Положением. </w:t>
      </w:r>
    </w:p>
    <w:p w14:paraId="1C9B88E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5.1. Общее собрание членов Попечительского совета – высший орган управления Попечительским советом – созывается не реже двух раз в год.  </w:t>
      </w:r>
    </w:p>
    <w:p w14:paraId="15DFB533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5.2. 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Совета. Решения по вопросам, относящимся к исключительной компетенции общего собрания, принимаются большинством (не менее двух третей) голосов присутствующих членов Попечительского совета.  </w:t>
      </w:r>
    </w:p>
    <w:p w14:paraId="4237309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5.3. Общее собрание попечительского совета избирает председателя Попечительского совета, и определяет срок его полномочий, а также может досрочно его полномочия прекратить. </w:t>
      </w:r>
    </w:p>
    <w:p w14:paraId="5A50844C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5.4. К компетенции Попечительского совета относятся: </w:t>
      </w:r>
    </w:p>
    <w:p w14:paraId="5DF0373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принятие Положения о Попечительском совете и внесение в него необходимых изменений и дополнений;  </w:t>
      </w:r>
    </w:p>
    <w:p w14:paraId="6383307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принятие решений о реорганизации или прекращении деятельности Попечительского совета; </w:t>
      </w:r>
    </w:p>
    <w:p w14:paraId="3AE820C0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определение приоритетов деятельности Попечительского совета;  </w:t>
      </w:r>
    </w:p>
    <w:p w14:paraId="763D2A7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определение принципов формирования и использования финансовых средств и другого имущества, находящегося в распоряжении Попечительского совета.  </w:t>
      </w:r>
    </w:p>
    <w:p w14:paraId="2392BA00" w14:textId="77777777" w:rsidR="00B02C97" w:rsidRP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• подготовка ежегодного отчета о деятельности Попечительского совета;  </w:t>
      </w:r>
    </w:p>
    <w:p w14:paraId="4EF6504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утверждение смет поступления средств Попечительского совета и отчетов об их исполнении в соответствии с решениями общего собрания;  </w:t>
      </w:r>
    </w:p>
    <w:p w14:paraId="5A72185E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решение иных вопросов.  </w:t>
      </w:r>
    </w:p>
    <w:p w14:paraId="661DBBE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5.5. Председатель Попечительского совета в соответствии со своей компетенцией: </w:t>
      </w:r>
    </w:p>
    <w:p w14:paraId="1DBF042F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представляет Совет без договоренности во всех взаимоотношениях с государственными, общественными и другими организациями и физическими лицами по всем вопросам, касающимся Совета и его интересов;  </w:t>
      </w:r>
    </w:p>
    <w:p w14:paraId="4410426F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подписывает документы Попечительского совета; </w:t>
      </w:r>
    </w:p>
    <w:p w14:paraId="3ED1817A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организует учет и отчетность Попечительского совета;</w:t>
      </w:r>
    </w:p>
    <w:p w14:paraId="06610768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решает иные вопросы, возникающие в процессе деятельности попечительского совета.</w:t>
      </w:r>
    </w:p>
    <w:p w14:paraId="5365CB57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5.6. Учреждение имеет право: </w:t>
      </w:r>
    </w:p>
    <w:p w14:paraId="0336A90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определять количественный состав Попечительского совета; </w:t>
      </w:r>
    </w:p>
    <w:p w14:paraId="62FFB5B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входить в состав Попечительского совета;  </w:t>
      </w:r>
    </w:p>
    <w:p w14:paraId="06EAA8C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• вносить предложения по деятельности Попечительского совета, и ходатайствовать по использованию средств фонда Попечительского совета.    </w:t>
      </w:r>
    </w:p>
    <w:p w14:paraId="735920AC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5.7. Учреждение обязано: </w:t>
      </w:r>
    </w:p>
    <w:p w14:paraId="3D474C8A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оказывать Попечительскому совету содействие в предоставлении помещений для работы; </w:t>
      </w:r>
    </w:p>
    <w:p w14:paraId="73500CE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помогать в проведении собраний и других мероприятий; </w:t>
      </w:r>
    </w:p>
    <w:p w14:paraId="610B80F6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предоставлять необходимую информацию. </w:t>
      </w:r>
    </w:p>
    <w:p w14:paraId="115F3A3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6. Ответственность Попечительского совета.  </w:t>
      </w:r>
    </w:p>
    <w:p w14:paraId="0D48B8C2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>6.1. Попечительский совет несет ответственность:</w:t>
      </w:r>
    </w:p>
    <w:p w14:paraId="39E4921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 • за целевое использование спонсорских взносов отдельных граждан, рациональное использование средств фонда развития ДОУ;</w:t>
      </w:r>
    </w:p>
    <w:p w14:paraId="10C63FC0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за неэффективность использования финансовых средств, полученных в виде благотворительных вкладов от населения; </w:t>
      </w:r>
    </w:p>
    <w:p w14:paraId="20885AB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за пополнение финансовыми средствами фонда попечительского совета; </w:t>
      </w:r>
    </w:p>
    <w:p w14:paraId="2A0D715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за периодическую отчетность о своей деятельности в совете ДОУ и в налоговой инспекции.</w:t>
      </w:r>
    </w:p>
    <w:p w14:paraId="60C18299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lastRenderedPageBreak/>
        <w:t xml:space="preserve">  7. Порядок преобразования и ликвидации Попечительского совета. </w:t>
      </w:r>
    </w:p>
    <w:p w14:paraId="7ABC14AD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7.1. Совет по решению общего собрания может быть преобразован в иную общественную или некоммерческую организацию. При преобразовании Совета настоящее Положение утрачивает силу. Права и обязанности Совета переходят к преобразованной организации в соответствии с передаточным актом.  </w:t>
      </w:r>
    </w:p>
    <w:p w14:paraId="1C721CAC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7.2. Ликвидация Совета может быть осуществлена: </w:t>
      </w:r>
    </w:p>
    <w:p w14:paraId="60C2B4A5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• по решению общего собрания Совета; </w:t>
      </w:r>
    </w:p>
    <w:p w14:paraId="289906B1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8. Делопроизводство Попечительского совета </w:t>
      </w:r>
    </w:p>
    <w:p w14:paraId="11A28B98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8.1. Заседания и решения Правления оформляются протоколом, который подписывает 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и секретарь.</w:t>
      </w:r>
    </w:p>
    <w:p w14:paraId="23D21126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8.2. Обращения Правления подлежат обязательному рассмотрению должностными лицами ДОУ  </w:t>
      </w:r>
    </w:p>
    <w:p w14:paraId="4CE8AAD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8.3. Решения Правления доводятся до сведения всех заинтересованных организаций, учреждений и должностных лиц, а также членов Попечительского совета.  </w:t>
      </w:r>
    </w:p>
    <w:p w14:paraId="14EF7B6A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8.4. Осуществление членами Правления своих функций производится на безвозмездной основе (на общественных началах). Расходы, возникающие в результате исполнения обязанностей, не возмещаются. </w:t>
      </w:r>
    </w:p>
    <w:p w14:paraId="425E3B8B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8.5. Администрация ДОУ предоставляет Правлению место для проведения заседаний и хранения установленной документации. </w:t>
      </w:r>
    </w:p>
    <w:p w14:paraId="341F1984" w14:textId="77777777" w:rsid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9. Заключительные положения. </w:t>
      </w:r>
    </w:p>
    <w:p w14:paraId="2822A483" w14:textId="77777777" w:rsidR="00B02C97" w:rsidRPr="00B02C97" w:rsidRDefault="00B02C97" w:rsidP="00B02C97">
      <w:pPr>
        <w:rPr>
          <w:rFonts w:ascii="Times New Roman" w:hAnsi="Times New Roman" w:cs="Times New Roman"/>
          <w:sz w:val="28"/>
          <w:szCs w:val="28"/>
        </w:rPr>
      </w:pPr>
      <w:r w:rsidRPr="00B02C97">
        <w:rPr>
          <w:rFonts w:ascii="Times New Roman" w:hAnsi="Times New Roman" w:cs="Times New Roman"/>
          <w:sz w:val="28"/>
          <w:szCs w:val="28"/>
        </w:rPr>
        <w:t xml:space="preserve"> 9.1. Настоящее Положение вступает в силу с момента его прин</w:t>
      </w:r>
      <w:r>
        <w:rPr>
          <w:rFonts w:ascii="Times New Roman" w:hAnsi="Times New Roman" w:cs="Times New Roman"/>
          <w:sz w:val="28"/>
          <w:szCs w:val="28"/>
        </w:rPr>
        <w:t>ятия на общем собрании Совета и действует до принятия нового.</w:t>
      </w:r>
    </w:p>
    <w:p w14:paraId="540DFAF9" w14:textId="77777777" w:rsidR="00535218" w:rsidRPr="00B02C97" w:rsidRDefault="00535218">
      <w:pPr>
        <w:rPr>
          <w:rFonts w:ascii="Times New Roman" w:hAnsi="Times New Roman" w:cs="Times New Roman"/>
          <w:sz w:val="28"/>
          <w:szCs w:val="28"/>
        </w:rPr>
      </w:pPr>
    </w:p>
    <w:sectPr w:rsidR="00535218" w:rsidRPr="00B0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8F"/>
    <w:rsid w:val="0001488F"/>
    <w:rsid w:val="003D2AFA"/>
    <w:rsid w:val="003E0E29"/>
    <w:rsid w:val="00535218"/>
    <w:rsid w:val="007D2F2F"/>
    <w:rsid w:val="00B02C97"/>
    <w:rsid w:val="00E8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EEC7"/>
  <w15:chartTrackingRefBased/>
  <w15:docId w15:val="{F96C42E5-AD41-4A00-8D85-0172F4AB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1873</Words>
  <Characters>10680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Zaved</cp:lastModifiedBy>
  <cp:revision>8</cp:revision>
  <cp:lastPrinted>2019-11-03T15:06:00Z</cp:lastPrinted>
  <dcterms:created xsi:type="dcterms:W3CDTF">2019-10-27T01:50:00Z</dcterms:created>
  <dcterms:modified xsi:type="dcterms:W3CDTF">2019-11-03T15:09:00Z</dcterms:modified>
</cp:coreProperties>
</file>