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45" w:rsidRPr="00D5096A" w:rsidRDefault="00BC1645" w:rsidP="00BC1645">
      <w:pPr>
        <w:spacing w:line="408" w:lineRule="auto"/>
        <w:ind w:left="120"/>
        <w:jc w:val="center"/>
      </w:pPr>
      <w:bookmarkStart w:id="0" w:name="block-32871893"/>
      <w:r w:rsidRPr="00D509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1645" w:rsidRPr="00D5096A" w:rsidRDefault="00BC1645" w:rsidP="00BC1645">
      <w:pPr>
        <w:spacing w:line="408" w:lineRule="auto"/>
        <w:ind w:left="120"/>
        <w:jc w:val="center"/>
      </w:pPr>
      <w:bookmarkStart w:id="1" w:name="ca7504fb-a4f4-48c8-ab7c-756ffe56e67b"/>
      <w:r w:rsidRPr="00D5096A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</w:p>
    <w:p w:rsidR="00BC1645" w:rsidRPr="00D5096A" w:rsidRDefault="00BC1645" w:rsidP="00BC1645">
      <w:pPr>
        <w:spacing w:line="408" w:lineRule="auto"/>
        <w:ind w:left="120"/>
        <w:jc w:val="center"/>
      </w:pPr>
      <w:bookmarkStart w:id="2" w:name="5858e69b-b955-4d5b-94a8-f3a644af01d4"/>
      <w:r w:rsidRPr="00D5096A">
        <w:rPr>
          <w:rFonts w:ascii="Times New Roman" w:hAnsi="Times New Roman"/>
          <w:b/>
          <w:color w:val="000000"/>
          <w:sz w:val="28"/>
        </w:rPr>
        <w:t>Отдел образования Администрации Целинского района</w:t>
      </w:r>
      <w:bookmarkEnd w:id="2"/>
    </w:p>
    <w:p w:rsidR="00BC1645" w:rsidRPr="00D5096A" w:rsidRDefault="00BC1645" w:rsidP="00BC1645">
      <w:pPr>
        <w:spacing w:line="408" w:lineRule="auto"/>
        <w:ind w:left="120"/>
        <w:jc w:val="center"/>
      </w:pPr>
      <w:r w:rsidRPr="00D5096A">
        <w:rPr>
          <w:rFonts w:ascii="Times New Roman" w:hAnsi="Times New Roman"/>
          <w:b/>
          <w:color w:val="000000"/>
          <w:sz w:val="28"/>
        </w:rPr>
        <w:t>МБОУ Лопанская СОШ №3</w:t>
      </w:r>
    </w:p>
    <w:p w:rsidR="00BC1645" w:rsidRPr="00D5096A" w:rsidRDefault="00BC1645" w:rsidP="00BC1645">
      <w:pPr>
        <w:ind w:left="120"/>
      </w:pPr>
    </w:p>
    <w:p w:rsidR="00BC1645" w:rsidRPr="00D5096A" w:rsidRDefault="00BC1645" w:rsidP="00BC1645">
      <w:pPr>
        <w:ind w:left="120"/>
      </w:pPr>
    </w:p>
    <w:p w:rsidR="00BC1645" w:rsidRPr="00D5096A" w:rsidRDefault="002F37CE" w:rsidP="00BC1645">
      <w:r w:rsidRPr="002F37CE">
        <w:pict>
          <v:shape id="_x0000_i1026" type="#_x0000_t75" style="width:467.25pt;height:135pt">
            <v:imagedata r:id="rId7" o:title="печать на программы"/>
          </v:shape>
        </w:pict>
      </w:r>
    </w:p>
    <w:p w:rsidR="00BC1645" w:rsidRPr="00D5096A" w:rsidRDefault="00BC1645" w:rsidP="00BC1645">
      <w:pPr>
        <w:ind w:left="120"/>
      </w:pPr>
    </w:p>
    <w:p w:rsidR="00BC1645" w:rsidRPr="00D5096A" w:rsidRDefault="00BC1645" w:rsidP="00BC1645">
      <w:pPr>
        <w:ind w:left="120"/>
      </w:pPr>
    </w:p>
    <w:p w:rsidR="00BC1645" w:rsidRPr="00D5096A" w:rsidRDefault="00BC1645" w:rsidP="00BC1645">
      <w:pPr>
        <w:ind w:left="120"/>
      </w:pPr>
    </w:p>
    <w:p w:rsidR="00BC1645" w:rsidRPr="00D5096A" w:rsidRDefault="00BC1645" w:rsidP="00BC1645">
      <w:pPr>
        <w:ind w:left="120"/>
      </w:pPr>
    </w:p>
    <w:p w:rsidR="00BC1645" w:rsidRPr="00D5096A" w:rsidRDefault="00BC1645" w:rsidP="00BC1645">
      <w:pPr>
        <w:spacing w:line="408" w:lineRule="auto"/>
        <w:ind w:left="120"/>
        <w:jc w:val="center"/>
      </w:pPr>
      <w:r w:rsidRPr="00D5096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1645" w:rsidRPr="00D5096A" w:rsidRDefault="00BC1645" w:rsidP="00BC1645">
      <w:pPr>
        <w:ind w:left="120"/>
        <w:jc w:val="center"/>
      </w:pPr>
    </w:p>
    <w:p w:rsidR="00BC1645" w:rsidRPr="00B806C7" w:rsidRDefault="00BC1645" w:rsidP="00BC1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учебного курса «История в лицах»</w:t>
      </w:r>
    </w:p>
    <w:p w:rsidR="00BC1645" w:rsidRPr="00D5096A" w:rsidRDefault="00BC1645" w:rsidP="00BC1645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D5096A">
        <w:rPr>
          <w:rFonts w:ascii="Times New Roman" w:hAnsi="Times New Roman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/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</w:p>
    <w:p w:rsidR="00BC1645" w:rsidRPr="00D5096A" w:rsidRDefault="00BC1645" w:rsidP="00BC1645">
      <w:pPr>
        <w:ind w:left="120"/>
        <w:jc w:val="center"/>
      </w:pPr>
      <w:bookmarkStart w:id="3" w:name="f4f51048-cb84-4c82-af6a-284ffbd4033b"/>
      <w:r w:rsidRPr="00D5096A">
        <w:rPr>
          <w:rFonts w:ascii="Times New Roman" w:hAnsi="Times New Roman"/>
          <w:b/>
          <w:color w:val="000000"/>
          <w:sz w:val="28"/>
        </w:rPr>
        <w:t>с.Лопанка</w:t>
      </w:r>
      <w:bookmarkEnd w:id="3"/>
      <w:r w:rsidRPr="00D5096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D5096A">
        <w:rPr>
          <w:rFonts w:ascii="Times New Roman" w:hAnsi="Times New Roman"/>
          <w:b/>
          <w:color w:val="000000"/>
          <w:sz w:val="28"/>
        </w:rPr>
        <w:t>2024</w:t>
      </w:r>
      <w:bookmarkEnd w:id="4"/>
    </w:p>
    <w:bookmarkEnd w:id="0"/>
    <w:p w:rsidR="00A7428F" w:rsidRDefault="00A7428F" w:rsidP="00BC1645">
      <w:pPr>
        <w:rPr>
          <w:rFonts w:ascii="Times New Roman" w:hAnsi="Times New Roman" w:cs="Times New Roman"/>
          <w:sz w:val="24"/>
          <w:szCs w:val="24"/>
        </w:rPr>
      </w:pPr>
    </w:p>
    <w:p w:rsidR="00BC1645" w:rsidRDefault="00BC1645" w:rsidP="00BC1645">
      <w:pPr>
        <w:rPr>
          <w:rFonts w:ascii="Times New Roman" w:hAnsi="Times New Roman" w:cs="Times New Roman"/>
          <w:b/>
          <w:sz w:val="28"/>
          <w:szCs w:val="28"/>
        </w:rPr>
      </w:pPr>
    </w:p>
    <w:p w:rsidR="002F37CE" w:rsidRPr="00B806C7" w:rsidRDefault="002F37CE" w:rsidP="00BC1645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:rsidR="00A7428F" w:rsidRDefault="00A7428F" w:rsidP="00B806C7">
      <w:pPr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Пояснительная записка</w:t>
      </w:r>
    </w:p>
    <w:p w:rsidR="00BC1645" w:rsidRDefault="00A7428F" w:rsidP="00BC1645">
      <w:pPr>
        <w:pStyle w:val="a4"/>
        <w:ind w:firstLine="708"/>
        <w:jc w:val="both"/>
      </w:pPr>
      <w:r w:rsidRPr="001013B9">
        <w:t>В</w:t>
      </w:r>
      <w:r>
        <w:t xml:space="preserve"> рамках школьных курсов истории </w:t>
      </w:r>
      <w:r w:rsidRPr="001013B9">
        <w:t>внимание уделяется рассмотрению событий, явлений, процессов. За скупыми строками учебников не всегда видны личности, без понимания мотивов и сущности деятельности которых сложно составить истинную картину исторической дейст</w:t>
      </w:r>
      <w:r>
        <w:t>вительности. Э</w:t>
      </w:r>
      <w:r w:rsidRPr="001013B9">
        <w:t>тот недостаток призван преодолеть данный курс.</w:t>
      </w:r>
    </w:p>
    <w:p w:rsidR="00A7428F" w:rsidRPr="00BC1645" w:rsidRDefault="00A7428F" w:rsidP="00BC1645">
      <w:pPr>
        <w:pStyle w:val="a4"/>
        <w:ind w:firstLine="708"/>
        <w:jc w:val="both"/>
      </w:pPr>
      <w:r w:rsidRPr="00511D30">
        <w:rPr>
          <w:color w:val="000000"/>
          <w:spacing w:val="5"/>
        </w:rPr>
        <w:t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</w:p>
    <w:p w:rsidR="00A7428F" w:rsidRPr="00481925" w:rsidRDefault="00A7428F" w:rsidP="00A91A0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 w:rsidRPr="00511D30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        </w:t>
      </w:r>
      <w:r w:rsidRPr="001013B9">
        <w:rPr>
          <w:rFonts w:ascii="Times New Roman" w:hAnsi="Times New Roman" w:cs="Times New Roman"/>
          <w:sz w:val="24"/>
          <w:szCs w:val="24"/>
        </w:rPr>
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</w:t>
      </w:r>
      <w:r>
        <w:rPr>
          <w:rFonts w:ascii="Times New Roman" w:hAnsi="Times New Roman" w:cs="Times New Roman"/>
          <w:sz w:val="24"/>
          <w:szCs w:val="24"/>
        </w:rPr>
        <w:t>ценок современников и историков.</w:t>
      </w:r>
    </w:p>
    <w:p w:rsidR="00A7428F" w:rsidRPr="00BC1645" w:rsidRDefault="00A7428F" w:rsidP="00A91A09">
      <w:pPr>
        <w:shd w:val="clear" w:color="auto" w:fill="FFFFFF"/>
        <w:ind w:left="14" w:right="82" w:firstLine="70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BC164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 курса:</w:t>
      </w:r>
    </w:p>
    <w:p w:rsidR="00A7428F" w:rsidRDefault="00A7428F" w:rsidP="00A91A0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13B9">
        <w:rPr>
          <w:rFonts w:ascii="Times New Roman" w:hAnsi="Times New Roman" w:cs="Times New Roman"/>
          <w:sz w:val="24"/>
          <w:szCs w:val="24"/>
        </w:rPr>
        <w:t xml:space="preserve">Познакомить с жизнью и деятельностью ключевых исторических личностей. </w:t>
      </w:r>
    </w:p>
    <w:p w:rsidR="00A7428F" w:rsidRDefault="00A7428F" w:rsidP="00A91A0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13B9">
        <w:rPr>
          <w:rFonts w:ascii="Times New Roman" w:hAnsi="Times New Roman" w:cs="Times New Roman"/>
          <w:sz w:val="24"/>
          <w:szCs w:val="24"/>
        </w:rPr>
        <w:t xml:space="preserve">Способствовать расширению и углублению понимания роли личности в истории. </w:t>
      </w:r>
    </w:p>
    <w:p w:rsidR="00A7428F" w:rsidRDefault="00A7428F" w:rsidP="00A91A0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13B9">
        <w:rPr>
          <w:rFonts w:ascii="Times New Roman" w:hAnsi="Times New Roman" w:cs="Times New Roman"/>
          <w:sz w:val="24"/>
          <w:szCs w:val="24"/>
        </w:rPr>
        <w:t xml:space="preserve">Помочь учащимся увидеть альтернативы развития страны на определенных этапах ее развития через судьбы государственных деятелей. </w:t>
      </w:r>
    </w:p>
    <w:p w:rsidR="00A7428F" w:rsidRPr="00BC1645" w:rsidRDefault="00A7428F" w:rsidP="00A91A09">
      <w:pPr>
        <w:shd w:val="clear" w:color="auto" w:fill="FFFFFF"/>
        <w:ind w:left="14" w:right="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164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7428F" w:rsidRPr="00115A88" w:rsidRDefault="00A7428F" w:rsidP="00A91A0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 С</w:t>
      </w:r>
      <w:r w:rsidRPr="00115A88">
        <w:rPr>
          <w:color w:val="000000"/>
        </w:rPr>
        <w:t>пособствовать развитию интереса у учащихся к истории;</w:t>
      </w:r>
    </w:p>
    <w:p w:rsidR="00A7428F" w:rsidRPr="00115A88" w:rsidRDefault="00A7428F" w:rsidP="00A91A0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 П</w:t>
      </w:r>
      <w:r w:rsidRPr="00115A88">
        <w:rPr>
          <w:color w:val="000000"/>
        </w:rPr>
        <w:t>олнее раскрыть роль человеческого фактора.</w:t>
      </w:r>
    </w:p>
    <w:p w:rsidR="00A7428F" w:rsidRDefault="00A7428F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13B9">
        <w:rPr>
          <w:rFonts w:ascii="Times New Roman" w:hAnsi="Times New Roman" w:cs="Times New Roman"/>
          <w:sz w:val="24"/>
          <w:szCs w:val="24"/>
        </w:rPr>
        <w:t xml:space="preserve">Способствовать воспитанию уважения к отечественной истории через уважение к заслугам отдельных исторических деятелей. </w:t>
      </w:r>
    </w:p>
    <w:p w:rsidR="00A7428F" w:rsidRDefault="00A7428F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013B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информации. </w:t>
      </w:r>
    </w:p>
    <w:p w:rsidR="00A7428F" w:rsidRDefault="00A7428F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013B9">
        <w:rPr>
          <w:rFonts w:ascii="Times New Roman" w:hAnsi="Times New Roman" w:cs="Times New Roman"/>
          <w:sz w:val="24"/>
          <w:szCs w:val="24"/>
        </w:rPr>
        <w:t xml:space="preserve">Способствовать развитию мыслительных, творческих, коммуникативных способностей учащихся. </w:t>
      </w:r>
    </w:p>
    <w:p w:rsidR="00A7428F" w:rsidRDefault="00A7428F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013B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 </w:t>
      </w:r>
    </w:p>
    <w:p w:rsidR="00A7428F" w:rsidRDefault="00A7428F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013B9">
        <w:rPr>
          <w:rFonts w:ascii="Times New Roman" w:hAnsi="Times New Roman" w:cs="Times New Roman"/>
          <w:sz w:val="24"/>
          <w:szCs w:val="24"/>
        </w:rPr>
        <w:t>Формировать умение объяснять мотивы, цели, результаты деятельности тех или иных лиц.</w:t>
      </w:r>
    </w:p>
    <w:p w:rsidR="00BC1645" w:rsidRDefault="00BC1645" w:rsidP="00BC1645">
      <w:pPr>
        <w:spacing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5096A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C1645" w:rsidRPr="00BC1645" w:rsidRDefault="00BC1645" w:rsidP="00BC1645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  <w:r w:rsidRPr="009A4625">
        <w:rPr>
          <w:rFonts w:ascii="Times New Roman" w:hAnsi="Times New Roman"/>
          <w:color w:val="000000"/>
          <w:sz w:val="24"/>
          <w:szCs w:val="24"/>
        </w:rPr>
        <w:t xml:space="preserve">Курс «История в лицах» рассчитан на </w:t>
      </w:r>
      <w:r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Pr="009A4625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9A4625">
        <w:rPr>
          <w:rFonts w:ascii="Times New Roman" w:hAnsi="Times New Roman"/>
          <w:color w:val="000000"/>
          <w:sz w:val="24"/>
          <w:szCs w:val="24"/>
        </w:rPr>
        <w:t xml:space="preserve">изучения в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A4625">
        <w:rPr>
          <w:rFonts w:ascii="Times New Roman" w:hAnsi="Times New Roman"/>
          <w:color w:val="000000"/>
          <w:sz w:val="24"/>
          <w:szCs w:val="24"/>
        </w:rPr>
        <w:t xml:space="preserve"> классе по </w:t>
      </w:r>
      <w:r>
        <w:rPr>
          <w:rFonts w:ascii="Times New Roman" w:hAnsi="Times New Roman"/>
          <w:color w:val="000000"/>
          <w:sz w:val="24"/>
          <w:szCs w:val="24"/>
        </w:rPr>
        <w:t>0,5</w:t>
      </w:r>
      <w:r w:rsidRPr="009A4625">
        <w:rPr>
          <w:rFonts w:ascii="Times New Roman" w:hAnsi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аса в неделю и предполагает изу</w:t>
      </w:r>
      <w:r w:rsidRPr="009A4625">
        <w:rPr>
          <w:rFonts w:ascii="Times New Roman" w:hAnsi="Times New Roman"/>
          <w:color w:val="000000"/>
          <w:sz w:val="24"/>
          <w:szCs w:val="24"/>
        </w:rPr>
        <w:t xml:space="preserve">чение жизни и деятельности основных исторических личностей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9A4625">
        <w:rPr>
          <w:rFonts w:ascii="Times New Roman" w:hAnsi="Times New Roman"/>
          <w:color w:val="000000"/>
          <w:sz w:val="24"/>
          <w:szCs w:val="24"/>
        </w:rPr>
        <w:t xml:space="preserve"> век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BC1645" w:rsidRDefault="00BC1645" w:rsidP="001013B9">
      <w:pPr>
        <w:shd w:val="clear" w:color="auto" w:fill="FFFFFF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</w:p>
    <w:p w:rsidR="00BC1645" w:rsidRPr="00BC1645" w:rsidRDefault="00BC1645" w:rsidP="00BC1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45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BC1645" w:rsidRPr="00BC1645" w:rsidRDefault="00BC1645" w:rsidP="00BC1645">
      <w:pPr>
        <w:pStyle w:val="firstzagolovoktablicy"/>
        <w:spacing w:before="0"/>
        <w:rPr>
          <w:b w:val="0"/>
          <w:caps w:val="0"/>
          <w:color w:val="auto"/>
        </w:rPr>
      </w:pPr>
      <w:r w:rsidRPr="00BC1645">
        <w:rPr>
          <w:b w:val="0"/>
          <w:caps w:val="0"/>
          <w:color w:val="auto"/>
        </w:rPr>
        <w:t xml:space="preserve">Часть </w:t>
      </w:r>
      <w:r w:rsidRPr="00BC1645">
        <w:rPr>
          <w:b w:val="0"/>
          <w:caps w:val="0"/>
          <w:color w:val="auto"/>
          <w:lang w:val="en-US"/>
        </w:rPr>
        <w:t>I</w:t>
      </w:r>
      <w:r w:rsidRPr="00BC1645">
        <w:rPr>
          <w:b w:val="0"/>
          <w:caps w:val="0"/>
          <w:color w:val="auto"/>
        </w:rPr>
        <w:t xml:space="preserve">. Исторические личности первой половины </w:t>
      </w:r>
      <w:r w:rsidRPr="00BC1645">
        <w:rPr>
          <w:b w:val="0"/>
          <w:caps w:val="0"/>
          <w:color w:val="auto"/>
          <w:lang w:val="en-US"/>
        </w:rPr>
        <w:t>XIX</w:t>
      </w:r>
      <w:r w:rsidRPr="00BC1645">
        <w:rPr>
          <w:b w:val="0"/>
          <w:caps w:val="0"/>
          <w:color w:val="auto"/>
        </w:rPr>
        <w:t xml:space="preserve"> века (8ч).</w:t>
      </w:r>
    </w:p>
    <w:p w:rsidR="00BC1645" w:rsidRPr="00BC1645" w:rsidRDefault="00BC1645" w:rsidP="00BC1645">
      <w:pPr>
        <w:pStyle w:val="a4"/>
        <w:spacing w:before="0" w:beforeAutospacing="0" w:after="0" w:afterAutospacing="0"/>
        <w:jc w:val="center"/>
      </w:pPr>
    </w:p>
    <w:p w:rsidR="00BC1645" w:rsidRPr="00BC1645" w:rsidRDefault="00BC1645" w:rsidP="00BC1645">
      <w:pPr>
        <w:pStyle w:val="firstzagtablsm"/>
        <w:spacing w:before="0"/>
        <w:ind w:firstLine="708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Личность Александра Первого.Переворот 11 марта 1801г. И первые преобразования Александра </w:t>
      </w:r>
      <w:r w:rsidRPr="00BC1645">
        <w:rPr>
          <w:b w:val="0"/>
          <w:color w:val="auto"/>
          <w:lang w:val="en-US"/>
        </w:rPr>
        <w:t>I</w:t>
      </w:r>
      <w:r w:rsidRPr="00BC1645">
        <w:rPr>
          <w:b w:val="0"/>
          <w:color w:val="auto"/>
        </w:rPr>
        <w:t xml:space="preserve">. Проект Ф.Лагарпа. Негласный комитет. Указ о вольных хлебопашцах. Реформа народного просвещения. Аграрная реформа в Прибалтике.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Личность М.М. Сперанского. Реформы М.М.Сперанского.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Биография А.А. Аракчеева. Экономический кризис 1812 – 1815 гг. Аграрный проект А.А.Аракчеева.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Личность М.И. Кутузова. </w:t>
      </w:r>
      <w:r w:rsidRPr="00BC1645">
        <w:rPr>
          <w:b w:val="0"/>
          <w:i/>
          <w:color w:val="auto"/>
        </w:rPr>
        <w:t xml:space="preserve"> </w:t>
      </w:r>
      <w:r w:rsidRPr="00BC1645">
        <w:rPr>
          <w:b w:val="0"/>
          <w:color w:val="auto"/>
        </w:rPr>
        <w:t xml:space="preserve">Портреты героев. Их роль в войне 1812 года.            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Личность Николая Первого.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Личность Е.Ф. Канкрина.. Финансовая реформа Е.Ф.Канкрина. 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>Крымская война и ее герои: Нахимов, Корнилов, Истомин, Пирогов.</w:t>
      </w:r>
    </w:p>
    <w:p w:rsidR="00BC1645" w:rsidRPr="00BC1645" w:rsidRDefault="00BC1645" w:rsidP="00BC1645">
      <w:pPr>
        <w:pStyle w:val="a4"/>
        <w:spacing w:before="0" w:beforeAutospacing="0" w:after="0" w:afterAutospacing="0"/>
      </w:pPr>
    </w:p>
    <w:p w:rsidR="00BC1645" w:rsidRPr="00BC1645" w:rsidRDefault="00BC1645" w:rsidP="00BC1645">
      <w:pPr>
        <w:pStyle w:val="firstzagolovoktablicy"/>
        <w:spacing w:before="0"/>
        <w:rPr>
          <w:b w:val="0"/>
          <w:caps w:val="0"/>
          <w:color w:val="auto"/>
        </w:rPr>
      </w:pPr>
      <w:r w:rsidRPr="00BC1645">
        <w:rPr>
          <w:b w:val="0"/>
          <w:caps w:val="0"/>
          <w:color w:val="auto"/>
        </w:rPr>
        <w:t xml:space="preserve">Часть </w:t>
      </w:r>
      <w:r w:rsidRPr="00BC1645">
        <w:rPr>
          <w:b w:val="0"/>
          <w:caps w:val="0"/>
          <w:color w:val="auto"/>
          <w:lang w:val="en-US"/>
        </w:rPr>
        <w:t>II</w:t>
      </w:r>
      <w:r w:rsidRPr="00BC1645">
        <w:rPr>
          <w:b w:val="0"/>
          <w:caps w:val="0"/>
          <w:color w:val="auto"/>
        </w:rPr>
        <w:t xml:space="preserve">. Исторические личности второй половины </w:t>
      </w:r>
      <w:r w:rsidRPr="00BC1645">
        <w:rPr>
          <w:b w:val="0"/>
          <w:caps w:val="0"/>
          <w:color w:val="auto"/>
          <w:lang w:val="en-US"/>
        </w:rPr>
        <w:t>XIX</w:t>
      </w:r>
      <w:r w:rsidRPr="00BC1645">
        <w:rPr>
          <w:b w:val="0"/>
          <w:caps w:val="0"/>
          <w:color w:val="auto"/>
        </w:rPr>
        <w:t xml:space="preserve"> века (9 ч.).</w:t>
      </w:r>
    </w:p>
    <w:p w:rsidR="00BC1645" w:rsidRPr="00BC1645" w:rsidRDefault="00BC1645" w:rsidP="00BC1645">
      <w:pPr>
        <w:pStyle w:val="a4"/>
        <w:spacing w:before="0" w:beforeAutospacing="0" w:after="0" w:afterAutospacing="0"/>
      </w:pPr>
    </w:p>
    <w:p w:rsidR="00BC1645" w:rsidRPr="00BC1645" w:rsidRDefault="00BC1645" w:rsidP="00BC1645">
      <w:pPr>
        <w:pStyle w:val="a4"/>
        <w:spacing w:before="0" w:beforeAutospacing="0" w:after="0" w:afterAutospacing="0"/>
        <w:ind w:firstLine="708"/>
        <w:jc w:val="both"/>
      </w:pPr>
      <w:r w:rsidRPr="00BC1645">
        <w:t>Личность Александра Второго. Основные положения Крестьянской реформы 1861г. Значение отмены крепостного права.</w:t>
      </w:r>
    </w:p>
    <w:p w:rsidR="00BC1645" w:rsidRPr="00BC1645" w:rsidRDefault="00BC1645" w:rsidP="00BC1645">
      <w:pPr>
        <w:pStyle w:val="firstzagtablsm"/>
        <w:spacing w:before="0"/>
        <w:ind w:firstLine="708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>Личность революционеров</w:t>
      </w:r>
      <w:r w:rsidRPr="00BC1645">
        <w:rPr>
          <w:b w:val="0"/>
          <w:i/>
          <w:color w:val="auto"/>
        </w:rPr>
        <w:t xml:space="preserve">. </w:t>
      </w:r>
      <w:r w:rsidRPr="00BC1645">
        <w:rPr>
          <w:b w:val="0"/>
          <w:color w:val="auto"/>
        </w:rPr>
        <w:t>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М.Н.Катков. Причины роста революционного движения в пореформенный период. Н.Г.Чернышевский. Теоретики революционного народничества: М.А.Бакунин, П.Л.Лавров, П.Н.Ткачев. Народнические организации. С.Г.Нечаев и «нечаевщина». «Хождение в народ», «Земля и воля». Первые рабочие организации. «Народная воля». С.Перовская, А.Желябов.</w:t>
      </w:r>
    </w:p>
    <w:p w:rsidR="00BC1645" w:rsidRPr="00BC1645" w:rsidRDefault="00BC1645" w:rsidP="00BC1645">
      <w:pPr>
        <w:pStyle w:val="firstzagtablsm"/>
        <w:spacing w:before="0"/>
        <w:ind w:firstLine="708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>«Тигренок» Бакунина (С.Г. Нечаев). Личность в истории.</w:t>
      </w:r>
    </w:p>
    <w:p w:rsidR="00BC1645" w:rsidRPr="00BC1645" w:rsidRDefault="00BC1645" w:rsidP="00BC16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1645">
        <w:rPr>
          <w:rFonts w:ascii="Times New Roman" w:hAnsi="Times New Roman" w:cs="Times New Roman"/>
          <w:sz w:val="24"/>
          <w:szCs w:val="24"/>
        </w:rPr>
        <w:t xml:space="preserve"> «Белый генерал»  (М.Д.Скобелев)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>Биография. Основные направления внешней политики России.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 w:rsidR="00BC1645" w:rsidRPr="00BC1645" w:rsidRDefault="00BC1645" w:rsidP="00BC1645">
      <w:pPr>
        <w:pStyle w:val="firstzagtablsm"/>
        <w:spacing w:before="0"/>
        <w:ind w:firstLine="708"/>
        <w:jc w:val="left"/>
        <w:rPr>
          <w:b w:val="0"/>
          <w:color w:val="auto"/>
        </w:rPr>
      </w:pPr>
      <w:r w:rsidRPr="00BC1645">
        <w:rPr>
          <w:b w:val="0"/>
          <w:color w:val="auto"/>
        </w:rPr>
        <w:t>От  реформ к контрреформам (Александр Третий и К.П.Победоносцев).</w:t>
      </w:r>
    </w:p>
    <w:p w:rsidR="00BC1645" w:rsidRPr="00BC1645" w:rsidRDefault="00BC1645" w:rsidP="00BC1645">
      <w:pPr>
        <w:pStyle w:val="firstzagtablsm"/>
        <w:spacing w:before="0"/>
        <w:jc w:val="both"/>
        <w:rPr>
          <w:b w:val="0"/>
          <w:color w:val="auto"/>
        </w:rPr>
      </w:pPr>
      <w:r w:rsidRPr="00BC1645">
        <w:rPr>
          <w:b w:val="0"/>
          <w:color w:val="auto"/>
        </w:rPr>
        <w:t xml:space="preserve">Биография К.П.Победоносцева.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</w:t>
      </w:r>
      <w:r w:rsidRPr="00BC1645">
        <w:rPr>
          <w:b w:val="0"/>
          <w:color w:val="auto"/>
          <w:lang w:val="en-US"/>
        </w:rPr>
        <w:t>III</w:t>
      </w:r>
      <w:r w:rsidRPr="00BC1645">
        <w:rPr>
          <w:b w:val="0"/>
          <w:color w:val="auto"/>
        </w:rPr>
        <w:t>.</w:t>
      </w:r>
    </w:p>
    <w:p w:rsidR="00BC1645" w:rsidRPr="00BC1645" w:rsidRDefault="00BC1645" w:rsidP="00BC1645">
      <w:pPr>
        <w:pStyle w:val="firstzagtablsm"/>
        <w:spacing w:before="0"/>
        <w:ind w:firstLine="708"/>
        <w:jc w:val="left"/>
        <w:rPr>
          <w:b w:val="0"/>
          <w:color w:val="auto"/>
        </w:rPr>
      </w:pPr>
      <w:r w:rsidRPr="00BC1645">
        <w:rPr>
          <w:b w:val="0"/>
          <w:color w:val="auto"/>
        </w:rPr>
        <w:t>Ученый мыслитель, революционер (П.А.Кропоткин).</w:t>
      </w:r>
    </w:p>
    <w:p w:rsidR="00BC1645" w:rsidRPr="00BC1645" w:rsidRDefault="00BC1645" w:rsidP="00BC164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C1645">
        <w:rPr>
          <w:rFonts w:ascii="Times New Roman" w:hAnsi="Times New Roman" w:cs="Times New Roman"/>
          <w:sz w:val="24"/>
          <w:szCs w:val="24"/>
        </w:rPr>
        <w:t>Биография. Роль личности в истории.</w:t>
      </w:r>
    </w:p>
    <w:p w:rsidR="00BC1645" w:rsidRDefault="00BC1645" w:rsidP="00BC164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C1645">
        <w:rPr>
          <w:rFonts w:ascii="Times New Roman" w:hAnsi="Times New Roman" w:cs="Times New Roman"/>
          <w:sz w:val="24"/>
          <w:szCs w:val="24"/>
        </w:rPr>
        <w:tab/>
        <w:t>Культура «золотого века»: художники, писатели, театр.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45">
        <w:rPr>
          <w:rFonts w:ascii="Times New Roman" w:hAnsi="Times New Roman" w:cs="Times New Roman"/>
          <w:sz w:val="24"/>
          <w:szCs w:val="24"/>
        </w:rPr>
        <w:t>Заключительное занятие. Роль личности в истории.</w:t>
      </w:r>
    </w:p>
    <w:p w:rsidR="00A7428F" w:rsidRPr="00BC1645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Основные методы работы:</w:t>
      </w:r>
    </w:p>
    <w:p w:rsidR="00A7428F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013B9">
        <w:rPr>
          <w:rFonts w:ascii="Times New Roman" w:hAnsi="Times New Roman" w:cs="Times New Roman"/>
          <w:sz w:val="24"/>
          <w:szCs w:val="24"/>
        </w:rPr>
        <w:t xml:space="preserve"> - анализ исторической литературы и исторических источников;</w:t>
      </w:r>
    </w:p>
    <w:p w:rsidR="00A7428F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013B9">
        <w:rPr>
          <w:rFonts w:ascii="Times New Roman" w:hAnsi="Times New Roman" w:cs="Times New Roman"/>
          <w:sz w:val="24"/>
          <w:szCs w:val="24"/>
        </w:rPr>
        <w:t xml:space="preserve"> - эвристическая беседа; </w:t>
      </w:r>
    </w:p>
    <w:p w:rsidR="00A7428F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013B9">
        <w:rPr>
          <w:rFonts w:ascii="Times New Roman" w:hAnsi="Times New Roman" w:cs="Times New Roman"/>
          <w:sz w:val="24"/>
          <w:szCs w:val="24"/>
        </w:rPr>
        <w:t xml:space="preserve">- лекция; </w:t>
      </w:r>
    </w:p>
    <w:p w:rsidR="00A7428F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013B9">
        <w:rPr>
          <w:rFonts w:ascii="Times New Roman" w:hAnsi="Times New Roman" w:cs="Times New Roman"/>
          <w:sz w:val="24"/>
          <w:szCs w:val="24"/>
        </w:rPr>
        <w:t xml:space="preserve">- дискуссия (дебаты); </w:t>
      </w:r>
    </w:p>
    <w:p w:rsidR="00A7428F" w:rsidRDefault="00A7428F" w:rsidP="001013B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013B9">
        <w:rPr>
          <w:rFonts w:ascii="Times New Roman" w:hAnsi="Times New Roman" w:cs="Times New Roman"/>
          <w:sz w:val="24"/>
          <w:szCs w:val="24"/>
        </w:rPr>
        <w:t>- подготовка и обсуждение сообщений учащихся;</w:t>
      </w:r>
    </w:p>
    <w:p w:rsidR="00A7428F" w:rsidRDefault="00A7428F" w:rsidP="00A91A09">
      <w:pPr>
        <w:shd w:val="clear" w:color="auto" w:fill="FFFFFF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«мозговой штурм»</w:t>
      </w:r>
    </w:p>
    <w:p w:rsidR="00A7428F" w:rsidRPr="004836ED" w:rsidRDefault="00A7428F" w:rsidP="00A91A09">
      <w:pPr>
        <w:shd w:val="clear" w:color="auto" w:fill="FFFFFF"/>
        <w:ind w:right="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ED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A7428F" w:rsidRPr="004836ED" w:rsidRDefault="00A7428F" w:rsidP="004836E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836ED">
        <w:rPr>
          <w:rFonts w:ascii="Times New Roman" w:hAnsi="Times New Roman" w:cs="Times New Roman"/>
          <w:sz w:val="24"/>
          <w:szCs w:val="24"/>
        </w:rPr>
        <w:t>: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4836ED">
        <w:rPr>
          <w:rFonts w:ascii="Times New Roman" w:hAnsi="Times New Roman" w:cs="Times New Roman"/>
          <w:sz w:val="24"/>
          <w:szCs w:val="24"/>
        </w:rPr>
        <w:br/>
        <w:t xml:space="preserve">осмысление социально-нравственного опыта предшествующих поколений, 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способность к определению своей позиции и ответственному поведению в современном обществе;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A7428F" w:rsidRPr="004836ED" w:rsidRDefault="00A7428F" w:rsidP="0048765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36E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836ED">
        <w:rPr>
          <w:rFonts w:ascii="Times New Roman" w:hAnsi="Times New Roman" w:cs="Times New Roman"/>
          <w:sz w:val="24"/>
          <w:szCs w:val="24"/>
        </w:rPr>
        <w:t>: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4836ED">
        <w:rPr>
          <w:rFonts w:ascii="Times New Roman" w:hAnsi="Times New Roman" w:cs="Times New Roman"/>
          <w:sz w:val="24"/>
          <w:szCs w:val="24"/>
        </w:rPr>
        <w:br/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A7428F" w:rsidRPr="004836ED" w:rsidRDefault="00A7428F" w:rsidP="0048765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836E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4836ED">
        <w:rPr>
          <w:rFonts w:ascii="Times New Roman" w:hAnsi="Times New Roman" w:cs="Times New Roman"/>
          <w:sz w:val="24"/>
          <w:szCs w:val="24"/>
        </w:rPr>
        <w:br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7428F" w:rsidRPr="004836ED" w:rsidRDefault="00A7428F" w:rsidP="004836ED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836ED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4836ED">
        <w:rPr>
          <w:rFonts w:ascii="Times New Roman" w:hAnsi="Times New Roman" w:cs="Times New Roman"/>
          <w:sz w:val="24"/>
          <w:szCs w:val="24"/>
        </w:rPr>
        <w:br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7428F" w:rsidRDefault="00A7428F" w:rsidP="00BC1645">
      <w:pPr>
        <w:rPr>
          <w:rFonts w:ascii="Times New Roman" w:hAnsi="Times New Roman" w:cs="Times New Roman"/>
          <w:b/>
          <w:iCs/>
          <w:color w:val="000000"/>
          <w:spacing w:val="11"/>
          <w:sz w:val="24"/>
          <w:szCs w:val="24"/>
        </w:rPr>
      </w:pPr>
    </w:p>
    <w:p w:rsidR="00A7428F" w:rsidRPr="00390837" w:rsidRDefault="00A7428F" w:rsidP="004836ED">
      <w:pPr>
        <w:jc w:val="center"/>
        <w:rPr>
          <w:rFonts w:ascii="Times New Roman" w:hAnsi="Times New Roman" w:cs="Times New Roman"/>
          <w:b/>
          <w:iCs/>
          <w:spacing w:val="11"/>
          <w:sz w:val="24"/>
          <w:szCs w:val="24"/>
        </w:rPr>
      </w:pPr>
      <w:r w:rsidRPr="00390837">
        <w:rPr>
          <w:rFonts w:ascii="Times New Roman" w:hAnsi="Times New Roman" w:cs="Times New Roman"/>
          <w:b/>
          <w:iCs/>
          <w:spacing w:val="11"/>
          <w:sz w:val="24"/>
          <w:szCs w:val="24"/>
        </w:rPr>
        <w:t>Учебно-тематический план</w:t>
      </w:r>
    </w:p>
    <w:p w:rsidR="00A7428F" w:rsidRPr="00390837" w:rsidRDefault="00A7428F" w:rsidP="00BF4A28">
      <w:pPr>
        <w:rPr>
          <w:rFonts w:ascii="Times New Roman" w:hAnsi="Times New Roman" w:cs="Times New Roman"/>
          <w:b/>
          <w:iCs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233"/>
        <w:gridCol w:w="3795"/>
      </w:tblGrid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3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</w:p>
        </w:tc>
        <w:tc>
          <w:tcPr>
            <w:tcW w:w="3795" w:type="dxa"/>
          </w:tcPr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целями и задачами курса</w:t>
            </w:r>
          </w:p>
        </w:tc>
        <w:tc>
          <w:tcPr>
            <w:tcW w:w="3795" w:type="dxa"/>
          </w:tcPr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A7428F" w:rsidRPr="00390837" w:rsidRDefault="00A7428F" w:rsidP="00AD189B">
            <w:pPr>
              <w:tabs>
                <w:tab w:val="center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личности первой половины </w:t>
            </w:r>
            <w:r w:rsidRPr="0039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A7428F" w:rsidRPr="00390837" w:rsidRDefault="00390837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A7428F" w:rsidRPr="00390837" w:rsidRDefault="00A7428F" w:rsidP="00AD189B">
            <w:pPr>
              <w:tabs>
                <w:tab w:val="center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личности второй  половины </w:t>
            </w:r>
            <w:r w:rsidRPr="00390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A7428F" w:rsidRPr="00390837" w:rsidRDefault="00A7428F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A7428F" w:rsidRPr="00390837" w:rsidRDefault="00390837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</w:tr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A7428F" w:rsidRPr="00390837" w:rsidRDefault="00A7428F" w:rsidP="00AD189B">
            <w:pPr>
              <w:tabs>
                <w:tab w:val="center" w:pos="4818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Заключительное занятие. Роль личности в истории</w:t>
            </w:r>
          </w:p>
        </w:tc>
        <w:tc>
          <w:tcPr>
            <w:tcW w:w="3795" w:type="dxa"/>
          </w:tcPr>
          <w:p w:rsidR="00A7428F" w:rsidRPr="00390837" w:rsidRDefault="00A7428F" w:rsidP="0048192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390837" w:rsidRPr="00390837" w:rsidTr="00390837">
        <w:tc>
          <w:tcPr>
            <w:tcW w:w="826" w:type="dxa"/>
          </w:tcPr>
          <w:p w:rsidR="00A7428F" w:rsidRPr="00390837" w:rsidRDefault="00A7428F" w:rsidP="00AD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:rsidR="00A7428F" w:rsidRPr="00390837" w:rsidRDefault="00A7428F" w:rsidP="0048192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Итого </w:t>
            </w:r>
          </w:p>
        </w:tc>
        <w:tc>
          <w:tcPr>
            <w:tcW w:w="3795" w:type="dxa"/>
          </w:tcPr>
          <w:p w:rsidR="00A7428F" w:rsidRPr="00390837" w:rsidRDefault="00390837" w:rsidP="0048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7428F" w:rsidRPr="00390837" w:rsidRDefault="00A7428F" w:rsidP="00390837">
      <w:pPr>
        <w:rPr>
          <w:rFonts w:ascii="Times New Roman" w:hAnsi="Times New Roman" w:cs="Times New Roman"/>
          <w:sz w:val="24"/>
          <w:szCs w:val="24"/>
        </w:rPr>
      </w:pPr>
    </w:p>
    <w:p w:rsidR="00390837" w:rsidRPr="00510EBB" w:rsidRDefault="00390837" w:rsidP="0039083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390837" w:rsidRPr="00511D30" w:rsidRDefault="00390837" w:rsidP="0039083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3"/>
        <w:gridCol w:w="7443"/>
        <w:gridCol w:w="709"/>
        <w:gridCol w:w="1134"/>
      </w:tblGrid>
      <w:tr w:rsidR="00390837" w:rsidRPr="00511D30" w:rsidTr="00CB5CEC">
        <w:trPr>
          <w:cantSplit/>
          <w:trHeight w:val="128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390837" w:rsidRPr="00511D30" w:rsidRDefault="00390837" w:rsidP="00EE431F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№урока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раздела,  урока</w:t>
            </w:r>
          </w:p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46368E" w:rsidRDefault="00390837" w:rsidP="00EE43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390837" w:rsidRPr="00511D30" w:rsidRDefault="00390837" w:rsidP="00EE431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511D30">
              <w:rPr>
                <w:rFonts w:ascii="Times New Roman" w:hAnsi="Times New Roman" w:cs="Times New Roman"/>
                <w:color w:val="000000"/>
                <w:spacing w:val="-8"/>
                <w:w w:val="101"/>
                <w:sz w:val="24"/>
                <w:szCs w:val="24"/>
              </w:rPr>
              <w:t>во</w:t>
            </w:r>
          </w:p>
          <w:p w:rsidR="00390837" w:rsidRPr="00511D30" w:rsidRDefault="00390837" w:rsidP="00EE431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390837" w:rsidRPr="00511D30" w:rsidRDefault="00390837" w:rsidP="00EE431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511D30" w:rsidRDefault="00390837" w:rsidP="00EE431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90837" w:rsidRPr="00511D30" w:rsidRDefault="00390837" w:rsidP="00EE431F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390837" w:rsidRPr="00511D30" w:rsidTr="00CB5CEC">
        <w:trPr>
          <w:trHeight w:hRule="exact" w:val="42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целями и задачами курса.</w:t>
            </w:r>
          </w:p>
          <w:p w:rsidR="00390837" w:rsidRPr="00390837" w:rsidRDefault="00390837" w:rsidP="003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390837" w:rsidRDefault="00390837" w:rsidP="003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7" w:rsidRPr="00390837" w:rsidRDefault="00CB5CEC" w:rsidP="003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</w:tr>
      <w:tr w:rsidR="00390837" w:rsidRPr="00511D30" w:rsidTr="00CB5CEC">
        <w:trPr>
          <w:trHeight w:hRule="exact" w:val="417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«Якобинец всея Руси»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Александр Первый)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</w:tr>
      <w:tr w:rsidR="00390837" w:rsidRPr="00511D30" w:rsidTr="00CB5CEC">
        <w:trPr>
          <w:trHeight w:hRule="exact" w:val="43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837" w:rsidRP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 от бюрократии (М.М.Сперанский)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7" w:rsidRPr="00CB5CEC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EC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  <w:p w:rsidR="00390837" w:rsidRPr="00CB5CEC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37" w:rsidRPr="00511D30" w:rsidTr="00CB5CEC">
        <w:trPr>
          <w:trHeight w:hRule="exact" w:val="409"/>
        </w:trPr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  лести предан»  (А.А.Аракчеев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CB5CEC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EC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</w:tr>
      <w:tr w:rsidR="00390837" w:rsidRPr="00511D30" w:rsidTr="00CB5CEC">
        <w:trPr>
          <w:trHeight w:hRule="exact" w:val="43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CE05C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«Великий патриот земли русской…»  (М.И. Кутузов)</w:t>
            </w:r>
            <w:r w:rsidRPr="00463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</w:tr>
      <w:tr w:rsidR="00390837" w:rsidRPr="00511D30" w:rsidTr="00CB5CEC">
        <w:trPr>
          <w:trHeight w:hRule="exact" w:val="427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CE05C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«Апогей самодержавия» (Николай Первый)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</w:tr>
      <w:tr w:rsidR="00390837" w:rsidRPr="00511D30" w:rsidTr="00CB5CEC">
        <w:trPr>
          <w:trHeight w:hRule="exact" w:val="44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CE05C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финансов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Е.Ф.Канкрин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37" w:rsidRPr="00511D30" w:rsidTr="00CB5CEC">
        <w:trPr>
          <w:trHeight w:hRule="exact" w:val="58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pStyle w:val="a4"/>
              <w:spacing w:before="0" w:beforeAutospacing="0" w:after="0" w:afterAutospacing="0"/>
            </w:pPr>
            <w:r>
              <w:t>Герои Севастополя (Корнилов, Истомин, Нахимов)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</w:tr>
      <w:tr w:rsidR="00390837" w:rsidRPr="00511D30" w:rsidTr="00CB5CEC">
        <w:trPr>
          <w:trHeight w:hRule="exact" w:val="58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Default="00390837" w:rsidP="00EE4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реформатора (Александр Второй)</w:t>
            </w:r>
          </w:p>
          <w:p w:rsidR="00390837" w:rsidRPr="00390837" w:rsidRDefault="00390837" w:rsidP="0039083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</w:tr>
      <w:tr w:rsidR="00390837" w:rsidRPr="00511D30" w:rsidTr="00CB5CEC">
        <w:trPr>
          <w:trHeight w:hRule="exact" w:val="855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революционного народничества (М.А.Бакунин, П.Л.Лавров,П.Н.Ткачев)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</w:tr>
      <w:tr w:rsidR="00390837" w:rsidRPr="00511D30" w:rsidTr="00CB5CEC">
        <w:trPr>
          <w:trHeight w:hRule="exact" w:val="55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«Тигренок» Бакунина (С.Г. Нечаев)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</w:tr>
      <w:tr w:rsidR="00390837" w:rsidRPr="00511D30" w:rsidTr="00CB5CEC">
        <w:trPr>
          <w:trHeight w:hRule="exact" w:val="42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«Белый генерал»  (М.Д.Скобелев)</w:t>
            </w:r>
          </w:p>
          <w:p w:rsidR="00390837" w:rsidRPr="0046368E" w:rsidRDefault="00390837" w:rsidP="00EE431F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</w:tr>
      <w:tr w:rsidR="00390837" w:rsidRPr="00511D30" w:rsidTr="00CB5CEC">
        <w:trPr>
          <w:trHeight w:hRule="exact" w:val="430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 реформ к ко</w:t>
            </w:r>
            <w:r w:rsidR="00CB5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нтрреформам (Александр Третий и 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К.П.Победоносцев)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37" w:rsidRPr="00511D30" w:rsidTr="00CB5CEC">
        <w:trPr>
          <w:trHeight w:hRule="exact" w:val="55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Живописцы «Золотого века»</w:t>
            </w:r>
            <w:r w:rsidR="00A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(И.Е. Репин, И.И.Левитан и др.</w:t>
            </w:r>
            <w:r w:rsidR="00A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390837" w:rsidRPr="00511D30" w:rsidTr="00CB5CEC">
        <w:trPr>
          <w:trHeight w:hRule="exact" w:val="43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A36624" w:rsidRDefault="00390837" w:rsidP="00EE4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«Золотого века»</w:t>
            </w:r>
            <w:r w:rsidR="00A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624">
              <w:rPr>
                <w:rFonts w:ascii="Times New Roman" w:hAnsi="Times New Roman" w:cs="Times New Roman"/>
                <w:sz w:val="24"/>
                <w:szCs w:val="24"/>
              </w:rPr>
              <w:t xml:space="preserve">(Л.Н.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Тургенев, А.Н. и др.)</w:t>
            </w:r>
          </w:p>
          <w:p w:rsidR="00390837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37" w:rsidRPr="00511D30" w:rsidTr="00CB5CEC">
        <w:trPr>
          <w:trHeight w:hRule="exact" w:val="42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0444D8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Ученый мыслитель, революционер (П.А.Кропоткин)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37" w:rsidRPr="00511D30" w:rsidTr="00CB5CEC">
        <w:trPr>
          <w:trHeight w:hRule="exact" w:val="41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511D30" w:rsidRDefault="000444D8" w:rsidP="0004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37" w:rsidRPr="0046368E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8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63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Заключительное занятие.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 в истории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837" w:rsidRPr="00511D30" w:rsidRDefault="00CB5CEC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390837" w:rsidRPr="00511D30" w:rsidRDefault="00390837" w:rsidP="00EE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37" w:rsidRDefault="00390837" w:rsidP="009A462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37" w:rsidRDefault="00390837" w:rsidP="009A462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8F" w:rsidRPr="0088569F" w:rsidRDefault="00A7428F" w:rsidP="009A462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9F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:rsidR="00A7428F" w:rsidRPr="008008BA" w:rsidRDefault="00A7428F" w:rsidP="009A4625">
      <w:pPr>
        <w:shd w:val="clear" w:color="auto" w:fill="FFFFFF"/>
        <w:ind w:left="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1. История России в портретах. В 2-х тт.»Русич» Смоленск  1996.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2. Федоров В.А. М.М.Сперанский и А.А.Аракчеев. М.,  1997.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3. Балязин В.Н. Император Александр I. М., 1999.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4. Балязин В.Н. Михаил Кутузов. М., 1991.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5. Сироткин В.Г. Отечественная война 1812 года. М., 1988.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6.Томсинов В.А. Временщик (А.А.Аракчеев).М.,  1991.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7. Гордин Я.А. Мятеж реформаторов.М., 1998.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8. Декабристы: Биографический справочник. М., 1988.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9. Мироненко С.В. Николай  I. Российские самодержцы: 1801-1917. М., 1994.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10.Троицкий И.М. III– е отделение при Николае I. Л., 1990.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11.Русское общество 40-50-х годов ХIXвека. М., 1991.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12. Великие реформы в России. 1856-1874. Сборник /Под ред. Л.Г.Захаровой. М.,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      1992.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13. Ляшенко Л.М. Царь-освободитель. М., 1994.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14.Толмачев В.П. Александр II и его время. М., 1998.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15. Карастоянов Г. Верность за верность: повесть.- София. 1969.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16. Васильев Б. Были и небыли: Роман.- М., 1981.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17. Костин Б.А. Скобелев. 1843-1882. М., 1990.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18. Ляшенко Л.М. Революционные народники. М., 1989.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19. Боханов А.Н. Император Александр III. М., 1998.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20. Чулков Г.И.Императоры: Психологические портреты. М., :Моск. Рабочий. 1991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21. Россия под скипетром Романовых. М.: Интербук,  1990</w:t>
      </w:r>
    </w:p>
    <w:p w:rsidR="00A7428F" w:rsidRPr="008008BA" w:rsidRDefault="00A7428F" w:rsidP="008008BA">
      <w:pPr>
        <w:pStyle w:val="a4"/>
        <w:spacing w:before="0" w:beforeAutospacing="0" w:after="0" w:afterAutospacing="0"/>
        <w:rPr>
          <w:color w:val="000000"/>
        </w:rPr>
      </w:pPr>
      <w:r w:rsidRPr="008008BA">
        <w:rPr>
          <w:color w:val="000000"/>
        </w:rPr>
        <w:t>22. Ударцев С.Ф.Кропоткин. М., 1989</w:t>
      </w:r>
    </w:p>
    <w:p w:rsidR="00A7428F" w:rsidRDefault="00A7428F" w:rsidP="008008B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A7428F" w:rsidRPr="00511D30" w:rsidRDefault="00A7428F" w:rsidP="00A36624">
      <w:pPr>
        <w:rPr>
          <w:rFonts w:ascii="Times New Roman" w:hAnsi="Times New Roman" w:cs="Times New Roman"/>
          <w:sz w:val="24"/>
          <w:szCs w:val="24"/>
        </w:rPr>
      </w:pPr>
    </w:p>
    <w:sectPr w:rsidR="00A7428F" w:rsidRPr="00511D30" w:rsidSect="009A462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1F" w:rsidRDefault="001A211F" w:rsidP="00AC25EB">
      <w:r>
        <w:separator/>
      </w:r>
    </w:p>
  </w:endnote>
  <w:endnote w:type="continuationSeparator" w:id="0">
    <w:p w:rsidR="001A211F" w:rsidRDefault="001A211F" w:rsidP="00AC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F" w:rsidRDefault="002A04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7CE">
      <w:rPr>
        <w:noProof/>
      </w:rPr>
      <w:t>5</w:t>
    </w:r>
    <w:r>
      <w:rPr>
        <w:noProof/>
      </w:rPr>
      <w:fldChar w:fldCharType="end"/>
    </w:r>
  </w:p>
  <w:p w:rsidR="00A7428F" w:rsidRDefault="00A742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1F" w:rsidRDefault="001A211F" w:rsidP="00AC25EB">
      <w:r>
        <w:separator/>
      </w:r>
    </w:p>
  </w:footnote>
  <w:footnote w:type="continuationSeparator" w:id="0">
    <w:p w:rsidR="001A211F" w:rsidRDefault="001A211F" w:rsidP="00AC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F" w:rsidRPr="00C16366" w:rsidRDefault="00A7428F" w:rsidP="009A4625">
    <w:pPr>
      <w:pStyle w:val="a8"/>
      <w:ind w:left="1418" w:right="851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526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7C9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4CC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A4D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6C2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E1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AB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5C0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64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983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26130A"/>
    <w:multiLevelType w:val="hybridMultilevel"/>
    <w:tmpl w:val="51AA79E6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3" w15:restartNumberingAfterBreak="0">
    <w:nsid w:val="0BDE67AD"/>
    <w:multiLevelType w:val="hybridMultilevel"/>
    <w:tmpl w:val="AD92291C"/>
    <w:lvl w:ilvl="0" w:tplc="DBFE4B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7E1BD9"/>
    <w:multiLevelType w:val="multilevel"/>
    <w:tmpl w:val="3B2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E13C78"/>
    <w:multiLevelType w:val="hybridMultilevel"/>
    <w:tmpl w:val="36584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4A3824"/>
    <w:multiLevelType w:val="hybridMultilevel"/>
    <w:tmpl w:val="C6DC7E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2E7088"/>
    <w:multiLevelType w:val="hybridMultilevel"/>
    <w:tmpl w:val="08BC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44E15"/>
    <w:multiLevelType w:val="hybridMultilevel"/>
    <w:tmpl w:val="8DFC8022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0" w15:restartNumberingAfterBreak="0">
    <w:nsid w:val="355B1223"/>
    <w:multiLevelType w:val="hybridMultilevel"/>
    <w:tmpl w:val="D7125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A5854"/>
    <w:multiLevelType w:val="multilevel"/>
    <w:tmpl w:val="91D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A3550"/>
    <w:multiLevelType w:val="hybridMultilevel"/>
    <w:tmpl w:val="1CC0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450EB"/>
    <w:multiLevelType w:val="multilevel"/>
    <w:tmpl w:val="2B2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F340D"/>
    <w:multiLevelType w:val="hybridMultilevel"/>
    <w:tmpl w:val="2BF242A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7AE21DB"/>
    <w:multiLevelType w:val="hybridMultilevel"/>
    <w:tmpl w:val="35F8F3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83D2283"/>
    <w:multiLevelType w:val="hybridMultilevel"/>
    <w:tmpl w:val="5F98D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336D03"/>
    <w:multiLevelType w:val="hybridMultilevel"/>
    <w:tmpl w:val="9F10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02B0F"/>
    <w:multiLevelType w:val="multilevel"/>
    <w:tmpl w:val="2000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27FB5"/>
    <w:multiLevelType w:val="multilevel"/>
    <w:tmpl w:val="0B0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104E9"/>
    <w:multiLevelType w:val="hybridMultilevel"/>
    <w:tmpl w:val="35D220A4"/>
    <w:lvl w:ilvl="0" w:tplc="77BC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16232C"/>
    <w:multiLevelType w:val="hybridMultilevel"/>
    <w:tmpl w:val="4B6E45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313B"/>
    <w:multiLevelType w:val="multilevel"/>
    <w:tmpl w:val="E46A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512DB3"/>
    <w:multiLevelType w:val="hybridMultilevel"/>
    <w:tmpl w:val="F5AA377A"/>
    <w:lvl w:ilvl="0" w:tplc="967A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7AE3089"/>
    <w:multiLevelType w:val="hybridMultilevel"/>
    <w:tmpl w:val="BC12A4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7BD6D34"/>
    <w:multiLevelType w:val="hybridMultilevel"/>
    <w:tmpl w:val="8626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E17E9"/>
    <w:multiLevelType w:val="multilevel"/>
    <w:tmpl w:val="0F64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A235D"/>
    <w:multiLevelType w:val="hybridMultilevel"/>
    <w:tmpl w:val="D0085482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EC44A4"/>
    <w:multiLevelType w:val="multilevel"/>
    <w:tmpl w:val="064E52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2"/>
  </w:num>
  <w:num w:numId="3">
    <w:abstractNumId w:val="20"/>
  </w:num>
  <w:num w:numId="4">
    <w:abstractNumId w:val="10"/>
  </w:num>
  <w:num w:numId="5">
    <w:abstractNumId w:val="33"/>
  </w:num>
  <w:num w:numId="6">
    <w:abstractNumId w:val="19"/>
  </w:num>
  <w:num w:numId="7">
    <w:abstractNumId w:val="16"/>
  </w:num>
  <w:num w:numId="8">
    <w:abstractNumId w:val="40"/>
  </w:num>
  <w:num w:numId="9">
    <w:abstractNumId w:val="13"/>
  </w:num>
  <w:num w:numId="10">
    <w:abstractNumId w:val="17"/>
  </w:num>
  <w:num w:numId="11">
    <w:abstractNumId w:val="32"/>
  </w:num>
  <w:num w:numId="12">
    <w:abstractNumId w:val="37"/>
  </w:num>
  <w:num w:numId="13">
    <w:abstractNumId w:val="14"/>
  </w:num>
  <w:num w:numId="14">
    <w:abstractNumId w:val="21"/>
  </w:num>
  <w:num w:numId="15">
    <w:abstractNumId w:val="23"/>
  </w:num>
  <w:num w:numId="16">
    <w:abstractNumId w:val="30"/>
  </w:num>
  <w:num w:numId="17">
    <w:abstractNumId w:val="29"/>
  </w:num>
  <w:num w:numId="18">
    <w:abstractNumId w:val="22"/>
  </w:num>
  <w:num w:numId="19">
    <w:abstractNumId w:val="28"/>
  </w:num>
  <w:num w:numId="20">
    <w:abstractNumId w:val="18"/>
  </w:num>
  <w:num w:numId="21">
    <w:abstractNumId w:val="25"/>
  </w:num>
  <w:num w:numId="22">
    <w:abstractNumId w:val="38"/>
  </w:num>
  <w:num w:numId="23">
    <w:abstractNumId w:val="34"/>
  </w:num>
  <w:num w:numId="24">
    <w:abstractNumId w:val="31"/>
  </w:num>
  <w:num w:numId="25">
    <w:abstractNumId w:val="11"/>
  </w:num>
  <w:num w:numId="26">
    <w:abstractNumId w:val="27"/>
  </w:num>
  <w:num w:numId="27">
    <w:abstractNumId w:val="24"/>
  </w:num>
  <w:num w:numId="28">
    <w:abstractNumId w:val="3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5"/>
  </w:num>
  <w:num w:numId="40">
    <w:abstractNumId w:val="2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625"/>
    <w:rsid w:val="00013B33"/>
    <w:rsid w:val="00036818"/>
    <w:rsid w:val="000444D8"/>
    <w:rsid w:val="001013B9"/>
    <w:rsid w:val="00115A88"/>
    <w:rsid w:val="001460FC"/>
    <w:rsid w:val="001A211F"/>
    <w:rsid w:val="0022147A"/>
    <w:rsid w:val="00241850"/>
    <w:rsid w:val="00275A49"/>
    <w:rsid w:val="002A04D2"/>
    <w:rsid w:val="002F0E45"/>
    <w:rsid w:val="002F37CE"/>
    <w:rsid w:val="00390837"/>
    <w:rsid w:val="003A2585"/>
    <w:rsid w:val="0042542A"/>
    <w:rsid w:val="0046368E"/>
    <w:rsid w:val="00464B25"/>
    <w:rsid w:val="00481925"/>
    <w:rsid w:val="004836ED"/>
    <w:rsid w:val="00487654"/>
    <w:rsid w:val="004A33DB"/>
    <w:rsid w:val="004B7851"/>
    <w:rsid w:val="004F1E4B"/>
    <w:rsid w:val="004F63EB"/>
    <w:rsid w:val="00510EBB"/>
    <w:rsid w:val="00511D30"/>
    <w:rsid w:val="00565486"/>
    <w:rsid w:val="00576E23"/>
    <w:rsid w:val="00603CB6"/>
    <w:rsid w:val="00664240"/>
    <w:rsid w:val="006969E8"/>
    <w:rsid w:val="006C553E"/>
    <w:rsid w:val="007813D3"/>
    <w:rsid w:val="007F7624"/>
    <w:rsid w:val="008008BA"/>
    <w:rsid w:val="00841D49"/>
    <w:rsid w:val="008566DF"/>
    <w:rsid w:val="0088569F"/>
    <w:rsid w:val="00894DE0"/>
    <w:rsid w:val="008C037D"/>
    <w:rsid w:val="008C6345"/>
    <w:rsid w:val="008E209F"/>
    <w:rsid w:val="009A4625"/>
    <w:rsid w:val="00A36624"/>
    <w:rsid w:val="00A7428F"/>
    <w:rsid w:val="00A91A09"/>
    <w:rsid w:val="00AB43B5"/>
    <w:rsid w:val="00AC25EB"/>
    <w:rsid w:val="00AD189B"/>
    <w:rsid w:val="00B41AF4"/>
    <w:rsid w:val="00B60644"/>
    <w:rsid w:val="00B72E90"/>
    <w:rsid w:val="00B806C7"/>
    <w:rsid w:val="00B90BE5"/>
    <w:rsid w:val="00BC1645"/>
    <w:rsid w:val="00BF4A28"/>
    <w:rsid w:val="00C16366"/>
    <w:rsid w:val="00CB5CEC"/>
    <w:rsid w:val="00CE05CE"/>
    <w:rsid w:val="00D13421"/>
    <w:rsid w:val="00D41A2F"/>
    <w:rsid w:val="00D55115"/>
    <w:rsid w:val="00D6008F"/>
    <w:rsid w:val="00DC45DB"/>
    <w:rsid w:val="00E07A86"/>
    <w:rsid w:val="00E75FBC"/>
    <w:rsid w:val="00EB1127"/>
    <w:rsid w:val="00F57B37"/>
    <w:rsid w:val="00F75DF2"/>
    <w:rsid w:val="00F91714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3DC63"/>
  <w15:docId w15:val="{CA275506-57EA-430D-9D1B-AA3923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62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9A4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9A4625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9A46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irstzagolovoktablicy">
    <w:name w:val="firstzagolovoktablicy"/>
    <w:basedOn w:val="a"/>
    <w:uiPriority w:val="99"/>
    <w:rsid w:val="009A4625"/>
    <w:pPr>
      <w:widowControl/>
      <w:autoSpaceDE/>
      <w:autoSpaceDN/>
      <w:adjustRightInd/>
      <w:spacing w:before="4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</w:rPr>
  </w:style>
  <w:style w:type="paragraph" w:customStyle="1" w:styleId="firstzagtablsm">
    <w:name w:val="firstzagtabl_sm"/>
    <w:basedOn w:val="a"/>
    <w:uiPriority w:val="99"/>
    <w:rsid w:val="009A4625"/>
    <w:pPr>
      <w:widowControl/>
      <w:autoSpaceDE/>
      <w:autoSpaceDN/>
      <w:adjustRightInd/>
      <w:spacing w:before="4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firstzagolovokpodrazdela">
    <w:name w:val="firstzagolovokpodrazdela"/>
    <w:basedOn w:val="a"/>
    <w:uiPriority w:val="99"/>
    <w:rsid w:val="009A4625"/>
    <w:pPr>
      <w:widowControl/>
      <w:autoSpaceDE/>
      <w:autoSpaceDN/>
      <w:adjustRightInd/>
      <w:spacing w:before="4" w:after="2"/>
      <w:jc w:val="center"/>
    </w:pPr>
    <w:rPr>
      <w:rFonts w:ascii="Times New Roman" w:hAnsi="Times New Roman" w:cs="Times New Roman"/>
      <w:b/>
      <w:bCs/>
      <w:caps/>
      <w:color w:val="000000"/>
      <w:sz w:val="29"/>
      <w:szCs w:val="29"/>
    </w:rPr>
  </w:style>
  <w:style w:type="character" w:styleId="a5">
    <w:name w:val="Hyperlink"/>
    <w:uiPriority w:val="99"/>
    <w:rsid w:val="009A4625"/>
    <w:rPr>
      <w:rFonts w:cs="Times New Roman"/>
      <w:color w:val="0000FF"/>
      <w:u w:val="single"/>
    </w:rPr>
  </w:style>
  <w:style w:type="paragraph" w:styleId="a6">
    <w:name w:val="Intense Quote"/>
    <w:basedOn w:val="a"/>
    <w:next w:val="a"/>
    <w:link w:val="a7"/>
    <w:uiPriority w:val="99"/>
    <w:qFormat/>
    <w:rsid w:val="009A4625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7">
    <w:name w:val="Выделенная цитата Знак"/>
    <w:link w:val="a6"/>
    <w:uiPriority w:val="99"/>
    <w:locked/>
    <w:rsid w:val="009A4625"/>
    <w:rPr>
      <w:rFonts w:ascii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A46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A4625"/>
    <w:rPr>
      <w:rFonts w:ascii="Arial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9A4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A4625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A462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9A462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9A46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A4625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ac">
    <w:name w:val="No Spacing"/>
    <w:uiPriority w:val="99"/>
    <w:qFormat/>
    <w:rsid w:val="009A4625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9A4625"/>
    <w:rPr>
      <w:rFonts w:cs="Times New Roman"/>
    </w:rPr>
  </w:style>
  <w:style w:type="character" w:styleId="ad">
    <w:name w:val="Strong"/>
    <w:uiPriority w:val="99"/>
    <w:qFormat/>
    <w:rsid w:val="008008BA"/>
    <w:rPr>
      <w:rFonts w:cs="Times New Roman"/>
      <w:b/>
      <w:bCs/>
    </w:rPr>
  </w:style>
  <w:style w:type="table" w:styleId="ae">
    <w:name w:val="Table Grid"/>
    <w:basedOn w:val="a1"/>
    <w:uiPriority w:val="99"/>
    <w:locked/>
    <w:rsid w:val="00481925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1342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2015-10-18T13:46:00Z</cp:lastPrinted>
  <dcterms:created xsi:type="dcterms:W3CDTF">2014-09-07T13:17:00Z</dcterms:created>
  <dcterms:modified xsi:type="dcterms:W3CDTF">2024-09-19T09:53:00Z</dcterms:modified>
</cp:coreProperties>
</file>