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E3B38" w14:textId="77777777" w:rsidR="002806A8" w:rsidRPr="002806A8" w:rsidRDefault="002806A8" w:rsidP="002806A8">
      <w:pPr>
        <w:spacing w:before="134" w:after="134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806A8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Основная образовательная программа среднего общего образования</w:t>
      </w:r>
    </w:p>
    <w:p w14:paraId="79F279C7" w14:textId="77777777" w:rsidR="002806A8" w:rsidRPr="002806A8" w:rsidRDefault="002806A8" w:rsidP="002806A8">
      <w:pPr>
        <w:spacing w:before="134" w:after="134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806A8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МБОУ Михайловская СОШ №15</w:t>
      </w:r>
    </w:p>
    <w:p w14:paraId="6636CE77" w14:textId="77777777" w:rsidR="002806A8" w:rsidRPr="002806A8" w:rsidRDefault="002806A8" w:rsidP="002806A8">
      <w:pPr>
        <w:spacing w:before="134" w:after="134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806A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   Образовательная программа основного общего и среднего общего образования определяет цели, задачи, планируемые результаты, содержание и организацию образовательной деятельности при получении основного общего и среднего общего образования.</w:t>
      </w:r>
    </w:p>
    <w:p w14:paraId="5F9B8FDC" w14:textId="77777777" w:rsidR="002806A8" w:rsidRPr="002806A8" w:rsidRDefault="002806A8" w:rsidP="002806A8">
      <w:pPr>
        <w:spacing w:before="134" w:after="134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806A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   Целью реализации образовательной программы основного общего и среднего общего образования является: формирование компетентной личности, готовой к осознанному выбору дальнейшего пути обучения и успешной социализации.</w:t>
      </w:r>
    </w:p>
    <w:p w14:paraId="6DEAC296" w14:textId="77777777" w:rsidR="002806A8" w:rsidRPr="002806A8" w:rsidRDefault="002806A8" w:rsidP="002806A8">
      <w:pPr>
        <w:spacing w:before="134" w:after="134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806A8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Задачи:</w:t>
      </w:r>
    </w:p>
    <w:p w14:paraId="6237E243" w14:textId="77777777" w:rsidR="002806A8" w:rsidRPr="002806A8" w:rsidRDefault="002806A8" w:rsidP="002806A8">
      <w:pPr>
        <w:numPr>
          <w:ilvl w:val="0"/>
          <w:numId w:val="1"/>
        </w:numPr>
        <w:spacing w:after="0" w:line="240" w:lineRule="auto"/>
        <w:ind w:left="10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806A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· создание оптимальных условий для развития способностей, интеллектуального, творческого и нравственного потенциала учащихся;</w:t>
      </w:r>
    </w:p>
    <w:p w14:paraId="14F0023A" w14:textId="77777777" w:rsidR="002806A8" w:rsidRPr="002806A8" w:rsidRDefault="002806A8" w:rsidP="002806A8">
      <w:pPr>
        <w:numPr>
          <w:ilvl w:val="0"/>
          <w:numId w:val="1"/>
        </w:numPr>
        <w:spacing w:after="0" w:line="240" w:lineRule="auto"/>
        <w:ind w:left="10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806A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· создание условий для формирования готовности учащихся к осознанному выбору дальнейшего направления обучения;</w:t>
      </w:r>
    </w:p>
    <w:p w14:paraId="56923566" w14:textId="77777777" w:rsidR="002806A8" w:rsidRPr="002806A8" w:rsidRDefault="002806A8" w:rsidP="002806A8">
      <w:pPr>
        <w:numPr>
          <w:ilvl w:val="0"/>
          <w:numId w:val="1"/>
        </w:numPr>
        <w:spacing w:after="0" w:line="240" w:lineRule="auto"/>
        <w:ind w:left="10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806A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· повышение профессионального мастерства учителя, обогащение и развитие творческого потенциала участников образовательного процесса;</w:t>
      </w:r>
    </w:p>
    <w:p w14:paraId="42176B16" w14:textId="77777777" w:rsidR="002806A8" w:rsidRPr="002806A8" w:rsidRDefault="002806A8" w:rsidP="002806A8">
      <w:pPr>
        <w:numPr>
          <w:ilvl w:val="0"/>
          <w:numId w:val="1"/>
        </w:numPr>
        <w:spacing w:after="0" w:line="240" w:lineRule="auto"/>
        <w:ind w:left="10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806A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· материально-техническое, ресурсное обеспечение процесса формирования компетентной личности;</w:t>
      </w:r>
    </w:p>
    <w:p w14:paraId="17740D73" w14:textId="77777777" w:rsidR="002806A8" w:rsidRPr="002806A8" w:rsidRDefault="002806A8" w:rsidP="002806A8">
      <w:pPr>
        <w:numPr>
          <w:ilvl w:val="0"/>
          <w:numId w:val="1"/>
        </w:numPr>
        <w:spacing w:after="0" w:line="240" w:lineRule="auto"/>
        <w:ind w:left="102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806A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· создание условий для эффективного функционирования субъектов образовательного процесса</w:t>
      </w:r>
    </w:p>
    <w:p w14:paraId="5A34C22D" w14:textId="77777777" w:rsidR="002806A8" w:rsidRPr="002806A8" w:rsidRDefault="002806A8" w:rsidP="002806A8">
      <w:pPr>
        <w:spacing w:before="134" w:after="134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806A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Обучающийся после завершения освоения основной образовательной программы среднего общего образования должен достичь следующих результатов:</w:t>
      </w:r>
    </w:p>
    <w:p w14:paraId="350A2A8A" w14:textId="77777777" w:rsidR="002806A8" w:rsidRPr="002806A8" w:rsidRDefault="002806A8" w:rsidP="002806A8">
      <w:pPr>
        <w:spacing w:before="134" w:after="134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806A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- личностных, включающих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</w:p>
    <w:p w14:paraId="620EC314" w14:textId="77777777" w:rsidR="002806A8" w:rsidRPr="002806A8" w:rsidRDefault="002806A8" w:rsidP="002806A8">
      <w:pPr>
        <w:spacing w:before="134" w:after="134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806A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- метапредметных, включающих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14:paraId="6B5EB306" w14:textId="77777777" w:rsidR="002806A8" w:rsidRPr="002806A8" w:rsidRDefault="002806A8" w:rsidP="002806A8">
      <w:pPr>
        <w:spacing w:before="134" w:after="134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806A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- предметных, включающих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</w:t>
      </w:r>
    </w:p>
    <w:p w14:paraId="2B06E870" w14:textId="77777777" w:rsidR="002806A8" w:rsidRPr="002806A8" w:rsidRDefault="002806A8" w:rsidP="002806A8">
      <w:pPr>
        <w:spacing w:before="134" w:after="134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806A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ООП СОО реализует следующие учебные предметы, курсы предусмотренные образовательной программой: </w:t>
      </w:r>
      <w:r w:rsidRPr="002806A8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ru-RU"/>
        </w:rPr>
        <w:t xml:space="preserve">русский язык, </w:t>
      </w:r>
      <w:proofErr w:type="gramStart"/>
      <w:r w:rsidRPr="002806A8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ru-RU"/>
        </w:rPr>
        <w:t>литература,  иностранный</w:t>
      </w:r>
      <w:proofErr w:type="gramEnd"/>
      <w:r w:rsidRPr="002806A8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ru-RU"/>
        </w:rPr>
        <w:t xml:space="preserve"> язык (английский язык), алгебра и начала математического анализа, геометрия, информатика, история, </w:t>
      </w:r>
      <w:r w:rsidRPr="002806A8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ru-RU"/>
        </w:rPr>
        <w:lastRenderedPageBreak/>
        <w:t>обществознание, география, физика, химия, биология,   основы безопасности жизнедеятельности, физическая культура, индивидуальный проект.</w:t>
      </w:r>
    </w:p>
    <w:p w14:paraId="430FE2E2" w14:textId="77777777" w:rsidR="002806A8" w:rsidRPr="002806A8" w:rsidRDefault="002806A8" w:rsidP="002806A8">
      <w:pPr>
        <w:spacing w:before="134" w:after="134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806A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Нормативный срок для реализации ООП СОО МБОУ Михайловская СОШ №</w:t>
      </w:r>
      <w:proofErr w:type="gramStart"/>
      <w:r w:rsidRPr="002806A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15  –</w:t>
      </w:r>
      <w:proofErr w:type="gramEnd"/>
      <w:r w:rsidRPr="002806A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2 года</w:t>
      </w:r>
    </w:p>
    <w:p w14:paraId="71DD3BED" w14:textId="77777777" w:rsidR="008C1645" w:rsidRDefault="008C1645"/>
    <w:sectPr w:rsidR="008C1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06A8A"/>
    <w:multiLevelType w:val="multilevel"/>
    <w:tmpl w:val="D6F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A8"/>
    <w:rsid w:val="002806A8"/>
    <w:rsid w:val="008C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16"/>
  <w15:chartTrackingRefBased/>
  <w15:docId w15:val="{D6ACFFDD-C8F0-4ECA-A57C-A6CD179F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06A8"/>
    <w:rPr>
      <w:b/>
      <w:bCs/>
    </w:rPr>
  </w:style>
  <w:style w:type="character" w:styleId="a5">
    <w:name w:val="Emphasis"/>
    <w:basedOn w:val="a0"/>
    <w:uiPriority w:val="20"/>
    <w:qFormat/>
    <w:rsid w:val="002806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1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2024-03-06T07:42:00Z</dcterms:created>
  <dcterms:modified xsi:type="dcterms:W3CDTF">2024-03-06T07:43:00Z</dcterms:modified>
</cp:coreProperties>
</file>