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C5" w:rsidRDefault="000B142D">
      <w:pPr>
        <w:spacing w:after="9" w:line="248" w:lineRule="auto"/>
        <w:ind w:left="11"/>
        <w:jc w:val="center"/>
      </w:pPr>
      <w:r>
        <w:rPr>
          <w:b/>
          <w:sz w:val="20"/>
        </w:rPr>
        <w:t xml:space="preserve">МУНИЦИПАЛЬНОЕ БЮДЖЕТНОЕ ОБЩЕОБРАЗОВАТЕЛЬНОЕ УЧРЕЖДЕНИЕ </w:t>
      </w:r>
    </w:p>
    <w:p w:rsidR="000B142D" w:rsidRDefault="000B142D" w:rsidP="000B142D">
      <w:pPr>
        <w:spacing w:after="0" w:line="248" w:lineRule="auto"/>
        <w:ind w:left="11" w:right="-97"/>
        <w:jc w:val="center"/>
        <w:rPr>
          <w:b/>
          <w:sz w:val="20"/>
        </w:rPr>
      </w:pPr>
      <w:r>
        <w:rPr>
          <w:b/>
          <w:sz w:val="20"/>
        </w:rPr>
        <w:t xml:space="preserve">КОМБАЙНОВСКАЯ ОСНОВНАЯ ОБЩЕОБРАЗОВАТЕЛЬНАЯ ШКОЛА </w:t>
      </w:r>
    </w:p>
    <w:p w:rsidR="00EF46C5" w:rsidRDefault="000B142D">
      <w:pPr>
        <w:spacing w:after="307" w:line="248" w:lineRule="auto"/>
        <w:ind w:left="11" w:right="-97"/>
        <w:jc w:val="center"/>
      </w:pPr>
      <w:r>
        <w:rPr>
          <w:b/>
          <w:sz w:val="20"/>
        </w:rPr>
        <w:t xml:space="preserve">ИМЕНИ ВОИНА-АФГАНЦА АЛЕКСЕЯ ДЕМЯНИКА </w:t>
      </w:r>
    </w:p>
    <w:p w:rsidR="00EF46C5" w:rsidRDefault="000B142D">
      <w:pPr>
        <w:pStyle w:val="1"/>
      </w:pPr>
      <w:r>
        <w:t xml:space="preserve">Аннотации к рабочим программам учебных дисциплин </w:t>
      </w:r>
    </w:p>
    <w:p w:rsidR="00EF46C5" w:rsidRDefault="000B142D">
      <w:pPr>
        <w:spacing w:after="243"/>
        <w:ind w:left="19" w:firstLine="686"/>
      </w:pPr>
      <w:r>
        <w:t xml:space="preserve">В МБОУ Комбайновской оош им. воина-афганца А.Демяника созданы рабочие программы по каждой дисциплине учебного плана. </w:t>
      </w:r>
    </w:p>
    <w:p w:rsidR="00EF46C5" w:rsidRDefault="000B142D">
      <w:pPr>
        <w:spacing w:after="252"/>
      </w:pPr>
      <w:bookmarkStart w:id="0" w:name="_GoBack"/>
      <w:bookmarkEnd w:id="0"/>
      <w:r>
        <w:rPr>
          <w:b/>
        </w:rPr>
        <w:t xml:space="preserve">Рабочая программа </w:t>
      </w:r>
      <w:r>
        <w:t xml:space="preserve">- это учебная программа, разработанная учителями на основе Примерной программы для конкретного образовательного учреждения и определенного класса (группы), имеющая изменения и дополнения в содержании, последовательности изучения тем, количестве часов, использовании организационных форм обучения и т.п. 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EF46C5" w:rsidRDefault="000B142D">
      <w:pPr>
        <w:spacing w:after="37" w:line="259" w:lineRule="auto"/>
        <w:ind w:left="14"/>
        <w:jc w:val="left"/>
      </w:pPr>
      <w:r>
        <w:rPr>
          <w:b/>
        </w:rPr>
        <w:t xml:space="preserve">Функции рабочей программы: </w:t>
      </w:r>
    </w:p>
    <w:p w:rsidR="00EF46C5" w:rsidRDefault="000B142D">
      <w:pPr>
        <w:numPr>
          <w:ilvl w:val="0"/>
          <w:numId w:val="1"/>
        </w:numPr>
        <w:ind w:hanging="360"/>
      </w:pPr>
      <w:r>
        <w:t>фиксирует содержание образования на уровне учебного предмета;</w:t>
      </w:r>
      <w:r>
        <w:rPr>
          <w:b/>
        </w:rPr>
        <w:t xml:space="preserve"> </w:t>
      </w:r>
    </w:p>
    <w:p w:rsidR="00EF46C5" w:rsidRDefault="000B142D">
      <w:pPr>
        <w:numPr>
          <w:ilvl w:val="0"/>
          <w:numId w:val="1"/>
        </w:numPr>
        <w:spacing w:after="246"/>
        <w:ind w:hanging="360"/>
      </w:pPr>
      <w:r>
        <w:t>направляет деятельность учителя и учащихся, а также служит средством контроля за их работой.</w:t>
      </w:r>
      <w:r>
        <w:rPr>
          <w:b/>
        </w:rPr>
        <w:t xml:space="preserve"> </w:t>
      </w:r>
    </w:p>
    <w:p w:rsidR="00EF46C5" w:rsidRDefault="000B142D">
      <w:pPr>
        <w:spacing w:after="252"/>
        <w:ind w:left="0" w:firstLine="706"/>
      </w:pPr>
      <w:r>
        <w:t xml:space="preserve">Программы нового поколения проектируются на основе отбора задач, ориентированных на достижение школьниками ключевых компетентностей (УУД) или способностей решать учебно-познавательные и учебнопрактические задачи. </w:t>
      </w:r>
    </w:p>
    <w:p w:rsidR="00EF46C5" w:rsidRDefault="000B142D">
      <w:pPr>
        <w:spacing w:after="37" w:line="259" w:lineRule="auto"/>
        <w:ind w:left="14"/>
        <w:jc w:val="left"/>
      </w:pPr>
      <w:r>
        <w:rPr>
          <w:b/>
        </w:rPr>
        <w:t xml:space="preserve">Рабочая программа учебного предмета описывает: </w:t>
      </w:r>
    </w:p>
    <w:p w:rsidR="00EF46C5" w:rsidRDefault="000B142D">
      <w:pPr>
        <w:numPr>
          <w:ilvl w:val="0"/>
          <w:numId w:val="1"/>
        </w:numPr>
        <w:ind w:hanging="360"/>
      </w:pPr>
      <w:r>
        <w:t>четко обозначенные цели-результаты преподавания предмета, включая предполагаемые в ходе курса изменения в характеристиках школьников;</w:t>
      </w:r>
      <w:r>
        <w:rPr>
          <w:b/>
        </w:rPr>
        <w:t xml:space="preserve"> </w:t>
      </w:r>
    </w:p>
    <w:p w:rsidR="00EF46C5" w:rsidRDefault="000B142D">
      <w:pPr>
        <w:numPr>
          <w:ilvl w:val="0"/>
          <w:numId w:val="1"/>
        </w:numPr>
        <w:ind w:hanging="360"/>
      </w:pPr>
      <w:r>
        <w:t>отбор изучаемого материала, структурированный под процесс решения различных задач и проблем;</w:t>
      </w:r>
      <w:r>
        <w:rPr>
          <w:b/>
        </w:rPr>
        <w:t xml:space="preserve"> </w:t>
      </w:r>
    </w:p>
    <w:p w:rsidR="00EF46C5" w:rsidRDefault="000B142D">
      <w:pPr>
        <w:numPr>
          <w:ilvl w:val="0"/>
          <w:numId w:val="1"/>
        </w:numPr>
        <w:ind w:hanging="360"/>
      </w:pPr>
      <w:r>
        <w:t>ожидаемую учебную деятельность со стороны школьников и особые виды деятельности для приобретения опыта решения задач в условиях реальных ситуаций.</w:t>
      </w:r>
      <w:r>
        <w:rPr>
          <w:b/>
        </w:rPr>
        <w:t xml:space="preserve"> </w:t>
      </w:r>
    </w:p>
    <w:p w:rsidR="00EF46C5" w:rsidRDefault="000B142D">
      <w:pPr>
        <w:spacing w:after="37" w:line="259" w:lineRule="auto"/>
        <w:ind w:left="14"/>
        <w:jc w:val="left"/>
      </w:pPr>
      <w:r>
        <w:rPr>
          <w:b/>
        </w:rPr>
        <w:t xml:space="preserve">Нормативно-правовая база: </w:t>
      </w:r>
    </w:p>
    <w:p w:rsidR="00EF46C5" w:rsidRDefault="000B142D">
      <w:pPr>
        <w:numPr>
          <w:ilvl w:val="0"/>
          <w:numId w:val="1"/>
        </w:numPr>
        <w:ind w:hanging="360"/>
      </w:pPr>
      <w:r>
        <w:t xml:space="preserve">Закон «Об образовании»; </w:t>
      </w:r>
    </w:p>
    <w:p w:rsidR="00EF46C5" w:rsidRDefault="000B142D">
      <w:pPr>
        <w:numPr>
          <w:ilvl w:val="0"/>
          <w:numId w:val="1"/>
        </w:numPr>
        <w:ind w:hanging="360"/>
      </w:pPr>
      <w:r>
        <w:t xml:space="preserve">Федеральный государственный образовательный стандарт; </w:t>
      </w:r>
    </w:p>
    <w:p w:rsidR="00EF46C5" w:rsidRDefault="000B142D">
      <w:pPr>
        <w:numPr>
          <w:ilvl w:val="0"/>
          <w:numId w:val="1"/>
        </w:numPr>
        <w:ind w:hanging="360"/>
      </w:pPr>
      <w:r>
        <w:t xml:space="preserve">Программы, созданные на основе федерального государственного образовательного стандарта в соответствии с федеральными образовательными программами; </w:t>
      </w:r>
    </w:p>
    <w:p w:rsidR="00EF46C5" w:rsidRDefault="000B142D">
      <w:pPr>
        <w:numPr>
          <w:ilvl w:val="0"/>
          <w:numId w:val="1"/>
        </w:numPr>
        <w:ind w:hanging="360"/>
      </w:pPr>
      <w:r>
        <w:t xml:space="preserve">Учебный план МБОУ Комбайновской оош; </w:t>
      </w:r>
    </w:p>
    <w:p w:rsidR="00EF46C5" w:rsidRDefault="000B142D">
      <w:pPr>
        <w:numPr>
          <w:ilvl w:val="0"/>
          <w:numId w:val="1"/>
        </w:numPr>
        <w:ind w:hanging="360"/>
      </w:pPr>
      <w:r>
        <w:t>Федеральный перечень учебников.</w:t>
      </w:r>
    </w:p>
    <w:p w:rsidR="00EF46C5" w:rsidRDefault="00EF46C5">
      <w:pPr>
        <w:spacing w:after="0" w:line="259" w:lineRule="auto"/>
        <w:ind w:left="-1226" w:right="-373" w:firstLine="0"/>
        <w:jc w:val="left"/>
      </w:pPr>
    </w:p>
    <w:sectPr w:rsidR="00EF46C5">
      <w:pgSz w:w="11900" w:h="16840"/>
      <w:pgMar w:top="474" w:right="841" w:bottom="483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6708"/>
    <w:multiLevelType w:val="hybridMultilevel"/>
    <w:tmpl w:val="DDBC09BE"/>
    <w:lvl w:ilvl="0" w:tplc="1CB82B16">
      <w:start w:val="1"/>
      <w:numFmt w:val="bullet"/>
      <w:lvlText w:val="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42AD72">
      <w:start w:val="1"/>
      <w:numFmt w:val="bullet"/>
      <w:lvlText w:val="o"/>
      <w:lvlJc w:val="left"/>
      <w:pPr>
        <w:ind w:left="1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D0DEA2">
      <w:start w:val="1"/>
      <w:numFmt w:val="bullet"/>
      <w:lvlText w:val="▪"/>
      <w:lvlJc w:val="left"/>
      <w:pPr>
        <w:ind w:left="2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6E71A">
      <w:start w:val="1"/>
      <w:numFmt w:val="bullet"/>
      <w:lvlText w:val="•"/>
      <w:lvlJc w:val="left"/>
      <w:pPr>
        <w:ind w:left="2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C4D34">
      <w:start w:val="1"/>
      <w:numFmt w:val="bullet"/>
      <w:lvlText w:val="o"/>
      <w:lvlJc w:val="left"/>
      <w:pPr>
        <w:ind w:left="3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A3BC6">
      <w:start w:val="1"/>
      <w:numFmt w:val="bullet"/>
      <w:lvlText w:val="▪"/>
      <w:lvlJc w:val="left"/>
      <w:pPr>
        <w:ind w:left="4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AD24E">
      <w:start w:val="1"/>
      <w:numFmt w:val="bullet"/>
      <w:lvlText w:val="•"/>
      <w:lvlJc w:val="left"/>
      <w:pPr>
        <w:ind w:left="5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EC93E">
      <w:start w:val="1"/>
      <w:numFmt w:val="bullet"/>
      <w:lvlText w:val="o"/>
      <w:lvlJc w:val="left"/>
      <w:pPr>
        <w:ind w:left="5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A33F0">
      <w:start w:val="1"/>
      <w:numFmt w:val="bullet"/>
      <w:lvlText w:val="▪"/>
      <w:lvlJc w:val="left"/>
      <w:pPr>
        <w:ind w:left="6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C5"/>
    <w:rsid w:val="000B142D"/>
    <w:rsid w:val="00D35A27"/>
    <w:rsid w:val="00E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0D80-3B6F-46D5-8EF2-FDE121E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6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3"/>
      <w:ind w:left="1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3</cp:revision>
  <dcterms:created xsi:type="dcterms:W3CDTF">2023-11-01T08:26:00Z</dcterms:created>
  <dcterms:modified xsi:type="dcterms:W3CDTF">2023-11-01T08:26:00Z</dcterms:modified>
</cp:coreProperties>
</file>