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56A1" w14:textId="77777777" w:rsidR="00DA6123" w:rsidRPr="009C3458" w:rsidRDefault="00DA6123" w:rsidP="00DA612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C3458">
        <w:rPr>
          <w:rFonts w:eastAsia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016851A8" w14:textId="77777777" w:rsidR="00DA6123" w:rsidRPr="009C3458" w:rsidRDefault="00DA6123" w:rsidP="00DA6123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C3458">
        <w:rPr>
          <w:rFonts w:eastAsia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14:paraId="1A11547A" w14:textId="77777777" w:rsidR="00DA6123" w:rsidRPr="009C3458" w:rsidRDefault="00DA6123" w:rsidP="00DA6123">
      <w:pPr>
        <w:spacing w:after="20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C3458">
        <w:rPr>
          <w:rFonts w:eastAsia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9C3458" w:rsidRPr="009C3458" w14:paraId="47236218" w14:textId="77777777" w:rsidTr="00641E6E">
        <w:tc>
          <w:tcPr>
            <w:tcW w:w="5246" w:type="dxa"/>
            <w:shd w:val="clear" w:color="auto" w:fill="auto"/>
          </w:tcPr>
          <w:p w14:paraId="25E299E0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9C3458">
              <w:rPr>
                <w:rFonts w:eastAsia="Times New Roman" w:cs="Times New Roman"/>
                <w:b/>
                <w:lang w:eastAsia="ru-RU"/>
              </w:rPr>
              <w:t>Рассмотрено и принято</w:t>
            </w:r>
          </w:p>
          <w:p w14:paraId="0135E548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0BA9AE26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Педагогического совета</w:t>
            </w:r>
          </w:p>
          <w:p w14:paraId="078A9F5E" w14:textId="77777777" w:rsidR="00DA6123" w:rsidRPr="009C3458" w:rsidRDefault="00DA6123" w:rsidP="00641E6E">
            <w:pPr>
              <w:spacing w:after="20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(Протокол № 1 от 29.08.2022г.)</w:t>
            </w:r>
          </w:p>
        </w:tc>
        <w:tc>
          <w:tcPr>
            <w:tcW w:w="4192" w:type="dxa"/>
          </w:tcPr>
          <w:p w14:paraId="6C109F47" w14:textId="77777777" w:rsidR="00DA6123" w:rsidRPr="009C3458" w:rsidRDefault="00DA6123" w:rsidP="00641E6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3458">
              <w:rPr>
                <w:rFonts w:eastAsia="Times New Roman" w:cs="Times New Roman"/>
                <w:b/>
                <w:szCs w:val="24"/>
                <w:lang w:eastAsia="ru-RU"/>
              </w:rPr>
              <w:t>Утверждаю:</w:t>
            </w:r>
          </w:p>
          <w:p w14:paraId="54BB6798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458">
              <w:rPr>
                <w:rFonts w:eastAsia="Times New Roman" w:cs="Times New Roman"/>
                <w:szCs w:val="24"/>
                <w:lang w:eastAsia="ru-RU"/>
              </w:rPr>
              <w:t>И.О. директора МБОУ____________</w:t>
            </w:r>
          </w:p>
          <w:p w14:paraId="3482155A" w14:textId="77777777" w:rsidR="00DA6123" w:rsidRPr="009C3458" w:rsidRDefault="00DA6123" w:rsidP="00641E6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C3458">
              <w:rPr>
                <w:rFonts w:eastAsia="Times New Roman" w:cs="Times New Roman"/>
                <w:szCs w:val="24"/>
                <w:lang w:eastAsia="ru-RU"/>
              </w:rPr>
              <w:t xml:space="preserve">               Н.Н. Серикова</w:t>
            </w:r>
            <w:r w:rsidRPr="009C3458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7D79DD15" w14:textId="1D7163A3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C3458">
              <w:rPr>
                <w:rFonts w:eastAsia="Times New Roman" w:cs="Times New Roman"/>
                <w:szCs w:val="24"/>
                <w:lang w:eastAsia="ru-RU"/>
              </w:rPr>
              <w:t xml:space="preserve">(Приказ № </w:t>
            </w:r>
            <w:r w:rsidR="00EC3221" w:rsidRPr="00EC3221">
              <w:rPr>
                <w:rFonts w:eastAsia="Times New Roman" w:cs="Times New Roman"/>
                <w:szCs w:val="24"/>
                <w:lang w:eastAsia="ru-RU"/>
              </w:rPr>
              <w:t>97 от 29.08.2022г</w:t>
            </w:r>
            <w:r w:rsidRPr="009C3458">
              <w:rPr>
                <w:rFonts w:eastAsia="Times New Roman" w:cs="Times New Roman"/>
                <w:szCs w:val="24"/>
                <w:lang w:eastAsia="ru-RU"/>
              </w:rPr>
              <w:t>.)</w:t>
            </w:r>
          </w:p>
        </w:tc>
      </w:tr>
      <w:tr w:rsidR="009C3458" w:rsidRPr="009C3458" w14:paraId="33E6DD75" w14:textId="77777777" w:rsidTr="00641E6E">
        <w:tc>
          <w:tcPr>
            <w:tcW w:w="5246" w:type="dxa"/>
            <w:shd w:val="clear" w:color="auto" w:fill="auto"/>
          </w:tcPr>
          <w:p w14:paraId="3377091D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9C3458">
              <w:rPr>
                <w:rFonts w:eastAsia="Times New Roman" w:cs="Times New Roman"/>
                <w:b/>
                <w:lang w:eastAsia="ru-RU"/>
              </w:rPr>
              <w:t>Согласовано</w:t>
            </w:r>
          </w:p>
          <w:p w14:paraId="78A56191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7B9CF52D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Совета родителей (законных представителей) обучающихся</w:t>
            </w:r>
          </w:p>
          <w:p w14:paraId="4F76C924" w14:textId="77777777" w:rsidR="00DA6123" w:rsidRPr="009C3458" w:rsidRDefault="00DA6123" w:rsidP="00641E6E">
            <w:pPr>
              <w:spacing w:after="20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(Протокол № 1 от 29.08.2022г.)</w:t>
            </w:r>
          </w:p>
        </w:tc>
        <w:tc>
          <w:tcPr>
            <w:tcW w:w="4192" w:type="dxa"/>
          </w:tcPr>
          <w:p w14:paraId="1B0F456B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C3458" w:rsidRPr="009C3458" w14:paraId="3DDFC725" w14:textId="77777777" w:rsidTr="00641E6E">
        <w:tc>
          <w:tcPr>
            <w:tcW w:w="5246" w:type="dxa"/>
            <w:shd w:val="clear" w:color="auto" w:fill="auto"/>
          </w:tcPr>
          <w:p w14:paraId="3ACAA533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 w:rsidRPr="009C3458">
              <w:rPr>
                <w:rFonts w:eastAsia="Times New Roman" w:cs="Times New Roman"/>
                <w:b/>
                <w:lang w:eastAsia="ru-RU"/>
              </w:rPr>
              <w:t>Согласовано</w:t>
            </w:r>
          </w:p>
          <w:p w14:paraId="0B306B40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 xml:space="preserve">на заседании </w:t>
            </w:r>
          </w:p>
          <w:p w14:paraId="5B8F21EF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Совета обучающихся</w:t>
            </w:r>
          </w:p>
          <w:p w14:paraId="1D15A3B2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C3458">
              <w:rPr>
                <w:rFonts w:eastAsia="Times New Roman" w:cs="Times New Roman"/>
                <w:lang w:eastAsia="ru-RU"/>
              </w:rPr>
              <w:t>(Протокол № 1 от 29.08.2022г.)</w:t>
            </w:r>
          </w:p>
        </w:tc>
        <w:tc>
          <w:tcPr>
            <w:tcW w:w="4192" w:type="dxa"/>
          </w:tcPr>
          <w:p w14:paraId="62359D48" w14:textId="77777777" w:rsidR="00DA6123" w:rsidRPr="009C3458" w:rsidRDefault="00DA6123" w:rsidP="00641E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4CE7B72C" w14:textId="77777777" w:rsidR="00DA6123" w:rsidRPr="009C3458" w:rsidRDefault="00DA6123" w:rsidP="00DA6123">
      <w:pPr>
        <w:spacing w:after="200" w:line="240" w:lineRule="auto"/>
        <w:jc w:val="center"/>
        <w:rPr>
          <w:rFonts w:eastAsia="Times New Roman" w:cs="Times New Roman"/>
          <w:b/>
          <w:sz w:val="22"/>
          <w:szCs w:val="24"/>
        </w:rPr>
      </w:pPr>
    </w:p>
    <w:p w14:paraId="65710C33" w14:textId="77777777" w:rsidR="004228BD" w:rsidRPr="009C3458" w:rsidRDefault="004228BD" w:rsidP="00DA612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ПОЛОЖЕНИЕ</w:t>
      </w:r>
    </w:p>
    <w:p w14:paraId="3CEDEC46" w14:textId="39A28C90" w:rsidR="004228BD" w:rsidRPr="009C3458" w:rsidRDefault="004228BD" w:rsidP="00DA6123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об организации внеурочной деятельности</w:t>
      </w:r>
    </w:p>
    <w:p w14:paraId="0E8E1AEA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14:paraId="7CAB428B" w14:textId="02420E94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1.1. Настоящее положение об организации внеурочной деятельности в </w:t>
      </w:r>
      <w:r w:rsidR="00DA6123" w:rsidRPr="009C3458">
        <w:t>МБОУ Комбайновской оош им. воина-афганца А.Демяника</w:t>
      </w:r>
      <w:r w:rsidRPr="009C3458">
        <w:rPr>
          <w:rFonts w:eastAsia="Times New Roman" w:cs="Times New Roman"/>
          <w:szCs w:val="28"/>
          <w:lang w:eastAsia="ru-RU"/>
        </w:rPr>
        <w:t> 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общего образования в рамках внеурочной деятельности.</w:t>
      </w:r>
    </w:p>
    <w:p w14:paraId="5124CFE6" w14:textId="09296683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1.2. Настоящее положение разработано в соответствии со следующим</w:t>
      </w:r>
      <w:r w:rsidR="00DA6123" w:rsidRPr="009C3458">
        <w:rPr>
          <w:rFonts w:eastAsia="Times New Roman" w:cs="Times New Roman"/>
          <w:szCs w:val="28"/>
          <w:lang w:eastAsia="ru-RU"/>
        </w:rPr>
        <w:t>и документами</w:t>
      </w:r>
      <w:r w:rsidRPr="009C3458">
        <w:rPr>
          <w:rFonts w:eastAsia="Times New Roman" w:cs="Times New Roman"/>
          <w:szCs w:val="28"/>
          <w:lang w:eastAsia="ru-RU"/>
        </w:rPr>
        <w:t>:</w:t>
      </w:r>
    </w:p>
    <w:p w14:paraId="619B7AF6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5" w:anchor="/document/99/902389617/bssPhr2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 законом от 29.12.2012 № 273-ФЗ</w:t>
        </w:r>
      </w:hyperlink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="004228BD" w:rsidRPr="009C3458">
        <w:rPr>
          <w:rFonts w:eastAsia="Times New Roman" w:cs="Times New Roman"/>
          <w:szCs w:val="28"/>
          <w:lang w:eastAsia="ru-RU"/>
        </w:rPr>
        <w:t>«Об образовании в Российской Федерации»;</w:t>
      </w:r>
    </w:p>
    <w:p w14:paraId="6AF0CA17" w14:textId="77777777" w:rsidR="00C03CD2" w:rsidRPr="009C3458" w:rsidRDefault="004228BD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образовательным программам начального общего, основного общего и среднего общего образования,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6" w:anchor="/document/99/603340708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22.03.2021 № 115</w:t>
        </w:r>
      </w:hyperlink>
      <w:r w:rsidRPr="009C3458">
        <w:rPr>
          <w:rFonts w:eastAsia="Times New Roman" w:cs="Times New Roman"/>
          <w:szCs w:val="28"/>
          <w:lang w:eastAsia="ru-RU"/>
        </w:rPr>
        <w:t>;</w:t>
      </w:r>
    </w:p>
    <w:p w14:paraId="257E5DCC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7" w:anchor="/document/99/607175842/ZAP2FAM3FH/" w:tgtFrame="_self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8" w:anchor="/document/99/607175842/" w:tgtFrame="_self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от 31.05.2021 № 286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;</w:t>
      </w:r>
    </w:p>
    <w:p w14:paraId="4F907E19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9" w:anchor="/document/99/607175848/ZAP2F1M3FA/" w:tgtFrame="_self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10" w:anchor="/document/99/607175848/" w:tgtFrame="_self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от 31.05.2021 № 287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;</w:t>
      </w:r>
    </w:p>
    <w:p w14:paraId="260D4CDA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11" w:anchor="/document/99/902180656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государственным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образовательным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стандартом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начального общего образования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12" w:anchor="/document/99/902180656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06.10.2009 № 373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;</w:t>
      </w:r>
    </w:p>
    <w:p w14:paraId="203BA32B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13" w:anchor="/document/99/902254916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государственным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образовательным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стандартом основного общего образования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14" w:anchor="/document/99/902254916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17.12.2010 № 1897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;</w:t>
      </w:r>
    </w:p>
    <w:p w14:paraId="11F16A1B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15" w:anchor="/document/97/259625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Федеральным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государственным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образовательным</w:t>
        </w:r>
        <w:r w:rsidR="00DA6123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стандартом начального общего образования обучающихся с ограниченными возможностями здоровья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, утвержденным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16" w:anchor="/document/97/259625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19.12.2014 № 1598</w:t>
        </w:r>
      </w:hyperlink>
      <w:r w:rsidR="004228BD" w:rsidRPr="009C3458">
        <w:rPr>
          <w:rFonts w:eastAsia="Times New Roman" w:cs="Times New Roman"/>
          <w:szCs w:val="28"/>
          <w:lang w:eastAsia="ru-RU"/>
        </w:rPr>
        <w:t>;</w:t>
      </w:r>
    </w:p>
    <w:p w14:paraId="21FF0562" w14:textId="6C4F97E2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17" w:anchor="/document/99/566085656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С</w:t>
        </w:r>
        <w:r w:rsidR="00C03CD2" w:rsidRPr="009C3458">
          <w:rPr>
            <w:rFonts w:eastAsia="Times New Roman" w:cs="Times New Roman"/>
            <w:szCs w:val="28"/>
            <w:u w:val="single"/>
            <w:lang w:eastAsia="ru-RU"/>
          </w:rPr>
          <w:t>анПиН</w:t>
        </w:r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2.4.3648-20</w:t>
        </w:r>
      </w:hyperlink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="004228BD" w:rsidRPr="009C3458">
        <w:rPr>
          <w:rFonts w:eastAsia="Times New Roman" w:cs="Times New Roman"/>
          <w:szCs w:val="28"/>
          <w:lang w:eastAsia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14:paraId="62C5655F" w14:textId="77777777" w:rsidR="00C03CD2" w:rsidRPr="009C3458" w:rsidRDefault="00FE2C99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hyperlink r:id="rId18" w:anchor="/document/99/573500115/" w:history="1">
        <w:r w:rsidR="004228BD" w:rsidRPr="009C3458">
          <w:rPr>
            <w:rFonts w:eastAsia="Times New Roman" w:cs="Times New Roman"/>
            <w:szCs w:val="28"/>
            <w:u w:val="single"/>
            <w:lang w:eastAsia="ru-RU"/>
          </w:rPr>
          <w:t>СанПиН 1.2.3685-21</w:t>
        </w:r>
      </w:hyperlink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="004228BD" w:rsidRPr="009C3458">
        <w:rPr>
          <w:rFonts w:eastAsia="Times New Roman" w:cs="Times New Roman"/>
          <w:szCs w:val="28"/>
          <w:lang w:eastAsia="ru-RU"/>
        </w:rPr>
        <w:t>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60B518A2" w14:textId="78FED1D9" w:rsidR="004228BD" w:rsidRPr="009C3458" w:rsidRDefault="00DA6123" w:rsidP="00C03CD2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t>У</w:t>
      </w:r>
      <w:r w:rsidR="004228BD" w:rsidRPr="009C3458">
        <w:t>ставом школы.</w:t>
      </w:r>
    </w:p>
    <w:p w14:paraId="1E7EFAA3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2. Условия реализации внеурочной деятельности</w:t>
      </w:r>
    </w:p>
    <w:p w14:paraId="0861F564" w14:textId="75DB9102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2.1. Внеурочная деятельность организуется по следующим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направлениям:</w:t>
      </w:r>
    </w:p>
    <w:p w14:paraId="310FBD51" w14:textId="446E6474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2.1.1. На уровне начального</w:t>
      </w:r>
      <w:r w:rsidR="009C3458" w:rsidRPr="009C3458">
        <w:rPr>
          <w:rFonts w:eastAsia="Times New Roman" w:cs="Times New Roman"/>
          <w:szCs w:val="28"/>
          <w:lang w:eastAsia="ru-RU"/>
        </w:rPr>
        <w:t xml:space="preserve"> и основного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общего образования для обучающихся, 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19" w:anchor="/document/99/607175842/ZAP2FAM3FH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0" w:anchor="/document/99/607175842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31.05.2021 № 286</w:t>
        </w:r>
      </w:hyperlink>
      <w:r w:rsidR="009C3458" w:rsidRPr="009C3458">
        <w:rPr>
          <w:rFonts w:eastAsia="Times New Roman" w:cs="Times New Roman"/>
          <w:szCs w:val="28"/>
          <w:lang w:eastAsia="ru-RU"/>
        </w:rPr>
        <w:t xml:space="preserve">, </w:t>
      </w:r>
      <w:hyperlink r:id="rId21" w:anchor="/document/99/607175848/ZAP2F1M3FA/" w:tgtFrame="_self" w:history="1">
        <w:r w:rsidR="009C3458" w:rsidRPr="009C3458">
          <w:rPr>
            <w:rFonts w:eastAsia="Times New Roman" w:cs="Times New Roman"/>
            <w:szCs w:val="28"/>
            <w:u w:val="single"/>
            <w:lang w:eastAsia="ru-RU"/>
          </w:rPr>
          <w:t>ФГОС ООО</w:t>
        </w:r>
      </w:hyperlink>
      <w:r w:rsidR="009C3458" w:rsidRPr="009C3458">
        <w:rPr>
          <w:rFonts w:eastAsia="Times New Roman" w:cs="Times New Roman"/>
          <w:szCs w:val="28"/>
          <w:lang w:eastAsia="ru-RU"/>
        </w:rPr>
        <w:t xml:space="preserve">, утвержденному </w:t>
      </w:r>
      <w:hyperlink r:id="rId22" w:anchor="/document/99/607175848/" w:tgtFrame="_self" w:history="1">
        <w:r w:rsidR="009C3458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="009C3458"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="009C3458"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31.05.2021 № 287</w:t>
        </w:r>
      </w:hyperlink>
      <w:r w:rsidR="009C3458" w:rsidRPr="009C3458">
        <w:rPr>
          <w:rFonts w:eastAsia="Times New Roman" w:cs="Times New Roman"/>
          <w:szCs w:val="28"/>
          <w:lang w:eastAsia="ru-RU"/>
        </w:rPr>
        <w:t>:</w:t>
      </w:r>
    </w:p>
    <w:p w14:paraId="7E824389" w14:textId="77777777" w:rsidR="009C3458" w:rsidRPr="009C3458" w:rsidRDefault="007A090A" w:rsidP="007A090A">
      <w:pPr>
        <w:pStyle w:val="a3"/>
        <w:numPr>
          <w:ilvl w:val="0"/>
          <w:numId w:val="26"/>
        </w:numPr>
        <w:jc w:val="both"/>
      </w:pPr>
      <w:r w:rsidRPr="009C3458">
        <w:t>информационно-просветительские занятия патриотической, нравственной и экологической направленности</w:t>
      </w:r>
      <w:r w:rsidR="009C3458" w:rsidRPr="009C3458">
        <w:t>;</w:t>
      </w:r>
    </w:p>
    <w:p w14:paraId="522587AF" w14:textId="77777777" w:rsidR="009C3458" w:rsidRPr="009C3458" w:rsidRDefault="009C3458" w:rsidP="007A090A">
      <w:pPr>
        <w:pStyle w:val="a3"/>
        <w:numPr>
          <w:ilvl w:val="0"/>
          <w:numId w:val="26"/>
        </w:numPr>
        <w:jc w:val="both"/>
      </w:pPr>
      <w:r w:rsidRPr="009C3458">
        <w:t>з</w:t>
      </w:r>
      <w:r w:rsidR="007A090A" w:rsidRPr="009C3458">
        <w:t>анятия по формированию функциональной грамотности обучающихся</w:t>
      </w:r>
      <w:r w:rsidRPr="009C3458">
        <w:t>;</w:t>
      </w:r>
    </w:p>
    <w:p w14:paraId="362986B0" w14:textId="77777777" w:rsidR="009C3458" w:rsidRPr="009C3458" w:rsidRDefault="009C3458" w:rsidP="007A090A">
      <w:pPr>
        <w:pStyle w:val="a3"/>
        <w:numPr>
          <w:ilvl w:val="0"/>
          <w:numId w:val="26"/>
        </w:numPr>
        <w:jc w:val="both"/>
      </w:pPr>
      <w:r w:rsidRPr="009C3458">
        <w:t>з</w:t>
      </w:r>
      <w:r w:rsidR="007A090A" w:rsidRPr="009C3458">
        <w:t>анятия, направленные на удовлетворение</w:t>
      </w:r>
      <w:r w:rsidRPr="009C3458">
        <w:t xml:space="preserve"> </w:t>
      </w:r>
      <w:r w:rsidR="007A090A" w:rsidRPr="009C3458">
        <w:t>профориентационных интересов и потребностей обучающихся</w:t>
      </w:r>
      <w:r w:rsidRPr="009C3458">
        <w:t>;</w:t>
      </w:r>
    </w:p>
    <w:p w14:paraId="1CB66959" w14:textId="77777777" w:rsidR="009C3458" w:rsidRPr="009C3458" w:rsidRDefault="009C3458" w:rsidP="007A090A">
      <w:pPr>
        <w:pStyle w:val="a3"/>
        <w:numPr>
          <w:ilvl w:val="0"/>
          <w:numId w:val="26"/>
        </w:numPr>
        <w:jc w:val="both"/>
      </w:pPr>
      <w:r w:rsidRPr="009C3458">
        <w:t>з</w:t>
      </w:r>
      <w:r w:rsidR="007A090A" w:rsidRPr="009C3458">
        <w:t>анятия, связанные с реализацией особых интеллектуальных и социокультурных потребностей обучающихся</w:t>
      </w:r>
      <w:r w:rsidRPr="009C3458">
        <w:t>;</w:t>
      </w:r>
    </w:p>
    <w:p w14:paraId="1A1B69A4" w14:textId="77777777" w:rsidR="009C3458" w:rsidRPr="009C3458" w:rsidRDefault="009C3458" w:rsidP="007A090A">
      <w:pPr>
        <w:pStyle w:val="a3"/>
        <w:numPr>
          <w:ilvl w:val="0"/>
          <w:numId w:val="26"/>
        </w:numPr>
        <w:jc w:val="both"/>
      </w:pPr>
      <w:r w:rsidRPr="009C3458">
        <w:t>з</w:t>
      </w:r>
      <w:r w:rsidR="007A090A" w:rsidRPr="009C3458">
        <w:t>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 w:rsidRPr="009C3458">
        <w:t>;</w:t>
      </w:r>
    </w:p>
    <w:p w14:paraId="6BC7E2CF" w14:textId="1DD196F6" w:rsidR="007A090A" w:rsidRPr="009C3458" w:rsidRDefault="009C3458" w:rsidP="007A090A">
      <w:pPr>
        <w:pStyle w:val="a3"/>
        <w:numPr>
          <w:ilvl w:val="0"/>
          <w:numId w:val="26"/>
        </w:numPr>
        <w:jc w:val="both"/>
      </w:pPr>
      <w:r w:rsidRPr="009C3458">
        <w:t>з</w:t>
      </w:r>
      <w:r w:rsidR="007A090A" w:rsidRPr="009C3458">
        <w:t>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</w:r>
      <w:r w:rsidRPr="009C3458">
        <w:t>.</w:t>
      </w:r>
    </w:p>
    <w:p w14:paraId="7E43F7E4" w14:textId="4A78AA72" w:rsidR="004228BD" w:rsidRPr="009C3458" w:rsidRDefault="004228BD" w:rsidP="009C3458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2.1.</w:t>
      </w:r>
      <w:r w:rsidR="009C3458" w:rsidRPr="009C3458">
        <w:rPr>
          <w:rFonts w:eastAsia="Times New Roman" w:cs="Times New Roman"/>
          <w:szCs w:val="28"/>
          <w:lang w:eastAsia="ru-RU"/>
        </w:rPr>
        <w:t>2</w:t>
      </w:r>
      <w:r w:rsidRPr="009C3458">
        <w:rPr>
          <w:rFonts w:eastAsia="Times New Roman" w:cs="Times New Roman"/>
          <w:szCs w:val="28"/>
          <w:lang w:eastAsia="ru-RU"/>
        </w:rPr>
        <w:t>. На уровнях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начального, основного общего образования для обучающихся, 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3" w:anchor="/document/99/902180656/ZAP2F7M3FS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4" w:anchor="/document/99/902180656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06.10.2009 № 373</w:t>
        </w:r>
      </w:hyperlink>
      <w:r w:rsidRPr="009C3458">
        <w:rPr>
          <w:rFonts w:eastAsia="Times New Roman" w:cs="Times New Roman"/>
          <w:szCs w:val="28"/>
          <w:lang w:eastAsia="ru-RU"/>
        </w:rPr>
        <w:t>;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5" w:anchor="/document/99/902254916/ZAP2F283FM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ООО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6" w:anchor="/document/99/902254916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17.12.2010 № 1897</w:t>
        </w:r>
      </w:hyperlink>
      <w:r w:rsidRPr="009C3458">
        <w:rPr>
          <w:rFonts w:eastAsia="Times New Roman" w:cs="Times New Roman"/>
          <w:szCs w:val="28"/>
          <w:lang w:eastAsia="ru-RU"/>
        </w:rPr>
        <w:t>:</w:t>
      </w:r>
    </w:p>
    <w:p w14:paraId="3890DBC2" w14:textId="77777777" w:rsidR="00C03CD2" w:rsidRPr="009C3458" w:rsidRDefault="00C03CD2" w:rsidP="00C03CD2">
      <w:pPr>
        <w:pStyle w:val="a3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духовно-нравственное;</w:t>
      </w:r>
    </w:p>
    <w:p w14:paraId="4130FA0A" w14:textId="77777777" w:rsidR="00C03CD2" w:rsidRPr="009C3458" w:rsidRDefault="00C03CD2" w:rsidP="00C03CD2">
      <w:pPr>
        <w:pStyle w:val="a3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9C3458">
        <w:rPr>
          <w:rFonts w:eastAsia="Times New Roman" w:cs="Times New Roman"/>
          <w:szCs w:val="28"/>
          <w:lang w:eastAsia="ru-RU"/>
        </w:rPr>
        <w:lastRenderedPageBreak/>
        <w:t>общеинтеллектуальное</w:t>
      </w:r>
      <w:proofErr w:type="spellEnd"/>
      <w:r w:rsidRPr="009C3458">
        <w:rPr>
          <w:rFonts w:eastAsia="Times New Roman" w:cs="Times New Roman"/>
          <w:szCs w:val="28"/>
          <w:lang w:eastAsia="ru-RU"/>
        </w:rPr>
        <w:t>;</w:t>
      </w:r>
    </w:p>
    <w:p w14:paraId="02FC3380" w14:textId="77777777" w:rsidR="00C03CD2" w:rsidRPr="009C3458" w:rsidRDefault="00C03CD2" w:rsidP="00C03CD2">
      <w:pPr>
        <w:pStyle w:val="a3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общекультурное;</w:t>
      </w:r>
    </w:p>
    <w:p w14:paraId="78C7C719" w14:textId="77777777" w:rsidR="00C03CD2" w:rsidRPr="009C3458" w:rsidRDefault="00C03CD2" w:rsidP="00C03CD2">
      <w:pPr>
        <w:pStyle w:val="a3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социальное;</w:t>
      </w:r>
    </w:p>
    <w:p w14:paraId="1089E057" w14:textId="34DAEBE5" w:rsidR="004228BD" w:rsidRPr="009C3458" w:rsidRDefault="004228BD" w:rsidP="00C03CD2">
      <w:pPr>
        <w:pStyle w:val="a3"/>
        <w:numPr>
          <w:ilvl w:val="0"/>
          <w:numId w:val="15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спортивно-оздоровительное</w:t>
      </w:r>
      <w:r w:rsidR="00C03CD2" w:rsidRPr="009C3458">
        <w:rPr>
          <w:rFonts w:eastAsia="Times New Roman" w:cs="Times New Roman"/>
          <w:szCs w:val="28"/>
          <w:lang w:eastAsia="ru-RU"/>
        </w:rPr>
        <w:t>.</w:t>
      </w:r>
    </w:p>
    <w:p w14:paraId="5BA8C4E4" w14:textId="7284DA4E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2.2. В организации внеурочной деятельности задействованы все педагогические работники школы. Координирующую роль осуществляет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директор школы и его заместител</w:t>
      </w:r>
      <w:r w:rsidR="00C03CD2" w:rsidRPr="009C3458">
        <w:t>ь</w:t>
      </w:r>
      <w:r w:rsidRPr="009C3458">
        <w:t>.</w:t>
      </w:r>
    </w:p>
    <w:p w14:paraId="74963631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2.3.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</w:p>
    <w:p w14:paraId="41A9EE10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14:paraId="2F1EA3D2" w14:textId="437FE3B7" w:rsidR="004228BD" w:rsidRPr="009C3458" w:rsidRDefault="009C3458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2.5. </w:t>
      </w:r>
      <w:r w:rsidR="004228BD" w:rsidRPr="009C3458">
        <w:rPr>
          <w:rFonts w:eastAsia="Times New Roman" w:cs="Times New Roman"/>
          <w:szCs w:val="28"/>
          <w:lang w:eastAsia="ru-RU"/>
        </w:rPr>
        <w:t>При организации внеурочной деятельности обучающихся в школе используются учебные кабинеты, общешкольные помещения.</w:t>
      </w:r>
    </w:p>
    <w:p w14:paraId="457F781F" w14:textId="7CBD520D" w:rsidR="004228BD" w:rsidRPr="009C3458" w:rsidRDefault="009C3458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2.6. </w:t>
      </w:r>
      <w:r w:rsidR="004228BD" w:rsidRPr="009C3458">
        <w:rPr>
          <w:rFonts w:eastAsia="Times New Roman" w:cs="Times New Roman"/>
          <w:szCs w:val="28"/>
          <w:lang w:eastAsia="ru-RU"/>
        </w:rPr>
        <w:t>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14:paraId="3B63AF9B" w14:textId="147F09AB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3. Порядок разработки и утверждения</w:t>
      </w:r>
      <w:r w:rsidR="00DA6123" w:rsidRPr="009C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b/>
          <w:bCs/>
          <w:szCs w:val="28"/>
          <w:lang w:eastAsia="ru-RU"/>
        </w:rPr>
        <w:t>плана внеурочной деятельности</w:t>
      </w:r>
    </w:p>
    <w:p w14:paraId="7A549337" w14:textId="19AC0038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образования. План определяет состав и структуру направлений, формы организации и объем внеурочной деятельности.</w:t>
      </w:r>
    </w:p>
    <w:p w14:paraId="19A090E1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3.2. На внеурочную деятельность в плане отводится:</w:t>
      </w:r>
    </w:p>
    <w:p w14:paraId="60DAF8D3" w14:textId="77777777" w:rsidR="00C03CD2" w:rsidRPr="009C3458" w:rsidRDefault="004228BD" w:rsidP="00C03CD2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до 1320 часов на уровне начального общего образования за четыре года обучения для обучающихся,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7" w:anchor="/document/99/607175842/ZAP2FAM3FH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8" w:anchor="/document/99/607175842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31.05.2021 № 286</w:t>
        </w:r>
      </w:hyperlink>
      <w:r w:rsidRPr="009C3458">
        <w:rPr>
          <w:rFonts w:eastAsia="Times New Roman" w:cs="Times New Roman"/>
          <w:szCs w:val="28"/>
          <w:lang w:eastAsia="ru-RU"/>
        </w:rPr>
        <w:t>;</w:t>
      </w:r>
    </w:p>
    <w:p w14:paraId="42A76FD6" w14:textId="77777777" w:rsidR="00C03CD2" w:rsidRPr="009C3458" w:rsidRDefault="004228BD" w:rsidP="00C03CD2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до 1350 часов на уровне начального общего образования за четыре года обучения,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29" w:anchor="/document/99/902180656/ZAP2F7M3FS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0" w:anchor="/document/99/902180656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06.10.2009 № 373</w:t>
        </w:r>
      </w:hyperlink>
      <w:r w:rsidRPr="009C3458">
        <w:rPr>
          <w:rFonts w:eastAsia="Times New Roman" w:cs="Times New Roman"/>
          <w:szCs w:val="28"/>
          <w:lang w:eastAsia="ru-RU"/>
        </w:rPr>
        <w:t>;</w:t>
      </w:r>
    </w:p>
    <w:p w14:paraId="500D1625" w14:textId="18C1174C" w:rsidR="004228BD" w:rsidRPr="009C3458" w:rsidRDefault="004228BD" w:rsidP="00C03CD2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до 1750 часов на уровне основного общего образования за пять лет обучения</w:t>
      </w:r>
      <w:r w:rsidR="00DA6123" w:rsidRPr="009C3458">
        <w:rPr>
          <w:rFonts w:eastAsia="Times New Roman" w:cs="Times New Roman"/>
          <w:szCs w:val="28"/>
          <w:lang w:eastAsia="ru-RU"/>
        </w:rPr>
        <w:t>.</w:t>
      </w:r>
    </w:p>
    <w:p w14:paraId="1B7359DF" w14:textId="530A996B" w:rsidR="004228BD" w:rsidRPr="009C3458" w:rsidRDefault="009C3458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3.3. </w:t>
      </w:r>
      <w:r w:rsidR="004228BD" w:rsidRPr="009C3458">
        <w:rPr>
          <w:rFonts w:eastAsia="Times New Roman" w:cs="Times New Roman"/>
          <w:szCs w:val="28"/>
          <w:lang w:eastAsia="ru-RU"/>
        </w:rPr>
        <w:t>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Объем недельной нагрузки для обучающихся с ограниченными возможностями здоровья должен составлять суммарно 10 часов в 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14:paraId="7212E323" w14:textId="6E08B54D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lastRenderedPageBreak/>
        <w:t>3.</w:t>
      </w:r>
      <w:r w:rsidR="009C3458">
        <w:rPr>
          <w:rFonts w:eastAsia="Times New Roman" w:cs="Times New Roman"/>
          <w:szCs w:val="28"/>
          <w:lang w:eastAsia="ru-RU"/>
        </w:rPr>
        <w:t>4</w:t>
      </w:r>
      <w:r w:rsidRPr="009C3458">
        <w:rPr>
          <w:rFonts w:eastAsia="Times New Roman" w:cs="Times New Roman"/>
          <w:szCs w:val="28"/>
          <w:lang w:eastAsia="ru-RU"/>
        </w:rPr>
        <w:t>. План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должен включать состав и структуру направлений, объем внеурочной деятельности с учетом интересов обучающихся и возможностей организации, осуществляющей образовательную деятельность.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План составляется в форме таблицы.</w:t>
      </w:r>
    </w:p>
    <w:p w14:paraId="04F42F9C" w14:textId="720B3075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3.</w:t>
      </w:r>
      <w:r w:rsidR="009C3458">
        <w:rPr>
          <w:rFonts w:eastAsia="Times New Roman" w:cs="Times New Roman"/>
          <w:szCs w:val="28"/>
          <w:lang w:eastAsia="ru-RU"/>
        </w:rPr>
        <w:t>5</w:t>
      </w:r>
      <w:r w:rsidRPr="009C3458">
        <w:rPr>
          <w:rFonts w:eastAsia="Times New Roman" w:cs="Times New Roman"/>
          <w:szCs w:val="28"/>
          <w:lang w:eastAsia="ru-RU"/>
        </w:rPr>
        <w:t>. План составляет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заместитель директора по воспитательной работе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отдельно для каждого уровня общего образования. План формируется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на нормативный</w:t>
      </w:r>
      <w:r w:rsidR="00DA6123" w:rsidRPr="009C3458">
        <w:t xml:space="preserve"> </w:t>
      </w:r>
      <w:r w:rsidRPr="009C3458">
        <w:t>срок освоения основной образовательной программы.</w:t>
      </w:r>
    </w:p>
    <w:p w14:paraId="26D31817" w14:textId="5AEC8AB2" w:rsidR="004228BD" w:rsidRPr="009C3458" w:rsidRDefault="009C3458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3.6. </w:t>
      </w:r>
      <w:r w:rsidR="004228BD" w:rsidRPr="009C3458">
        <w:rPr>
          <w:rFonts w:eastAsia="Times New Roman" w:cs="Times New Roman"/>
          <w:szCs w:val="28"/>
          <w:lang w:eastAsia="ru-RU"/>
        </w:rPr>
        <w:t>При формировании плана обязательно учитываются:</w:t>
      </w:r>
    </w:p>
    <w:p w14:paraId="2FBAF15D" w14:textId="77777777" w:rsidR="00C03CD2" w:rsidRPr="009C3458" w:rsidRDefault="004228BD" w:rsidP="00C03CD2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возможности школы и запланированные результаты основной образовательной программы;</w:t>
      </w:r>
    </w:p>
    <w:p w14:paraId="1EF3826C" w14:textId="77777777" w:rsidR="00C03CD2" w:rsidRPr="009C3458" w:rsidRDefault="004228BD" w:rsidP="00C03CD2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индивидуальные особенности, образовательные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потребности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и интересы обучающихся, запросы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родителей (законных представителей);</w:t>
      </w:r>
    </w:p>
    <w:p w14:paraId="0449B697" w14:textId="6FFED9B9" w:rsidR="004228BD" w:rsidRPr="009C3458" w:rsidRDefault="004228BD" w:rsidP="00C03CD2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 w:rsidRPr="009C3458">
        <w:rPr>
          <w:rFonts w:eastAsia="Times New Roman" w:cs="Times New Roman"/>
          <w:szCs w:val="28"/>
          <w:lang w:eastAsia="ru-RU"/>
        </w:rPr>
        <w:t>Минпросвещения</w:t>
      </w:r>
      <w:proofErr w:type="spellEnd"/>
      <w:r w:rsidRPr="009C3458">
        <w:rPr>
          <w:rFonts w:eastAsia="Times New Roman" w:cs="Times New Roman"/>
          <w:szCs w:val="28"/>
          <w:lang w:eastAsia="ru-RU"/>
        </w:rPr>
        <w:t>.</w:t>
      </w:r>
    </w:p>
    <w:p w14:paraId="1AEE758E" w14:textId="53DD18CF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3.</w:t>
      </w:r>
      <w:r w:rsidR="009C3458">
        <w:rPr>
          <w:rFonts w:eastAsia="Times New Roman" w:cs="Times New Roman"/>
          <w:szCs w:val="28"/>
          <w:lang w:eastAsia="ru-RU"/>
        </w:rPr>
        <w:t>7</w:t>
      </w:r>
      <w:r w:rsidRPr="009C3458">
        <w:rPr>
          <w:rFonts w:eastAsia="Times New Roman" w:cs="Times New Roman"/>
          <w:szCs w:val="28"/>
          <w:lang w:eastAsia="ru-RU"/>
        </w:rPr>
        <w:t>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14:paraId="492092FD" w14:textId="7811F02E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3.</w:t>
      </w:r>
      <w:r w:rsidR="009C3458">
        <w:rPr>
          <w:rFonts w:eastAsia="Times New Roman" w:cs="Times New Roman"/>
          <w:szCs w:val="28"/>
          <w:lang w:eastAsia="ru-RU"/>
        </w:rPr>
        <w:t>8</w:t>
      </w:r>
      <w:r w:rsidRPr="009C3458">
        <w:rPr>
          <w:rFonts w:eastAsia="Times New Roman" w:cs="Times New Roman"/>
          <w:szCs w:val="28"/>
          <w:lang w:eastAsia="ru-RU"/>
        </w:rPr>
        <w:t>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14:paraId="01B3DBEA" w14:textId="7ABD98C9" w:rsidR="004228BD" w:rsidRPr="009C3458" w:rsidRDefault="00E740AC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3.</w:t>
      </w:r>
      <w:r w:rsidR="009C3458">
        <w:rPr>
          <w:rFonts w:eastAsia="Times New Roman" w:cs="Times New Roman"/>
          <w:szCs w:val="28"/>
          <w:lang w:eastAsia="ru-RU"/>
        </w:rPr>
        <w:t>9</w:t>
      </w:r>
      <w:r w:rsidRPr="009C3458">
        <w:rPr>
          <w:rFonts w:eastAsia="Times New Roman" w:cs="Times New Roman"/>
          <w:szCs w:val="28"/>
          <w:lang w:eastAsia="ru-RU"/>
        </w:rPr>
        <w:t xml:space="preserve">. </w:t>
      </w:r>
      <w:r w:rsidR="004228BD" w:rsidRPr="009C3458">
        <w:rPr>
          <w:rFonts w:eastAsia="Times New Roman" w:cs="Times New Roman"/>
          <w:szCs w:val="28"/>
          <w:lang w:eastAsia="ru-RU"/>
        </w:rPr>
        <w:t>План подлежит ежегодному обновлению в целях учета интересов и потребностей обучающихся, их родителей (законных представителей). Для этого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="004228BD" w:rsidRPr="009C3458">
        <w:t>во втором полугодии текущего года</w:t>
      </w:r>
      <w:r w:rsidR="00DA6123" w:rsidRPr="009C3458">
        <w:t xml:space="preserve"> </w:t>
      </w:r>
      <w:r w:rsidR="004228BD" w:rsidRPr="009C3458">
        <w:rPr>
          <w:rFonts w:eastAsia="Times New Roman" w:cs="Times New Roman"/>
          <w:szCs w:val="28"/>
          <w:lang w:eastAsia="ru-RU"/>
        </w:rPr>
        <w:t>изучаются запросы участников образовательных отношений. Педагогические работники анализируют потребности обучающихся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="004228BD" w:rsidRPr="009C3458">
        <w:t>с помощью диагностики познавательной активности</w:t>
      </w:r>
      <w:r w:rsidR="004228BD" w:rsidRPr="009C3458">
        <w:rPr>
          <w:rFonts w:eastAsia="Times New Roman" w:cs="Times New Roman"/>
          <w:szCs w:val="28"/>
          <w:lang w:eastAsia="ru-RU"/>
        </w:rPr>
        <w:t>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</w:t>
      </w:r>
      <w:r w:rsidR="00DA6123" w:rsidRPr="009C3458">
        <w:rPr>
          <w:rFonts w:eastAsia="Times New Roman" w:cs="Times New Roman"/>
          <w:i/>
          <w:iCs/>
          <w:szCs w:val="28"/>
          <w:shd w:val="clear" w:color="auto" w:fill="FFFFCC"/>
          <w:lang w:eastAsia="ru-RU"/>
        </w:rPr>
        <w:t xml:space="preserve"> </w:t>
      </w:r>
      <w:r w:rsidR="004228BD" w:rsidRPr="009C3458">
        <w:t>на установочном родительском собрании.</w:t>
      </w:r>
    </w:p>
    <w:p w14:paraId="5C058DC0" w14:textId="205A8DCC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4. Порядок формирования и утверждения</w:t>
      </w:r>
      <w:r w:rsidR="00DA6123" w:rsidRPr="009C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b/>
          <w:bCs/>
          <w:szCs w:val="28"/>
          <w:lang w:eastAsia="ru-RU"/>
        </w:rPr>
        <w:t>рабочих программ курсов внеурочной деятельности</w:t>
      </w:r>
    </w:p>
    <w:p w14:paraId="5C1BE15B" w14:textId="6F9D55AB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4.1. Рабочие программы курсов внеурочной деятельности (далее – программы)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заместитель директора по воспитательной работе и иные педагогические работники.</w:t>
      </w:r>
    </w:p>
    <w:p w14:paraId="28707BA4" w14:textId="73163692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4.2. Структура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программы курса должна содержать:</w:t>
      </w:r>
    </w:p>
    <w:p w14:paraId="7E441645" w14:textId="01FD7EA8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4.2.1.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Для обучающихся, 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1" w:anchor="/document/99/607175842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2" w:anchor="/document/99/607175842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утвержденному приказом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31.05.2021 № 286</w:t>
        </w:r>
      </w:hyperlink>
      <w:r w:rsidRPr="009C3458">
        <w:rPr>
          <w:rFonts w:eastAsia="Times New Roman" w:cs="Times New Roman"/>
          <w:szCs w:val="28"/>
          <w:lang w:eastAsia="ru-RU"/>
        </w:rPr>
        <w:t>, и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3" w:anchor="/document/99/607175848/ZAP2F1M3FA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ООО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4" w:anchor="/document/99/607175848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31.05.2021 № 287</w:t>
        </w:r>
      </w:hyperlink>
      <w:r w:rsidRPr="009C3458">
        <w:rPr>
          <w:rFonts w:eastAsia="Times New Roman" w:cs="Times New Roman"/>
          <w:szCs w:val="28"/>
          <w:lang w:eastAsia="ru-RU"/>
        </w:rPr>
        <w:t>:</w:t>
      </w:r>
    </w:p>
    <w:p w14:paraId="75240589" w14:textId="77777777" w:rsidR="00E740AC" w:rsidRPr="009C3458" w:rsidRDefault="004228BD" w:rsidP="00E740AC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lastRenderedPageBreak/>
        <w:t>содержание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курса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внеурочной деятельности;</w:t>
      </w:r>
    </w:p>
    <w:p w14:paraId="47040D77" w14:textId="77777777" w:rsidR="00E740AC" w:rsidRPr="009C3458" w:rsidRDefault="004228BD" w:rsidP="00E740AC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планируемые результаты освоения курса внеурочной деятельности;</w:t>
      </w:r>
    </w:p>
    <w:p w14:paraId="6574B110" w14:textId="2B0A58F9" w:rsidR="004228BD" w:rsidRPr="009C3458" w:rsidRDefault="004228BD" w:rsidP="00E740AC">
      <w:pPr>
        <w:pStyle w:val="a3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тематическое планирование с указанием количества академических часов, отводимых на освоение каждой темы курса 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48B992CC" w14:textId="2651D055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Рабочие программы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курсов внеурочной деятельности также должны содержать указание на форму проведения занятий.</w:t>
      </w:r>
    </w:p>
    <w:p w14:paraId="124169BD" w14:textId="4B375CB2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Рабочие программы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курсов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внеурочной деятельности формируются с учетом рабочей программы воспитания.</w:t>
      </w:r>
    </w:p>
    <w:p w14:paraId="72823207" w14:textId="77A298F0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4.2.2. Для обучающихся, которые осваивают программы по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5" w:anchor="/document/99/902180656/ZAP2F7M3FS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НОО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6" w:anchor="/document/99/902180656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06.10.2009 № 373</w:t>
        </w:r>
      </w:hyperlink>
      <w:r w:rsidRPr="009C3458">
        <w:rPr>
          <w:rFonts w:eastAsia="Times New Roman" w:cs="Times New Roman"/>
          <w:szCs w:val="28"/>
          <w:lang w:eastAsia="ru-RU"/>
        </w:rPr>
        <w:t>;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7" w:anchor="/document/99/902254916/ZAP2F283FM/" w:tgtFrame="_self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ФГОС ООО</w:t>
        </w:r>
      </w:hyperlink>
      <w:r w:rsidRPr="009C3458">
        <w:rPr>
          <w:rFonts w:eastAsia="Times New Roman" w:cs="Times New Roman"/>
          <w:szCs w:val="28"/>
          <w:lang w:eastAsia="ru-RU"/>
        </w:rPr>
        <w:t>, утвержденному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8" w:anchor="/document/99/902254916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>приказом Минобрнауки от 17.12.2010 № 1897</w:t>
        </w:r>
      </w:hyperlink>
      <w:r w:rsidRPr="009C3458">
        <w:rPr>
          <w:rFonts w:eastAsia="Times New Roman" w:cs="Times New Roman"/>
          <w:szCs w:val="28"/>
          <w:lang w:eastAsia="ru-RU"/>
        </w:rPr>
        <w:t>:</w:t>
      </w:r>
    </w:p>
    <w:p w14:paraId="3F580DBB" w14:textId="77777777" w:rsidR="00E740AC" w:rsidRPr="009C3458" w:rsidRDefault="004228BD" w:rsidP="00E740AC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результаты освоения курса внеурочной деятельности;</w:t>
      </w:r>
    </w:p>
    <w:p w14:paraId="1B24977E" w14:textId="77777777" w:rsidR="00E740AC" w:rsidRPr="009C3458" w:rsidRDefault="004228BD" w:rsidP="00E740AC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14:paraId="25B6FDAE" w14:textId="068443AA" w:rsidR="004228BD" w:rsidRPr="009C3458" w:rsidRDefault="004228BD" w:rsidP="00E740AC">
      <w:pPr>
        <w:pStyle w:val="a3"/>
        <w:numPr>
          <w:ilvl w:val="0"/>
          <w:numId w:val="19"/>
        </w:num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тематическое планирование, в том числе с учетом рабочей программы воспитания.</w:t>
      </w:r>
    </w:p>
    <w:p w14:paraId="782ED4FF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4.3. Программы курсов разрабатываются на основе требований к результатам освоения 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14:paraId="37AE4435" w14:textId="7E9D2717" w:rsidR="004228BD" w:rsidRPr="009C3458" w:rsidRDefault="009C3458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4.4. </w:t>
      </w:r>
      <w:r w:rsidR="004228BD" w:rsidRPr="009C3458">
        <w:rPr>
          <w:rFonts w:eastAsia="Times New Roman" w:cs="Times New Roman"/>
          <w:szCs w:val="28"/>
          <w:lang w:eastAsia="ru-RU"/>
        </w:rPr>
        <w:t>Программа курса может быть разработана на основе примерных и авторских программ либо полностью самостоятельно составляется педагогическим работником.</w:t>
      </w:r>
    </w:p>
    <w:p w14:paraId="337B6B9D" w14:textId="67D1D8BB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</w:t>
      </w:r>
      <w:r w:rsidR="009C3458">
        <w:rPr>
          <w:rFonts w:eastAsia="Times New Roman" w:cs="Times New Roman"/>
          <w:szCs w:val="28"/>
          <w:lang w:eastAsia="ru-RU"/>
        </w:rPr>
        <w:t>5</w:t>
      </w:r>
      <w:r w:rsidRPr="009C3458">
        <w:rPr>
          <w:rFonts w:eastAsia="Times New Roman" w:cs="Times New Roman"/>
          <w:szCs w:val="28"/>
          <w:lang w:eastAsia="ru-RU"/>
        </w:rPr>
        <w:t>. Срок действия и объем нагрузки прописываются в программе с учетом содержания плана внеурочной деятельности.</w:t>
      </w:r>
    </w:p>
    <w:p w14:paraId="0ACCBDF9" w14:textId="252C7803" w:rsidR="00DA6123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4.</w:t>
      </w:r>
      <w:r w:rsidR="009C3458">
        <w:rPr>
          <w:rFonts w:eastAsia="Times New Roman" w:cs="Times New Roman"/>
          <w:szCs w:val="28"/>
          <w:lang w:eastAsia="ru-RU"/>
        </w:rPr>
        <w:t>6</w:t>
      </w:r>
      <w:r w:rsidRPr="009C3458">
        <w:rPr>
          <w:rFonts w:eastAsia="Times New Roman" w:cs="Times New Roman"/>
          <w:szCs w:val="28"/>
          <w:lang w:eastAsia="ru-RU"/>
        </w:rPr>
        <w:t>. Разработанный проект программы курса представляется на</w:t>
      </w:r>
      <w:r w:rsidR="00E740AC" w:rsidRPr="009C3458">
        <w:rPr>
          <w:rFonts w:eastAsia="Times New Roman" w:cs="Times New Roman"/>
          <w:szCs w:val="28"/>
          <w:lang w:eastAsia="ru-RU"/>
        </w:rPr>
        <w:t xml:space="preserve"> рассмотрение и</w:t>
      </w:r>
      <w:r w:rsidRPr="009C3458">
        <w:rPr>
          <w:rFonts w:eastAsia="Times New Roman" w:cs="Times New Roman"/>
          <w:szCs w:val="28"/>
          <w:lang w:eastAsia="ru-RU"/>
        </w:rPr>
        <w:t xml:space="preserve"> проверку</w:t>
      </w:r>
      <w:r w:rsidR="00E740AC" w:rsidRPr="009C3458">
        <w:rPr>
          <w:rFonts w:eastAsia="Times New Roman" w:cs="Times New Roman"/>
          <w:szCs w:val="28"/>
          <w:lang w:eastAsia="ru-RU"/>
        </w:rPr>
        <w:t xml:space="preserve"> методического объединения педагогов дополнительного образования,</w:t>
      </w:r>
      <w:r w:rsidRPr="009C3458">
        <w:rPr>
          <w:rFonts w:eastAsia="Times New Roman" w:cs="Times New Roman"/>
          <w:szCs w:val="28"/>
          <w:lang w:eastAsia="ru-RU"/>
        </w:rPr>
        <w:t xml:space="preserve"> предварительное согласование</w:t>
      </w:r>
      <w:r w:rsidR="00E740AC" w:rsidRPr="009C3458">
        <w:rPr>
          <w:rFonts w:eastAsia="Times New Roman" w:cs="Times New Roman"/>
          <w:szCs w:val="28"/>
          <w:lang w:eastAsia="ru-RU"/>
        </w:rPr>
        <w:t xml:space="preserve"> с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заместител</w:t>
      </w:r>
      <w:r w:rsidR="00E740AC" w:rsidRPr="009C3458">
        <w:t>ем</w:t>
      </w:r>
      <w:r w:rsidRPr="009C3458">
        <w:t xml:space="preserve"> директора по </w:t>
      </w:r>
      <w:r w:rsidR="00E740AC" w:rsidRPr="009C3458">
        <w:t>учебно-</w:t>
      </w:r>
      <w:r w:rsidRPr="009C3458">
        <w:t>воспитательной работе</w:t>
      </w:r>
      <w:r w:rsidR="00E740AC" w:rsidRPr="009C3458">
        <w:t>.</w:t>
      </w:r>
    </w:p>
    <w:p w14:paraId="5A280259" w14:textId="745C554E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lastRenderedPageBreak/>
        <w:t>4.</w:t>
      </w:r>
      <w:r w:rsidR="009C3458">
        <w:rPr>
          <w:rFonts w:eastAsia="Times New Roman" w:cs="Times New Roman"/>
          <w:szCs w:val="28"/>
          <w:lang w:eastAsia="ru-RU"/>
        </w:rPr>
        <w:t>7</w:t>
      </w:r>
      <w:r w:rsidRPr="009C3458">
        <w:rPr>
          <w:rFonts w:eastAsia="Times New Roman" w:cs="Times New Roman"/>
          <w:szCs w:val="28"/>
          <w:lang w:eastAsia="ru-RU"/>
        </w:rPr>
        <w:t xml:space="preserve">. После предварительного </w:t>
      </w:r>
      <w:r w:rsidR="00E740AC" w:rsidRPr="009C3458">
        <w:rPr>
          <w:rFonts w:eastAsia="Times New Roman" w:cs="Times New Roman"/>
          <w:szCs w:val="28"/>
          <w:lang w:eastAsia="ru-RU"/>
        </w:rPr>
        <w:t xml:space="preserve">рассмотрения и </w:t>
      </w:r>
      <w:r w:rsidRPr="009C3458">
        <w:rPr>
          <w:rFonts w:eastAsia="Times New Roman" w:cs="Times New Roman"/>
          <w:szCs w:val="28"/>
          <w:lang w:eastAsia="ru-RU"/>
        </w:rPr>
        <w:t>согласования проект программы курса подлежит утверждению в составе основных образовательных программ общего образования.</w:t>
      </w:r>
    </w:p>
    <w:p w14:paraId="4BEEFD5A" w14:textId="0B5D1C37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4.</w:t>
      </w:r>
      <w:r w:rsidR="009C3458">
        <w:rPr>
          <w:rFonts w:eastAsia="Times New Roman" w:cs="Times New Roman"/>
          <w:szCs w:val="28"/>
          <w:lang w:eastAsia="ru-RU"/>
        </w:rPr>
        <w:t>8</w:t>
      </w:r>
      <w:r w:rsidRPr="009C3458">
        <w:rPr>
          <w:rFonts w:eastAsia="Times New Roman" w:cs="Times New Roman"/>
          <w:szCs w:val="28"/>
          <w:lang w:eastAsia="ru-RU"/>
        </w:rPr>
        <w:t>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 xml:space="preserve">заместитель директора по </w:t>
      </w:r>
      <w:r w:rsidR="00E740AC" w:rsidRPr="009C3458">
        <w:t>учебно-</w:t>
      </w:r>
      <w:r w:rsidRPr="009C3458">
        <w:t>воспитательной работе.</w:t>
      </w:r>
    </w:p>
    <w:p w14:paraId="308AC96F" w14:textId="42F64EA6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5. Порядок организации разовых</w:t>
      </w:r>
      <w:r w:rsidR="00DA6123" w:rsidRPr="009C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b/>
          <w:bCs/>
          <w:szCs w:val="28"/>
          <w:lang w:eastAsia="ru-RU"/>
        </w:rPr>
        <w:t>и краткосрочных мероприятий внеурочной деятельности</w:t>
      </w:r>
    </w:p>
    <w:p w14:paraId="575E625E" w14:textId="2ED4E7AF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5.1. Разовые и краткосрочные мероприятия организуют и реализуют педагогические работники, назначенные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приказом директора школы.</w:t>
      </w:r>
    </w:p>
    <w:p w14:paraId="5AF08F15" w14:textId="2E570D55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5.2. Срок реализации и объем мероприятия прописывается ответственным педагогическим работником в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плане (сценарии)</w:t>
      </w:r>
      <w:r w:rsidR="00DA6123" w:rsidRPr="009C3458"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мероприятия в соответствии с содержанием плана внеурочной деятельности.</w:t>
      </w:r>
    </w:p>
    <w:p w14:paraId="59ADF7C9" w14:textId="0D456F0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5.3. Педагогический работник составляет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план (сценарий)</w:t>
      </w:r>
      <w:r w:rsidR="00DA6123" w:rsidRPr="009C3458">
        <w:t xml:space="preserve"> </w:t>
      </w:r>
      <w:r w:rsidRPr="009C3458">
        <w:t>мероприятия внеурочной деятельности</w:t>
      </w:r>
      <w:r w:rsidR="00DA6123" w:rsidRPr="009C3458">
        <w:t xml:space="preserve"> </w:t>
      </w:r>
      <w:r w:rsidRPr="009C3458">
        <w:t>в свободной форме.</w:t>
      </w:r>
      <w:r w:rsidRPr="009C3458">
        <w:rPr>
          <w:rFonts w:eastAsia="Times New Roman" w:cs="Times New Roman"/>
          <w:szCs w:val="28"/>
          <w:lang w:eastAsia="ru-RU"/>
        </w:rPr>
        <w:t xml:space="preserve">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14:paraId="0207CE16" w14:textId="0B32EF9C" w:rsidR="004228BD" w:rsidRPr="009C3458" w:rsidRDefault="004228BD" w:rsidP="00DA6123">
      <w:pPr>
        <w:spacing w:line="240" w:lineRule="auto"/>
        <w:jc w:val="both"/>
      </w:pPr>
      <w:r w:rsidRPr="009C3458">
        <w:rPr>
          <w:rFonts w:eastAsia="Times New Roman" w:cs="Times New Roman"/>
          <w:szCs w:val="28"/>
          <w:lang w:eastAsia="ru-RU"/>
        </w:rPr>
        <w:t>5.4. Контроль реализации мероприятий осуществляет</w:t>
      </w:r>
      <w:r w:rsidR="00DA6123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 xml:space="preserve">заместитель директора по </w:t>
      </w:r>
      <w:r w:rsidR="00E740AC" w:rsidRPr="009C3458">
        <w:t>учебно-</w:t>
      </w:r>
      <w:r w:rsidRPr="009C3458">
        <w:t>воспитательной работе.</w:t>
      </w:r>
    </w:p>
    <w:p w14:paraId="0079E355" w14:textId="12B162AF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6. Порядок участия во внеурочной деятельности</w:t>
      </w:r>
    </w:p>
    <w:p w14:paraId="5F12F657" w14:textId="3C1EF0E4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6.1. Участие во внеурочной деятельности является обязательным для всех обучающихся начального, основного общего образования.</w:t>
      </w:r>
    </w:p>
    <w:p w14:paraId="75815CDC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14:paraId="33BEC0A2" w14:textId="59339808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6.3. Расписание занятий курсов внеурочной деятельности составляется в начале учебного года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 xml:space="preserve">заместителем директора по </w:t>
      </w:r>
      <w:r w:rsidR="00E740AC" w:rsidRPr="009C3458">
        <w:t>учебно-</w:t>
      </w:r>
      <w:r w:rsidRPr="009C3458">
        <w:t>воспитательной работе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по представлению педагогических работников с учетом установления наиболее благоприятного режима труда и отдыха обучающихся. Расписание утверждается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приказом директора</w:t>
      </w:r>
      <w:r w:rsidR="00C03CD2" w:rsidRPr="009C3458">
        <w:t xml:space="preserve"> </w:t>
      </w:r>
      <w:r w:rsidRPr="009C3458">
        <w:t xml:space="preserve">школы. </w:t>
      </w:r>
      <w:r w:rsidRPr="009C3458">
        <w:rPr>
          <w:rFonts w:eastAsia="Times New Roman" w:cs="Times New Roman"/>
          <w:szCs w:val="28"/>
          <w:lang w:eastAsia="ru-RU"/>
        </w:rPr>
        <w:t>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14:paraId="37F0DAD9" w14:textId="32A9DF99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6.4. Учет занятости обучающихся внеурочной деятельностью осуществляется педагогическими работниками в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журнале учета внеурочной деятельности.</w:t>
      </w:r>
      <w:r w:rsidRPr="009C3458">
        <w:rPr>
          <w:rFonts w:eastAsia="Times New Roman" w:cs="Times New Roman"/>
          <w:szCs w:val="28"/>
          <w:lang w:eastAsia="ru-RU"/>
        </w:rPr>
        <w:t xml:space="preserve"> Журнал учета должен содержать:</w:t>
      </w:r>
    </w:p>
    <w:p w14:paraId="75C48D9C" w14:textId="77777777" w:rsidR="007A090A" w:rsidRPr="009C3458" w:rsidRDefault="004228BD" w:rsidP="00723D12">
      <w:pPr>
        <w:pStyle w:val="a3"/>
        <w:numPr>
          <w:ilvl w:val="0"/>
          <w:numId w:val="21"/>
        </w:numPr>
        <w:spacing w:line="276" w:lineRule="auto"/>
        <w:jc w:val="both"/>
      </w:pPr>
      <w:r w:rsidRPr="009C3458">
        <w:t>титульный</w:t>
      </w:r>
      <w:r w:rsidR="00C03CD2" w:rsidRPr="009C3458">
        <w:t xml:space="preserve"> </w:t>
      </w:r>
      <w:r w:rsidRPr="009C3458">
        <w:t>лист: наименование школы, учебный год, класс;</w:t>
      </w:r>
    </w:p>
    <w:p w14:paraId="3801576C" w14:textId="306947DB" w:rsidR="004228BD" w:rsidRPr="009C3458" w:rsidRDefault="004228BD" w:rsidP="00723D12">
      <w:pPr>
        <w:pStyle w:val="a3"/>
        <w:numPr>
          <w:ilvl w:val="0"/>
          <w:numId w:val="21"/>
        </w:numPr>
        <w:spacing w:line="276" w:lineRule="auto"/>
        <w:jc w:val="both"/>
      </w:pPr>
      <w:r w:rsidRPr="009C3458">
        <w:t xml:space="preserve">информационный лист для учета занятий курсов: наименование курса, Ф. И. О. педагогического работника, назначенного вести курс, Ф. И. О. </w:t>
      </w:r>
      <w:r w:rsidRPr="009C3458">
        <w:lastRenderedPageBreak/>
        <w:t xml:space="preserve">обучающегося, дату, </w:t>
      </w:r>
      <w:r w:rsidR="007A090A" w:rsidRPr="009C3458">
        <w:t>тему</w:t>
      </w:r>
      <w:r w:rsidRPr="009C3458">
        <w:t xml:space="preserve"> занятия. </w:t>
      </w:r>
      <w:r w:rsidR="007A090A" w:rsidRPr="009C3458">
        <w:t>Темы</w:t>
      </w:r>
      <w:r w:rsidRPr="009C3458">
        <w:t xml:space="preserve"> занятий в журнале учета должн</w:t>
      </w:r>
      <w:r w:rsidR="007A090A" w:rsidRPr="009C3458">
        <w:t>ы</w:t>
      </w:r>
      <w:r w:rsidRPr="009C3458">
        <w:t xml:space="preserve"> соответствовать содержанию программы курса внеурочной деятельности.</w:t>
      </w:r>
    </w:p>
    <w:p w14:paraId="2683922B" w14:textId="3186BF6F" w:rsidR="004228BD" w:rsidRPr="009C3458" w:rsidRDefault="007A090A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 xml:space="preserve">6.5. </w:t>
      </w:r>
      <w:r w:rsidR="004228BD" w:rsidRPr="009C3458">
        <w:rPr>
          <w:rFonts w:eastAsia="Times New Roman" w:cs="Times New Roman"/>
          <w:szCs w:val="28"/>
          <w:lang w:eastAsia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14:paraId="208B3D7C" w14:textId="72504BBC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7. Особенности реализации мероприятий внеурочной деятельности с применением электронного обучения и</w:t>
      </w:r>
      <w:r w:rsidR="00C03CD2" w:rsidRPr="009C345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b/>
          <w:bCs/>
          <w:szCs w:val="28"/>
          <w:lang w:eastAsia="ru-RU"/>
        </w:rPr>
        <w:t>дистанционных образовательных технологий</w:t>
      </w:r>
    </w:p>
    <w:p w14:paraId="18C28AED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14:paraId="21F6E371" w14:textId="77777777" w:rsidR="007A090A" w:rsidRPr="009C3458" w:rsidRDefault="004228BD" w:rsidP="00723D12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дистанционных образовательных технологий;</w:t>
      </w:r>
    </w:p>
    <w:p w14:paraId="47DDB5DE" w14:textId="77777777" w:rsidR="007A090A" w:rsidRPr="009C3458" w:rsidRDefault="004228BD" w:rsidP="00723D12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электронного обучения;</w:t>
      </w:r>
    </w:p>
    <w:p w14:paraId="722A57F4" w14:textId="3C814FC3" w:rsidR="004228BD" w:rsidRPr="009C3458" w:rsidRDefault="004228BD" w:rsidP="00723D12">
      <w:pPr>
        <w:pStyle w:val="a3"/>
        <w:numPr>
          <w:ilvl w:val="0"/>
          <w:numId w:val="22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14:paraId="5E75ED37" w14:textId="77777777" w:rsidR="007A090A" w:rsidRPr="009C3458" w:rsidRDefault="004228BD" w:rsidP="007A090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7.2. В рамках курсов внеурочной деятельности школа вправе организовывать в дистанционном режиме:</w:t>
      </w:r>
    </w:p>
    <w:p w14:paraId="2C1BB639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проектные и исследовательские работы обучающихся;</w:t>
      </w:r>
    </w:p>
    <w:p w14:paraId="33B40ACC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деятельность школьных научных обществ;</w:t>
      </w:r>
    </w:p>
    <w:p w14:paraId="18F504E1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просмотр с последующим обсуждением записей кинокартин, спектаклей, концертов;</w:t>
      </w:r>
    </w:p>
    <w:p w14:paraId="6D9E8304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посещение виртуальных экспозиций музеев, выставок, мастер-классов;</w:t>
      </w:r>
    </w:p>
    <w:p w14:paraId="5DB34D2A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14:paraId="60AD1E30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 xml:space="preserve">просмотр </w:t>
      </w:r>
      <w:proofErr w:type="spellStart"/>
      <w:r w:rsidRPr="009C3458">
        <w:t>видеолекций</w:t>
      </w:r>
      <w:proofErr w:type="spellEnd"/>
      <w:r w:rsidRPr="009C3458">
        <w:t xml:space="preserve"> и образовательных сюжетов о современных достижениях науки и технологий;</w:t>
      </w:r>
    </w:p>
    <w:p w14:paraId="0C6024D6" w14:textId="77777777" w:rsidR="007A090A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14:paraId="209D6D75" w14:textId="5366087A" w:rsidR="004228BD" w:rsidRPr="009C3458" w:rsidRDefault="004228BD" w:rsidP="00723D12">
      <w:pPr>
        <w:pStyle w:val="a3"/>
        <w:numPr>
          <w:ilvl w:val="0"/>
          <w:numId w:val="23"/>
        </w:numPr>
        <w:spacing w:line="276" w:lineRule="auto"/>
        <w:jc w:val="both"/>
      </w:pPr>
      <w:r w:rsidRPr="009C3458"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14:paraId="527CE65D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</w:t>
      </w:r>
      <w:r w:rsidRPr="009C3458">
        <w:rPr>
          <w:rFonts w:eastAsia="Times New Roman" w:cs="Times New Roman"/>
          <w:szCs w:val="28"/>
          <w:lang w:eastAsia="ru-RU"/>
        </w:rPr>
        <w:lastRenderedPageBreak/>
        <w:t>непосредственного взаимодействия педагогических работников с обучающимися, и занятий с применением дистанционных технологий.</w:t>
      </w:r>
    </w:p>
    <w:p w14:paraId="1C9E54DB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14:paraId="5F16160A" w14:textId="77777777" w:rsidR="007A090A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14:paraId="74327ED6" w14:textId="77777777" w:rsidR="007A090A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14:paraId="7BE92D05" w14:textId="77777777" w:rsidR="007A090A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14:paraId="55AECCBF" w14:textId="77777777" w:rsidR="007A090A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организует деятельность руководителей проектных и исследовательских работ обучающихся;</w:t>
      </w:r>
    </w:p>
    <w:p w14:paraId="20D97D7C" w14:textId="77777777" w:rsidR="007A090A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14:paraId="42B11A6E" w14:textId="45F9F284" w:rsidR="004228BD" w:rsidRPr="009C3458" w:rsidRDefault="004228BD" w:rsidP="00723D12">
      <w:pPr>
        <w:pStyle w:val="a3"/>
        <w:numPr>
          <w:ilvl w:val="0"/>
          <w:numId w:val="24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14:paraId="1F4FB9DE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b/>
          <w:bCs/>
          <w:szCs w:val="28"/>
          <w:lang w:eastAsia="ru-RU"/>
        </w:rPr>
        <w:t>8. Промежуточная аттестация</w:t>
      </w:r>
    </w:p>
    <w:p w14:paraId="509A2D33" w14:textId="13AAB7CE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8.1. Освоение программ курсов внеурочной деятельности на каждом уровне общего образования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сопровождается промежуточной аттестацией обучающихся в формах, определенных планом внеурочной деятельности и программой курса внеурочной деятельности</w:t>
      </w:r>
      <w:r w:rsidRPr="009C3458">
        <w:rPr>
          <w:rFonts w:eastAsia="Times New Roman" w:cs="Times New Roman"/>
          <w:szCs w:val="28"/>
          <w:lang w:eastAsia="ru-RU"/>
        </w:rPr>
        <w:t>.</w:t>
      </w:r>
    </w:p>
    <w:p w14:paraId="45C4D62B" w14:textId="77777777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Основными формами учета внеурочной деятельности обучающихся являются:</w:t>
      </w:r>
    </w:p>
    <w:p w14:paraId="15886BDC" w14:textId="77777777" w:rsidR="007A090A" w:rsidRPr="009C3458" w:rsidRDefault="004228BD" w:rsidP="00723D12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индивидуальная оценка на основании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lang w:eastAsia="ru-RU"/>
        </w:rPr>
        <w:t>портфолио</w:t>
      </w:r>
      <w:r w:rsidRPr="009C3458">
        <w:rPr>
          <w:rFonts w:eastAsia="Times New Roman" w:cs="Times New Roman"/>
          <w:szCs w:val="28"/>
          <w:lang w:eastAsia="ru-RU"/>
        </w:rPr>
        <w:t>;</w:t>
      </w:r>
    </w:p>
    <w:p w14:paraId="111D6D6E" w14:textId="68D02E2D" w:rsidR="004228BD" w:rsidRPr="009C3458" w:rsidRDefault="004228BD" w:rsidP="00723D12">
      <w:pPr>
        <w:pStyle w:val="a3"/>
        <w:numPr>
          <w:ilvl w:val="0"/>
          <w:numId w:val="25"/>
        </w:num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коллективная оценка деятельности класса или группы обучающегося на основании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lang w:eastAsia="ru-RU"/>
        </w:rPr>
        <w:t>выполнения проекта или творческой</w:t>
      </w:r>
      <w:r w:rsidR="00C03CD2" w:rsidRPr="009C3458">
        <w:rPr>
          <w:lang w:eastAsia="ru-RU"/>
        </w:rPr>
        <w:t xml:space="preserve"> </w:t>
      </w:r>
      <w:r w:rsidRPr="009C3458">
        <w:rPr>
          <w:lang w:eastAsia="ru-RU"/>
        </w:rPr>
        <w:t>работы</w:t>
      </w:r>
      <w:r w:rsidRPr="009C3458">
        <w:rPr>
          <w:rFonts w:eastAsia="Times New Roman" w:cs="Times New Roman"/>
          <w:szCs w:val="28"/>
          <w:lang w:eastAsia="ru-RU"/>
        </w:rPr>
        <w:t>.</w:t>
      </w:r>
    </w:p>
    <w:p w14:paraId="3C403087" w14:textId="76DE877A" w:rsidR="004228BD" w:rsidRPr="009C3458" w:rsidRDefault="004228BD" w:rsidP="00DA612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C3458">
        <w:rPr>
          <w:rFonts w:eastAsia="Times New Roman" w:cs="Times New Roman"/>
          <w:szCs w:val="28"/>
          <w:lang w:eastAsia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  <w:r w:rsidR="007A090A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>Зачет результатов проводится в соответствии с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hyperlink r:id="rId39" w:anchor="/document/99/565612030/" w:history="1"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приказом Минобрнауки, </w:t>
        </w:r>
        <w:proofErr w:type="spellStart"/>
        <w:r w:rsidRPr="009C3458">
          <w:rPr>
            <w:rFonts w:eastAsia="Times New Roman" w:cs="Times New Roman"/>
            <w:szCs w:val="28"/>
            <w:u w:val="single"/>
            <w:lang w:eastAsia="ru-RU"/>
          </w:rPr>
          <w:t>Минпросвещения</w:t>
        </w:r>
        <w:proofErr w:type="spellEnd"/>
        <w:r w:rsidRPr="009C3458">
          <w:rPr>
            <w:rFonts w:eastAsia="Times New Roman" w:cs="Times New Roman"/>
            <w:szCs w:val="28"/>
            <w:u w:val="single"/>
            <w:lang w:eastAsia="ru-RU"/>
          </w:rPr>
          <w:t xml:space="preserve"> от 30.07.2020 № 845/369</w:t>
        </w:r>
      </w:hyperlink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rPr>
          <w:rFonts w:eastAsia="Times New Roman" w:cs="Times New Roman"/>
          <w:szCs w:val="28"/>
          <w:lang w:eastAsia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</w:t>
      </w:r>
      <w:r w:rsidRPr="009C3458">
        <w:rPr>
          <w:rFonts w:eastAsia="Times New Roman" w:cs="Times New Roman"/>
          <w:szCs w:val="28"/>
          <w:lang w:eastAsia="ru-RU"/>
        </w:rPr>
        <w:lastRenderedPageBreak/>
        <w:t>положением о зачете результатов обучающихся</w:t>
      </w:r>
      <w:r w:rsidR="007A090A" w:rsidRPr="009C3458">
        <w:rPr>
          <w:rFonts w:eastAsia="Times New Roman" w:cs="Times New Roman"/>
          <w:szCs w:val="28"/>
          <w:lang w:eastAsia="ru-RU"/>
        </w:rPr>
        <w:t xml:space="preserve">. </w:t>
      </w:r>
      <w:r w:rsidRPr="009C3458">
        <w:rPr>
          <w:rFonts w:eastAsia="Times New Roman" w:cs="Times New Roman"/>
          <w:szCs w:val="28"/>
          <w:lang w:eastAsia="ru-RU"/>
        </w:rPr>
        <w:t>Решение о зачете результатов оформляется</w:t>
      </w:r>
      <w:r w:rsidR="00C03CD2" w:rsidRPr="009C3458">
        <w:rPr>
          <w:rFonts w:eastAsia="Times New Roman" w:cs="Times New Roman"/>
          <w:szCs w:val="28"/>
          <w:lang w:eastAsia="ru-RU"/>
        </w:rPr>
        <w:t xml:space="preserve"> </w:t>
      </w:r>
      <w:r w:rsidRPr="009C3458">
        <w:t>приказом директора школы</w:t>
      </w:r>
      <w:r w:rsidRPr="009C3458">
        <w:rPr>
          <w:rFonts w:eastAsia="Times New Roman" w:cs="Times New Roman"/>
          <w:szCs w:val="28"/>
          <w:lang w:eastAsia="ru-RU"/>
        </w:rPr>
        <w:t>.</w:t>
      </w:r>
    </w:p>
    <w:p w14:paraId="56303D2A" w14:textId="77777777" w:rsidR="00B945C2" w:rsidRPr="009C3458" w:rsidRDefault="00B945C2" w:rsidP="00DA6123">
      <w:pPr>
        <w:spacing w:line="240" w:lineRule="auto"/>
        <w:jc w:val="both"/>
        <w:rPr>
          <w:rFonts w:cs="Times New Roman"/>
          <w:szCs w:val="28"/>
        </w:rPr>
      </w:pPr>
      <w:bookmarkStart w:id="0" w:name="_GoBack"/>
      <w:bookmarkEnd w:id="0"/>
    </w:p>
    <w:sectPr w:rsidR="00B945C2" w:rsidRPr="009C3458" w:rsidSect="00DA6123">
      <w:pgSz w:w="11906" w:h="16838"/>
      <w:pgMar w:top="567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906"/>
    <w:multiLevelType w:val="multilevel"/>
    <w:tmpl w:val="28D2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36B9"/>
    <w:multiLevelType w:val="multilevel"/>
    <w:tmpl w:val="3F9C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605A"/>
    <w:multiLevelType w:val="multilevel"/>
    <w:tmpl w:val="3AB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06EE"/>
    <w:multiLevelType w:val="hybridMultilevel"/>
    <w:tmpl w:val="FA58A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29D7"/>
    <w:multiLevelType w:val="multilevel"/>
    <w:tmpl w:val="ABB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A318D"/>
    <w:multiLevelType w:val="hybridMultilevel"/>
    <w:tmpl w:val="37BED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CAD"/>
    <w:multiLevelType w:val="multilevel"/>
    <w:tmpl w:val="333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A1FF3"/>
    <w:multiLevelType w:val="hybridMultilevel"/>
    <w:tmpl w:val="D6F89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4082"/>
    <w:multiLevelType w:val="hybridMultilevel"/>
    <w:tmpl w:val="F2C2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15B7"/>
    <w:multiLevelType w:val="hybridMultilevel"/>
    <w:tmpl w:val="8A78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7C2D"/>
    <w:multiLevelType w:val="multilevel"/>
    <w:tmpl w:val="3196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36CFE"/>
    <w:multiLevelType w:val="multilevel"/>
    <w:tmpl w:val="14B6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12156"/>
    <w:multiLevelType w:val="hybridMultilevel"/>
    <w:tmpl w:val="476A0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46E0C"/>
    <w:multiLevelType w:val="hybridMultilevel"/>
    <w:tmpl w:val="2832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0982"/>
    <w:multiLevelType w:val="hybridMultilevel"/>
    <w:tmpl w:val="F9B65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B0EDB"/>
    <w:multiLevelType w:val="hybridMultilevel"/>
    <w:tmpl w:val="4A005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17BD"/>
    <w:multiLevelType w:val="hybridMultilevel"/>
    <w:tmpl w:val="CBC86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339"/>
    <w:multiLevelType w:val="multilevel"/>
    <w:tmpl w:val="AC9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F6194"/>
    <w:multiLevelType w:val="multilevel"/>
    <w:tmpl w:val="81DC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8817D8"/>
    <w:multiLevelType w:val="multilevel"/>
    <w:tmpl w:val="D8B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71303E"/>
    <w:multiLevelType w:val="hybridMultilevel"/>
    <w:tmpl w:val="FBCE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6FA6"/>
    <w:multiLevelType w:val="multilevel"/>
    <w:tmpl w:val="04F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90CCA"/>
    <w:multiLevelType w:val="multilevel"/>
    <w:tmpl w:val="B954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C73D3"/>
    <w:multiLevelType w:val="multilevel"/>
    <w:tmpl w:val="6FE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77E1E"/>
    <w:multiLevelType w:val="hybridMultilevel"/>
    <w:tmpl w:val="DA883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C2A30"/>
    <w:multiLevelType w:val="hybridMultilevel"/>
    <w:tmpl w:val="6744F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8"/>
  </w:num>
  <w:num w:numId="5">
    <w:abstractNumId w:val="4"/>
  </w:num>
  <w:num w:numId="6">
    <w:abstractNumId w:val="23"/>
  </w:num>
  <w:num w:numId="7">
    <w:abstractNumId w:val="2"/>
  </w:num>
  <w:num w:numId="8">
    <w:abstractNumId w:val="19"/>
  </w:num>
  <w:num w:numId="9">
    <w:abstractNumId w:val="1"/>
  </w:num>
  <w:num w:numId="10">
    <w:abstractNumId w:val="6"/>
  </w:num>
  <w:num w:numId="11">
    <w:abstractNumId w:val="17"/>
  </w:num>
  <w:num w:numId="12">
    <w:abstractNumId w:val="10"/>
  </w:num>
  <w:num w:numId="13">
    <w:abstractNumId w:val="11"/>
  </w:num>
  <w:num w:numId="14">
    <w:abstractNumId w:val="24"/>
  </w:num>
  <w:num w:numId="15">
    <w:abstractNumId w:val="8"/>
  </w:num>
  <w:num w:numId="16">
    <w:abstractNumId w:val="15"/>
  </w:num>
  <w:num w:numId="17">
    <w:abstractNumId w:val="25"/>
  </w:num>
  <w:num w:numId="18">
    <w:abstractNumId w:val="7"/>
  </w:num>
  <w:num w:numId="19">
    <w:abstractNumId w:val="12"/>
  </w:num>
  <w:num w:numId="20">
    <w:abstractNumId w:val="9"/>
  </w:num>
  <w:num w:numId="21">
    <w:abstractNumId w:val="16"/>
  </w:num>
  <w:num w:numId="22">
    <w:abstractNumId w:val="5"/>
  </w:num>
  <w:num w:numId="23">
    <w:abstractNumId w:val="14"/>
  </w:num>
  <w:num w:numId="24">
    <w:abstractNumId w:val="2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54"/>
    <w:rsid w:val="004228BD"/>
    <w:rsid w:val="00723D12"/>
    <w:rsid w:val="007A090A"/>
    <w:rsid w:val="009C3458"/>
    <w:rsid w:val="00A71654"/>
    <w:rsid w:val="00B945C2"/>
    <w:rsid w:val="00C03CD2"/>
    <w:rsid w:val="00DA6123"/>
    <w:rsid w:val="00E740AC"/>
    <w:rsid w:val="00EC3221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9FB"/>
  <w15:chartTrackingRefBased/>
  <w15:docId w15:val="{E735D0A1-2F17-4248-8F62-C9271A7B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13" Type="http://schemas.openxmlformats.org/officeDocument/2006/relationships/hyperlink" Target="https://plus.1zavuch.ru/" TargetMode="External"/><Relationship Id="rId18" Type="http://schemas.openxmlformats.org/officeDocument/2006/relationships/hyperlink" Target="https://plus.1zavuch.ru/" TargetMode="External"/><Relationship Id="rId26" Type="http://schemas.openxmlformats.org/officeDocument/2006/relationships/hyperlink" Target="https://plus.1zavuch.ru/" TargetMode="External"/><Relationship Id="rId39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us.1zavuch.ru/" TargetMode="External"/><Relationship Id="rId34" Type="http://schemas.openxmlformats.org/officeDocument/2006/relationships/hyperlink" Target="https://plus.1zavuch.ru/" TargetMode="External"/><Relationship Id="rId7" Type="http://schemas.openxmlformats.org/officeDocument/2006/relationships/hyperlink" Target="https://plus.1zavuch.ru/" TargetMode="External"/><Relationship Id="rId12" Type="http://schemas.openxmlformats.org/officeDocument/2006/relationships/hyperlink" Target="https://plus.1zavuch.ru/" TargetMode="External"/><Relationship Id="rId17" Type="http://schemas.openxmlformats.org/officeDocument/2006/relationships/hyperlink" Target="https://plus.1zavuch.ru/" TargetMode="External"/><Relationship Id="rId25" Type="http://schemas.openxmlformats.org/officeDocument/2006/relationships/hyperlink" Target="https://plus.1zavuch.ru/" TargetMode="External"/><Relationship Id="rId33" Type="http://schemas.openxmlformats.org/officeDocument/2006/relationships/hyperlink" Target="https://plus.1zavuch.ru/" TargetMode="External"/><Relationship Id="rId38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us.1zavuch.ru/" TargetMode="External"/><Relationship Id="rId20" Type="http://schemas.openxmlformats.org/officeDocument/2006/relationships/hyperlink" Target="https://plus.1zavuch.ru/" TargetMode="External"/><Relationship Id="rId29" Type="http://schemas.openxmlformats.org/officeDocument/2006/relationships/hyperlink" Target="https://plus.1zavuch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11" Type="http://schemas.openxmlformats.org/officeDocument/2006/relationships/hyperlink" Target="https://plus.1zavuch.ru/" TargetMode="External"/><Relationship Id="rId24" Type="http://schemas.openxmlformats.org/officeDocument/2006/relationships/hyperlink" Target="https://plus.1zavuch.ru/" TargetMode="External"/><Relationship Id="rId32" Type="http://schemas.openxmlformats.org/officeDocument/2006/relationships/hyperlink" Target="https://plus.1zavuch.ru/" TargetMode="External"/><Relationship Id="rId37" Type="http://schemas.openxmlformats.org/officeDocument/2006/relationships/hyperlink" Target="https://plus.1zavuch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15" Type="http://schemas.openxmlformats.org/officeDocument/2006/relationships/hyperlink" Target="https://plus.1zavuch.ru/" TargetMode="External"/><Relationship Id="rId23" Type="http://schemas.openxmlformats.org/officeDocument/2006/relationships/hyperlink" Target="https://plus.1zavuch.ru/" TargetMode="External"/><Relationship Id="rId28" Type="http://schemas.openxmlformats.org/officeDocument/2006/relationships/hyperlink" Target="https://plus.1zavuch.ru/" TargetMode="External"/><Relationship Id="rId36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19" Type="http://schemas.openxmlformats.org/officeDocument/2006/relationships/hyperlink" Target="https://plus.1zavuch.ru/" TargetMode="External"/><Relationship Id="rId31" Type="http://schemas.openxmlformats.org/officeDocument/2006/relationships/hyperlink" Target="https://plus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Relationship Id="rId14" Type="http://schemas.openxmlformats.org/officeDocument/2006/relationships/hyperlink" Target="https://plus.1zavuch.ru/" TargetMode="External"/><Relationship Id="rId22" Type="http://schemas.openxmlformats.org/officeDocument/2006/relationships/hyperlink" Target="https://plus.1zavuch.ru/" TargetMode="External"/><Relationship Id="rId27" Type="http://schemas.openxmlformats.org/officeDocument/2006/relationships/hyperlink" Target="https://plus.1zavuch.ru/" TargetMode="External"/><Relationship Id="rId30" Type="http://schemas.openxmlformats.org/officeDocument/2006/relationships/hyperlink" Target="https://plus.1zavuch.ru/" TargetMode="External"/><Relationship Id="rId35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dcterms:created xsi:type="dcterms:W3CDTF">2022-08-17T08:22:00Z</dcterms:created>
  <dcterms:modified xsi:type="dcterms:W3CDTF">2023-11-02T11:06:00Z</dcterms:modified>
</cp:coreProperties>
</file>