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1CD" w:rsidRDefault="00B53CD7" w:rsidP="009F5F2E">
      <w:pPr>
        <w:spacing w:after="0" w:line="259" w:lineRule="auto"/>
        <w:ind w:left="0" w:right="10466" w:firstLine="0"/>
        <w:jc w:val="left"/>
      </w:pPr>
      <w:bookmarkStart w:id="0" w:name="_GoBack"/>
      <w:r>
        <w:rPr>
          <w:noProof/>
        </w:rPr>
        <w:drawing>
          <wp:inline distT="0" distB="0" distL="0" distR="0">
            <wp:extent cx="5731510" cy="8034020"/>
            <wp:effectExtent l="0" t="0" r="254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_page-0005.jpg"/>
                    <pic:cNvPicPr/>
                  </pic:nvPicPr>
                  <pic:blipFill>
                    <a:blip r:embed="rId7">
                      <a:extLst>
                        <a:ext uri="{28A0092B-C50C-407E-A947-70E740481C1C}">
                          <a14:useLocalDpi xmlns:a14="http://schemas.microsoft.com/office/drawing/2010/main" val="0"/>
                        </a:ext>
                      </a:extLst>
                    </a:blip>
                    <a:stretch>
                      <a:fillRect/>
                    </a:stretch>
                  </pic:blipFill>
                  <pic:spPr>
                    <a:xfrm>
                      <a:off x="0" y="0"/>
                      <a:ext cx="5731510" cy="8034020"/>
                    </a:xfrm>
                    <a:prstGeom prst="rect">
                      <a:avLst/>
                    </a:prstGeom>
                  </pic:spPr>
                </pic:pic>
              </a:graphicData>
            </a:graphic>
          </wp:inline>
        </w:drawing>
      </w:r>
      <w:bookmarkEnd w:id="0"/>
    </w:p>
    <w:p w:rsidR="009F5F2E" w:rsidRPr="00A137FB" w:rsidRDefault="009F5F2E" w:rsidP="009F5F2E">
      <w:pPr>
        <w:suppressAutoHyphens/>
        <w:spacing w:after="200" w:line="276" w:lineRule="auto"/>
        <w:ind w:left="0" w:right="0" w:firstLine="0"/>
        <w:jc w:val="center"/>
        <w:rPr>
          <w:rFonts w:ascii="Times New Roman" w:eastAsia="Times New Roman" w:hAnsi="Times New Roman" w:cs="Times New Roman"/>
          <w:color w:val="222222"/>
          <w:szCs w:val="24"/>
          <w:lang w:eastAsia="ar-SA"/>
        </w:rPr>
      </w:pPr>
      <w:r w:rsidRPr="00A137FB">
        <w:rPr>
          <w:rFonts w:ascii="Times New Roman" w:eastAsia="Times New Roman" w:hAnsi="Times New Roman" w:cs="Times New Roman"/>
          <w:b/>
          <w:color w:val="auto"/>
          <w:szCs w:val="24"/>
          <w:lang w:eastAsia="ar-SA"/>
        </w:rPr>
        <w:t>Муниципальное бюджетное дошкольное образовательное учреждение «Детский сад № 3 «Сказка» общеразвивающего вида второй категории</w:t>
      </w:r>
    </w:p>
    <w:p w:rsidR="00FC21CD" w:rsidRDefault="00FC21CD" w:rsidP="009F5F2E">
      <w:pPr>
        <w:ind w:left="0" w:firstLine="0"/>
      </w:pPr>
    </w:p>
    <w:p w:rsidR="009F5F2E" w:rsidRDefault="009F5F2E" w:rsidP="009F5F2E">
      <w:pPr>
        <w:ind w:left="0" w:firstLine="0"/>
      </w:pPr>
    </w:p>
    <w:tbl>
      <w:tblPr>
        <w:tblpPr w:leftFromText="180" w:rightFromText="180" w:vertAnchor="text" w:horzAnchor="margin" w:tblpY="259"/>
        <w:tblW w:w="0" w:type="auto"/>
        <w:tblLook w:val="04A0" w:firstRow="1" w:lastRow="0" w:firstColumn="1" w:lastColumn="0" w:noHBand="0" w:noVBand="1"/>
      </w:tblPr>
      <w:tblGrid>
        <w:gridCol w:w="4532"/>
        <w:gridCol w:w="4494"/>
      </w:tblGrid>
      <w:tr w:rsidR="009F5F2E" w:rsidRPr="009F5F2E" w:rsidTr="009F5F2E">
        <w:tc>
          <w:tcPr>
            <w:tcW w:w="4532" w:type="dxa"/>
            <w:shd w:val="clear" w:color="auto" w:fill="auto"/>
          </w:tcPr>
          <w:p w:rsidR="009F5F2E" w:rsidRPr="009F5F2E" w:rsidRDefault="009F5F2E" w:rsidP="009F5F2E">
            <w:pPr>
              <w:widowControl w:val="0"/>
              <w:spacing w:after="0" w:line="240" w:lineRule="auto"/>
              <w:ind w:left="0" w:right="0" w:firstLine="0"/>
              <w:jc w:val="left"/>
              <w:rPr>
                <w:rFonts w:ascii="Times New Roman" w:eastAsia="Arial Unicode MS" w:hAnsi="Times New Roman" w:cs="Times New Roman"/>
                <w:b/>
                <w:szCs w:val="24"/>
                <w:lang w:bidi="ru-RU"/>
              </w:rPr>
            </w:pPr>
            <w:r w:rsidRPr="009F5F2E">
              <w:rPr>
                <w:rFonts w:ascii="Times New Roman" w:eastAsia="Arial Unicode MS" w:hAnsi="Times New Roman" w:cs="Times New Roman"/>
                <w:b/>
                <w:szCs w:val="24"/>
                <w:lang w:bidi="ru-RU"/>
              </w:rPr>
              <w:t>СОГЛАСОВАНО:</w:t>
            </w:r>
          </w:p>
          <w:p w:rsidR="009F5F2E" w:rsidRPr="009F5F2E" w:rsidRDefault="009F5F2E" w:rsidP="009F5F2E">
            <w:pPr>
              <w:widowControl w:val="0"/>
              <w:spacing w:after="0" w:line="240" w:lineRule="auto"/>
              <w:ind w:left="0" w:right="0" w:firstLine="0"/>
              <w:jc w:val="left"/>
              <w:rPr>
                <w:rFonts w:ascii="Times New Roman" w:eastAsia="Arial Unicode MS" w:hAnsi="Times New Roman" w:cs="Times New Roman"/>
                <w:b/>
                <w:szCs w:val="24"/>
                <w:lang w:bidi="ru-RU"/>
              </w:rPr>
            </w:pPr>
            <w:r w:rsidRPr="009F5F2E">
              <w:rPr>
                <w:rFonts w:ascii="Times New Roman" w:eastAsia="Times New Roman" w:hAnsi="Times New Roman" w:cs="Times New Roman"/>
                <w:color w:val="222222"/>
                <w:szCs w:val="24"/>
                <w:lang w:eastAsia="ar-SA"/>
              </w:rPr>
              <w:lastRenderedPageBreak/>
              <w:t>Председатель профкома</w:t>
            </w:r>
          </w:p>
          <w:p w:rsidR="009F5F2E" w:rsidRPr="009F5F2E" w:rsidRDefault="009F5F2E" w:rsidP="009F5F2E">
            <w:pPr>
              <w:widowControl w:val="0"/>
              <w:spacing w:after="0" w:line="240" w:lineRule="auto"/>
              <w:ind w:left="0" w:right="0" w:firstLine="0"/>
              <w:jc w:val="left"/>
              <w:rPr>
                <w:rFonts w:ascii="Times New Roman" w:eastAsia="Arial Unicode MS" w:hAnsi="Times New Roman" w:cs="Times New Roman"/>
                <w:szCs w:val="24"/>
                <w:lang w:bidi="ru-RU"/>
              </w:rPr>
            </w:pPr>
            <w:r w:rsidRPr="009F5F2E">
              <w:rPr>
                <w:rFonts w:ascii="Times New Roman" w:eastAsia="Arial Unicode MS" w:hAnsi="Times New Roman" w:cs="Times New Roman"/>
                <w:szCs w:val="24"/>
                <w:lang w:bidi="ru-RU"/>
              </w:rPr>
              <w:t>МБДОУ «Д/с № 3 «Сказка»</w:t>
            </w:r>
          </w:p>
          <w:p w:rsidR="009F5F2E" w:rsidRPr="009F5F2E" w:rsidRDefault="009F5F2E" w:rsidP="009F5F2E">
            <w:pPr>
              <w:widowControl w:val="0"/>
              <w:spacing w:after="0" w:line="240" w:lineRule="auto"/>
              <w:ind w:left="0" w:right="0" w:firstLine="0"/>
              <w:jc w:val="left"/>
              <w:rPr>
                <w:rFonts w:ascii="Times New Roman" w:eastAsia="Arial Unicode MS" w:hAnsi="Times New Roman" w:cs="Times New Roman"/>
                <w:szCs w:val="24"/>
                <w:lang w:bidi="ru-RU"/>
              </w:rPr>
            </w:pPr>
            <w:r w:rsidRPr="009F5F2E">
              <w:rPr>
                <w:rFonts w:ascii="Times New Roman" w:eastAsia="Arial Unicode MS" w:hAnsi="Times New Roman" w:cs="Times New Roman"/>
                <w:szCs w:val="24"/>
                <w:lang w:bidi="ru-RU"/>
              </w:rPr>
              <w:t>Протокол № ___от «___» ____20___г.</w:t>
            </w:r>
          </w:p>
          <w:p w:rsidR="009F5F2E" w:rsidRPr="009F5F2E" w:rsidRDefault="009F5F2E" w:rsidP="009F5F2E">
            <w:pPr>
              <w:widowControl w:val="0"/>
              <w:spacing w:after="0" w:line="240" w:lineRule="auto"/>
              <w:ind w:left="0" w:right="0" w:firstLine="0"/>
              <w:jc w:val="left"/>
              <w:rPr>
                <w:rFonts w:ascii="Times New Roman" w:eastAsia="Arial Unicode MS" w:hAnsi="Times New Roman" w:cs="Times New Roman"/>
                <w:szCs w:val="24"/>
                <w:lang w:bidi="ru-RU"/>
              </w:rPr>
            </w:pPr>
            <w:r w:rsidRPr="009F5F2E">
              <w:rPr>
                <w:rFonts w:ascii="Times New Roman" w:eastAsia="Arial Unicode MS" w:hAnsi="Times New Roman" w:cs="Times New Roman"/>
                <w:szCs w:val="24"/>
                <w:lang w:bidi="ru-RU"/>
              </w:rPr>
              <w:t>Председатель</w:t>
            </w:r>
          </w:p>
          <w:p w:rsidR="009F5F2E" w:rsidRPr="009F5F2E" w:rsidRDefault="009F5F2E" w:rsidP="009F5F2E">
            <w:pPr>
              <w:widowControl w:val="0"/>
              <w:spacing w:after="0" w:line="240" w:lineRule="auto"/>
              <w:ind w:left="0" w:right="0" w:firstLine="0"/>
              <w:jc w:val="left"/>
              <w:rPr>
                <w:rFonts w:ascii="Times New Roman" w:eastAsia="Arial Unicode MS" w:hAnsi="Times New Roman" w:cs="Times New Roman"/>
                <w:szCs w:val="24"/>
                <w:lang w:bidi="ru-RU"/>
              </w:rPr>
            </w:pPr>
            <w:r w:rsidRPr="009F5F2E">
              <w:rPr>
                <w:rFonts w:ascii="Times New Roman" w:eastAsia="Arial Unicode MS" w:hAnsi="Times New Roman" w:cs="Times New Roman"/>
                <w:szCs w:val="24"/>
                <w:lang w:bidi="ru-RU"/>
              </w:rPr>
              <w:t xml:space="preserve">______________ /И.Г. </w:t>
            </w:r>
            <w:proofErr w:type="spellStart"/>
            <w:r w:rsidRPr="009F5F2E">
              <w:rPr>
                <w:rFonts w:ascii="Times New Roman" w:eastAsia="Arial Unicode MS" w:hAnsi="Times New Roman" w:cs="Times New Roman"/>
                <w:szCs w:val="24"/>
                <w:lang w:bidi="ru-RU"/>
              </w:rPr>
              <w:t>Ромашкина</w:t>
            </w:r>
            <w:proofErr w:type="spellEnd"/>
          </w:p>
          <w:p w:rsidR="009F5F2E" w:rsidRPr="009F5F2E" w:rsidRDefault="009F5F2E" w:rsidP="009F5F2E">
            <w:pPr>
              <w:widowControl w:val="0"/>
              <w:spacing w:after="0" w:line="240" w:lineRule="auto"/>
              <w:ind w:left="0" w:right="0" w:firstLine="0"/>
              <w:jc w:val="left"/>
              <w:rPr>
                <w:rFonts w:ascii="Times New Roman" w:eastAsia="Arial Unicode MS" w:hAnsi="Times New Roman" w:cs="Times New Roman"/>
                <w:sz w:val="16"/>
                <w:szCs w:val="16"/>
                <w:lang w:bidi="ru-RU"/>
              </w:rPr>
            </w:pPr>
            <w:r w:rsidRPr="009F5F2E">
              <w:rPr>
                <w:rFonts w:ascii="Times New Roman" w:eastAsia="Arial Unicode MS" w:hAnsi="Times New Roman" w:cs="Times New Roman"/>
                <w:sz w:val="16"/>
                <w:szCs w:val="16"/>
                <w:lang w:bidi="ru-RU"/>
              </w:rPr>
              <w:t xml:space="preserve">       подпись                               расшифровка подписи</w:t>
            </w:r>
          </w:p>
          <w:p w:rsidR="009F5F2E" w:rsidRPr="009F5F2E" w:rsidRDefault="009F5F2E" w:rsidP="009F5F2E">
            <w:pPr>
              <w:widowControl w:val="0"/>
              <w:spacing w:after="0" w:line="240" w:lineRule="auto"/>
              <w:ind w:left="0" w:right="54" w:firstLine="0"/>
              <w:rPr>
                <w:rFonts w:ascii="Times New Roman" w:eastAsia="Arial Unicode MS" w:hAnsi="Times New Roman" w:cs="Times New Roman"/>
                <w:b/>
                <w:sz w:val="36"/>
                <w:szCs w:val="36"/>
                <w:lang w:bidi="ru-RU"/>
              </w:rPr>
            </w:pPr>
          </w:p>
        </w:tc>
        <w:tc>
          <w:tcPr>
            <w:tcW w:w="4494" w:type="dxa"/>
            <w:shd w:val="clear" w:color="auto" w:fill="auto"/>
          </w:tcPr>
          <w:p w:rsidR="009F5F2E" w:rsidRPr="009F5F2E" w:rsidRDefault="009F5F2E" w:rsidP="009F5F2E">
            <w:pPr>
              <w:widowControl w:val="0"/>
              <w:spacing w:after="0" w:line="240" w:lineRule="auto"/>
              <w:ind w:left="0" w:right="0" w:firstLine="0"/>
              <w:jc w:val="right"/>
              <w:rPr>
                <w:rFonts w:ascii="Times New Roman" w:eastAsia="Arial Unicode MS" w:hAnsi="Times New Roman" w:cs="Times New Roman"/>
                <w:szCs w:val="24"/>
                <w:lang w:bidi="ru-RU"/>
              </w:rPr>
            </w:pPr>
            <w:r w:rsidRPr="009F5F2E">
              <w:rPr>
                <w:rFonts w:ascii="Times New Roman" w:eastAsia="Arial Unicode MS" w:hAnsi="Times New Roman" w:cs="Times New Roman"/>
                <w:szCs w:val="24"/>
                <w:lang w:bidi="ru-RU"/>
              </w:rPr>
              <w:lastRenderedPageBreak/>
              <w:t>УТВЕРЖДЕНО:</w:t>
            </w:r>
          </w:p>
          <w:p w:rsidR="009F5F2E" w:rsidRPr="009F5F2E" w:rsidRDefault="009F5F2E" w:rsidP="009F5F2E">
            <w:pPr>
              <w:widowControl w:val="0"/>
              <w:spacing w:after="0" w:line="240" w:lineRule="auto"/>
              <w:ind w:left="0" w:right="0" w:firstLine="0"/>
              <w:jc w:val="right"/>
              <w:rPr>
                <w:rFonts w:ascii="Times New Roman" w:eastAsia="Arial Unicode MS" w:hAnsi="Times New Roman" w:cs="Times New Roman"/>
                <w:szCs w:val="24"/>
                <w:lang w:bidi="ru-RU"/>
              </w:rPr>
            </w:pPr>
            <w:r w:rsidRPr="009F5F2E">
              <w:rPr>
                <w:rFonts w:ascii="Times New Roman" w:eastAsia="Arial Unicode MS" w:hAnsi="Times New Roman" w:cs="Times New Roman"/>
                <w:szCs w:val="24"/>
                <w:lang w:bidi="ru-RU"/>
              </w:rPr>
              <w:lastRenderedPageBreak/>
              <w:t>Заведующий МБДОУ «Д/с № 3 «Сказка</w:t>
            </w:r>
          </w:p>
          <w:p w:rsidR="009F5F2E" w:rsidRPr="009F5F2E" w:rsidRDefault="009F5F2E" w:rsidP="009F5F2E">
            <w:pPr>
              <w:widowControl w:val="0"/>
              <w:spacing w:after="0" w:line="240" w:lineRule="auto"/>
              <w:ind w:left="0" w:right="0" w:firstLine="0"/>
              <w:jc w:val="right"/>
              <w:rPr>
                <w:rFonts w:ascii="Times New Roman" w:eastAsia="Arial Unicode MS" w:hAnsi="Times New Roman" w:cs="Times New Roman"/>
                <w:szCs w:val="24"/>
                <w:lang w:bidi="ru-RU"/>
              </w:rPr>
            </w:pPr>
            <w:r w:rsidRPr="009F5F2E">
              <w:rPr>
                <w:rFonts w:ascii="Times New Roman" w:eastAsia="Arial Unicode MS" w:hAnsi="Times New Roman" w:cs="Times New Roman"/>
                <w:szCs w:val="24"/>
                <w:lang w:bidi="ru-RU"/>
              </w:rPr>
              <w:t>_____________ /Г.Н Кущенко/</w:t>
            </w:r>
          </w:p>
          <w:p w:rsidR="009F5F2E" w:rsidRPr="009F5F2E" w:rsidRDefault="009F5F2E" w:rsidP="009F5F2E">
            <w:pPr>
              <w:widowControl w:val="0"/>
              <w:spacing w:after="0" w:line="240" w:lineRule="auto"/>
              <w:ind w:left="0" w:right="0" w:firstLine="0"/>
              <w:jc w:val="right"/>
              <w:rPr>
                <w:rFonts w:ascii="Times New Roman" w:eastAsia="Arial Unicode MS" w:hAnsi="Times New Roman" w:cs="Times New Roman"/>
                <w:sz w:val="16"/>
                <w:szCs w:val="16"/>
                <w:lang w:bidi="ru-RU"/>
              </w:rPr>
            </w:pPr>
            <w:r w:rsidRPr="009F5F2E">
              <w:rPr>
                <w:rFonts w:ascii="Times New Roman" w:eastAsia="Arial Unicode MS" w:hAnsi="Times New Roman" w:cs="Times New Roman"/>
                <w:sz w:val="16"/>
                <w:szCs w:val="16"/>
                <w:lang w:bidi="ru-RU"/>
              </w:rPr>
              <w:t xml:space="preserve">       подпись                        расшифровка подписи</w:t>
            </w:r>
          </w:p>
          <w:p w:rsidR="009F5F2E" w:rsidRPr="009F5F2E" w:rsidRDefault="009F5F2E" w:rsidP="009F5F2E">
            <w:pPr>
              <w:widowControl w:val="0"/>
              <w:spacing w:after="0" w:line="240" w:lineRule="auto"/>
              <w:ind w:left="0" w:right="0" w:firstLine="0"/>
              <w:jc w:val="right"/>
              <w:rPr>
                <w:rFonts w:ascii="Times New Roman" w:eastAsia="Arial Unicode MS" w:hAnsi="Times New Roman" w:cs="Times New Roman"/>
                <w:szCs w:val="24"/>
                <w:lang w:bidi="ru-RU"/>
              </w:rPr>
            </w:pPr>
            <w:r w:rsidRPr="009F5F2E">
              <w:rPr>
                <w:rFonts w:ascii="Times New Roman" w:eastAsia="Arial Unicode MS" w:hAnsi="Times New Roman" w:cs="Times New Roman"/>
                <w:szCs w:val="24"/>
                <w:lang w:bidi="ru-RU"/>
              </w:rPr>
              <w:t>Приказ №____ от «___» ____20___</w:t>
            </w:r>
            <w:proofErr w:type="gramStart"/>
            <w:r w:rsidRPr="009F5F2E">
              <w:rPr>
                <w:rFonts w:ascii="Times New Roman" w:eastAsia="Arial Unicode MS" w:hAnsi="Times New Roman" w:cs="Times New Roman"/>
                <w:szCs w:val="24"/>
                <w:lang w:bidi="ru-RU"/>
              </w:rPr>
              <w:t>г..</w:t>
            </w:r>
            <w:proofErr w:type="gramEnd"/>
          </w:p>
          <w:p w:rsidR="009F5F2E" w:rsidRPr="009F5F2E" w:rsidRDefault="009F5F2E" w:rsidP="009F5F2E">
            <w:pPr>
              <w:widowControl w:val="0"/>
              <w:spacing w:after="0" w:line="240" w:lineRule="auto"/>
              <w:ind w:left="0" w:right="0" w:firstLine="0"/>
              <w:jc w:val="right"/>
              <w:rPr>
                <w:rFonts w:ascii="Times New Roman" w:eastAsia="Arial Unicode MS" w:hAnsi="Times New Roman" w:cs="Times New Roman"/>
                <w:szCs w:val="24"/>
                <w:lang w:bidi="ru-RU"/>
              </w:rPr>
            </w:pPr>
          </w:p>
          <w:p w:rsidR="009F5F2E" w:rsidRPr="009F5F2E" w:rsidRDefault="009F5F2E" w:rsidP="009F5F2E">
            <w:pPr>
              <w:widowControl w:val="0"/>
              <w:spacing w:after="0" w:line="240" w:lineRule="auto"/>
              <w:ind w:left="0" w:right="0" w:firstLine="0"/>
              <w:jc w:val="right"/>
              <w:rPr>
                <w:rFonts w:ascii="Times New Roman" w:eastAsia="Arial Unicode MS" w:hAnsi="Times New Roman" w:cs="Times New Roman"/>
                <w:szCs w:val="24"/>
                <w:lang w:bidi="ru-RU"/>
              </w:rPr>
            </w:pPr>
          </w:p>
        </w:tc>
      </w:tr>
      <w:tr w:rsidR="009F5F2E" w:rsidRPr="009F5F2E" w:rsidTr="009F5F2E">
        <w:tc>
          <w:tcPr>
            <w:tcW w:w="4532" w:type="dxa"/>
            <w:shd w:val="clear" w:color="auto" w:fill="auto"/>
          </w:tcPr>
          <w:p w:rsidR="009F5F2E" w:rsidRPr="009F5F2E" w:rsidRDefault="009F5F2E" w:rsidP="009F5F2E">
            <w:pPr>
              <w:shd w:val="clear" w:color="auto" w:fill="FFFFFF"/>
              <w:suppressAutoHyphens/>
              <w:spacing w:after="0" w:line="338" w:lineRule="atLeast"/>
              <w:ind w:left="0" w:right="0" w:firstLine="0"/>
              <w:jc w:val="left"/>
              <w:rPr>
                <w:rFonts w:ascii="Times New Roman" w:eastAsia="Times New Roman" w:hAnsi="Times New Roman" w:cs="Times New Roman"/>
                <w:szCs w:val="24"/>
                <w:lang w:eastAsia="ar-SA"/>
              </w:rPr>
            </w:pPr>
            <w:r w:rsidRPr="009F5F2E">
              <w:rPr>
                <w:rFonts w:ascii="Times New Roman" w:eastAsia="Times New Roman" w:hAnsi="Times New Roman" w:cs="Times New Roman"/>
                <w:szCs w:val="24"/>
                <w:lang w:eastAsia="ar-SA"/>
              </w:rPr>
              <w:lastRenderedPageBreak/>
              <w:t>ПРИНЯТО</w:t>
            </w:r>
          </w:p>
          <w:p w:rsidR="009F5F2E" w:rsidRPr="009F5F2E" w:rsidRDefault="009F5F2E" w:rsidP="009F5F2E">
            <w:pPr>
              <w:shd w:val="clear" w:color="auto" w:fill="FFFFFF"/>
              <w:suppressAutoHyphens/>
              <w:spacing w:after="0" w:line="338" w:lineRule="atLeast"/>
              <w:ind w:left="0" w:right="0" w:firstLine="0"/>
              <w:jc w:val="left"/>
              <w:rPr>
                <w:rFonts w:ascii="Times New Roman" w:eastAsia="Times New Roman" w:hAnsi="Times New Roman" w:cs="Times New Roman"/>
                <w:szCs w:val="24"/>
                <w:lang w:eastAsia="ar-SA"/>
              </w:rPr>
            </w:pPr>
            <w:r w:rsidRPr="009F5F2E">
              <w:rPr>
                <w:rFonts w:ascii="Times New Roman" w:eastAsia="Times New Roman" w:hAnsi="Times New Roman" w:cs="Times New Roman"/>
                <w:szCs w:val="24"/>
                <w:lang w:eastAsia="ar-SA"/>
              </w:rPr>
              <w:t>На педагогическом совете</w:t>
            </w:r>
          </w:p>
          <w:p w:rsidR="009F5F2E" w:rsidRPr="009F5F2E" w:rsidRDefault="009F5F2E" w:rsidP="009F5F2E">
            <w:pPr>
              <w:shd w:val="clear" w:color="auto" w:fill="FFFFFF"/>
              <w:suppressAutoHyphens/>
              <w:spacing w:after="0" w:line="338" w:lineRule="atLeast"/>
              <w:ind w:left="0" w:right="0" w:firstLine="0"/>
              <w:jc w:val="left"/>
              <w:rPr>
                <w:rFonts w:ascii="Times New Roman" w:eastAsia="Times New Roman" w:hAnsi="Times New Roman" w:cs="Times New Roman"/>
                <w:color w:val="4F4F4F"/>
                <w:szCs w:val="24"/>
                <w:shd w:val="clear" w:color="auto" w:fill="FFFFFF"/>
                <w:lang w:eastAsia="ar-SA"/>
              </w:rPr>
            </w:pPr>
            <w:r w:rsidRPr="009F5F2E">
              <w:rPr>
                <w:rFonts w:ascii="Times New Roman" w:eastAsia="Times New Roman" w:hAnsi="Times New Roman" w:cs="Times New Roman"/>
                <w:szCs w:val="24"/>
                <w:lang w:eastAsia="ar-SA"/>
              </w:rPr>
              <w:t>Протокол № __ от «___</w:t>
            </w:r>
            <w:proofErr w:type="gramStart"/>
            <w:r w:rsidRPr="009F5F2E">
              <w:rPr>
                <w:rFonts w:ascii="Times New Roman" w:eastAsia="Times New Roman" w:hAnsi="Times New Roman" w:cs="Times New Roman"/>
                <w:szCs w:val="24"/>
                <w:lang w:eastAsia="ar-SA"/>
              </w:rPr>
              <w:t>_»_</w:t>
            </w:r>
            <w:proofErr w:type="gramEnd"/>
            <w:r w:rsidRPr="009F5F2E">
              <w:rPr>
                <w:rFonts w:ascii="Times New Roman" w:eastAsia="Times New Roman" w:hAnsi="Times New Roman" w:cs="Times New Roman"/>
                <w:szCs w:val="24"/>
                <w:lang w:eastAsia="ar-SA"/>
              </w:rPr>
              <w:t>___20__г.</w:t>
            </w:r>
          </w:p>
          <w:p w:rsidR="009F5F2E" w:rsidRPr="009F5F2E" w:rsidRDefault="009F5F2E" w:rsidP="009F5F2E">
            <w:pPr>
              <w:spacing w:after="0" w:line="259" w:lineRule="auto"/>
              <w:ind w:left="14" w:right="0" w:firstLine="0"/>
              <w:jc w:val="left"/>
              <w:rPr>
                <w:rFonts w:ascii="Times New Roman" w:eastAsia="Times New Roman" w:hAnsi="Times New Roman" w:cs="Times New Roman"/>
              </w:rPr>
            </w:pPr>
          </w:p>
          <w:p w:rsidR="009F5F2E" w:rsidRPr="009F5F2E" w:rsidRDefault="009F5F2E" w:rsidP="009F5F2E">
            <w:pPr>
              <w:spacing w:after="0" w:line="259" w:lineRule="auto"/>
              <w:ind w:left="14" w:right="0" w:firstLine="0"/>
              <w:jc w:val="left"/>
              <w:rPr>
                <w:rFonts w:ascii="Times New Roman" w:eastAsia="Times New Roman" w:hAnsi="Times New Roman" w:cs="Times New Roman"/>
              </w:rPr>
            </w:pPr>
          </w:p>
          <w:p w:rsidR="009F5F2E" w:rsidRPr="009F5F2E" w:rsidRDefault="009F5F2E" w:rsidP="009F5F2E">
            <w:pPr>
              <w:widowControl w:val="0"/>
              <w:spacing w:after="0" w:line="240" w:lineRule="auto"/>
              <w:ind w:left="0" w:right="0" w:firstLine="0"/>
              <w:jc w:val="left"/>
              <w:rPr>
                <w:rFonts w:ascii="Times New Roman" w:eastAsia="Arial Unicode MS" w:hAnsi="Times New Roman" w:cs="Times New Roman"/>
                <w:b/>
                <w:szCs w:val="24"/>
                <w:lang w:bidi="ru-RU"/>
              </w:rPr>
            </w:pPr>
          </w:p>
        </w:tc>
        <w:tc>
          <w:tcPr>
            <w:tcW w:w="4494" w:type="dxa"/>
            <w:shd w:val="clear" w:color="auto" w:fill="auto"/>
          </w:tcPr>
          <w:p w:rsidR="009F5F2E" w:rsidRPr="009F5F2E" w:rsidRDefault="009F5F2E" w:rsidP="009F5F2E">
            <w:pPr>
              <w:widowControl w:val="0"/>
              <w:spacing w:after="0" w:line="240" w:lineRule="auto"/>
              <w:ind w:left="0" w:right="0" w:firstLine="0"/>
              <w:jc w:val="right"/>
              <w:rPr>
                <w:rFonts w:ascii="Times New Roman" w:eastAsia="Arial Unicode MS" w:hAnsi="Times New Roman" w:cs="Times New Roman"/>
                <w:szCs w:val="24"/>
                <w:lang w:bidi="ru-RU"/>
              </w:rPr>
            </w:pPr>
          </w:p>
        </w:tc>
      </w:tr>
    </w:tbl>
    <w:p w:rsidR="009F5F2E" w:rsidRDefault="009F5F2E" w:rsidP="009F5F2E">
      <w:pPr>
        <w:pStyle w:val="1"/>
        <w:jc w:val="center"/>
        <w:rPr>
          <w:rFonts w:ascii="Times New Roman" w:hAnsi="Times New Roman" w:cs="Times New Roman"/>
          <w:sz w:val="32"/>
          <w:szCs w:val="32"/>
        </w:rPr>
      </w:pPr>
    </w:p>
    <w:p w:rsidR="009F5F2E" w:rsidRPr="009F5F2E" w:rsidRDefault="009F5F2E" w:rsidP="009F5F2E">
      <w:pPr>
        <w:pStyle w:val="1"/>
        <w:jc w:val="center"/>
        <w:rPr>
          <w:rFonts w:ascii="Times New Roman" w:hAnsi="Times New Roman" w:cs="Times New Roman"/>
          <w:sz w:val="32"/>
          <w:szCs w:val="32"/>
        </w:rPr>
      </w:pPr>
      <w:r w:rsidRPr="009F5F2E">
        <w:rPr>
          <w:rFonts w:ascii="Times New Roman" w:hAnsi="Times New Roman" w:cs="Times New Roman"/>
          <w:sz w:val="32"/>
          <w:szCs w:val="32"/>
        </w:rPr>
        <w:t>Порядок приема на обучение по образовательным программам дошкольного образования</w:t>
      </w:r>
    </w:p>
    <w:p w:rsidR="009F5F2E" w:rsidRDefault="009F5F2E" w:rsidP="009F5F2E">
      <w:pPr>
        <w:ind w:left="0" w:firstLine="0"/>
      </w:pPr>
    </w:p>
    <w:p w:rsidR="009F5F2E" w:rsidRDefault="009F5F2E" w:rsidP="009F5F2E">
      <w:pPr>
        <w:ind w:left="0" w:firstLine="0"/>
      </w:pPr>
    </w:p>
    <w:p w:rsidR="009F5F2E" w:rsidRDefault="009F5F2E" w:rsidP="009F5F2E">
      <w:pPr>
        <w:ind w:left="0" w:firstLine="0"/>
      </w:pPr>
    </w:p>
    <w:p w:rsidR="009F5F2E" w:rsidRDefault="009F5F2E" w:rsidP="009F5F2E">
      <w:pPr>
        <w:ind w:left="0" w:firstLine="0"/>
      </w:pPr>
    </w:p>
    <w:p w:rsidR="009F5F2E" w:rsidRDefault="009F5F2E" w:rsidP="009F5F2E">
      <w:pPr>
        <w:ind w:left="0" w:firstLine="0"/>
      </w:pPr>
    </w:p>
    <w:p w:rsidR="009F5F2E" w:rsidRDefault="009F5F2E" w:rsidP="009F5F2E">
      <w:pPr>
        <w:ind w:left="0" w:firstLine="0"/>
      </w:pPr>
    </w:p>
    <w:p w:rsidR="009F5F2E" w:rsidRDefault="009F5F2E" w:rsidP="009F5F2E">
      <w:pPr>
        <w:ind w:left="0" w:firstLine="0"/>
      </w:pPr>
    </w:p>
    <w:p w:rsidR="009F5F2E" w:rsidRDefault="009F5F2E" w:rsidP="009F5F2E">
      <w:pPr>
        <w:ind w:left="0" w:firstLine="0"/>
      </w:pPr>
    </w:p>
    <w:p w:rsidR="009F5F2E" w:rsidRDefault="009F5F2E" w:rsidP="009F5F2E">
      <w:pPr>
        <w:ind w:left="0" w:firstLine="0"/>
        <w:jc w:val="center"/>
        <w:rPr>
          <w:rFonts w:ascii="Times New Roman" w:hAnsi="Times New Roman" w:cs="Times New Roman"/>
        </w:rPr>
      </w:pPr>
    </w:p>
    <w:p w:rsidR="009F5F2E" w:rsidRDefault="009F5F2E" w:rsidP="009F5F2E">
      <w:pPr>
        <w:ind w:left="0" w:firstLine="0"/>
        <w:jc w:val="center"/>
        <w:rPr>
          <w:rFonts w:ascii="Times New Roman" w:hAnsi="Times New Roman" w:cs="Times New Roman"/>
        </w:rPr>
      </w:pPr>
    </w:p>
    <w:p w:rsidR="009F5F2E" w:rsidRDefault="009F5F2E" w:rsidP="009F5F2E">
      <w:pPr>
        <w:ind w:left="0" w:firstLine="0"/>
        <w:jc w:val="center"/>
        <w:rPr>
          <w:rFonts w:ascii="Times New Roman" w:hAnsi="Times New Roman" w:cs="Times New Roman"/>
        </w:rPr>
      </w:pPr>
    </w:p>
    <w:p w:rsidR="009F5F2E" w:rsidRDefault="009F5F2E" w:rsidP="009F5F2E">
      <w:pPr>
        <w:ind w:left="0" w:firstLine="0"/>
        <w:jc w:val="center"/>
        <w:rPr>
          <w:rFonts w:ascii="Times New Roman" w:hAnsi="Times New Roman" w:cs="Times New Roman"/>
        </w:rPr>
      </w:pPr>
    </w:p>
    <w:p w:rsidR="009F5F2E" w:rsidRDefault="009F5F2E" w:rsidP="009F5F2E">
      <w:pPr>
        <w:ind w:left="0" w:firstLine="0"/>
        <w:jc w:val="center"/>
        <w:rPr>
          <w:rFonts w:ascii="Times New Roman" w:hAnsi="Times New Roman" w:cs="Times New Roman"/>
        </w:rPr>
      </w:pPr>
    </w:p>
    <w:p w:rsidR="009F5F2E" w:rsidRDefault="009F5F2E" w:rsidP="009F5F2E">
      <w:pPr>
        <w:ind w:left="0" w:firstLine="0"/>
        <w:jc w:val="center"/>
        <w:rPr>
          <w:rFonts w:ascii="Times New Roman" w:hAnsi="Times New Roman" w:cs="Times New Roman"/>
        </w:rPr>
      </w:pPr>
    </w:p>
    <w:p w:rsidR="009F5F2E" w:rsidRDefault="009F5F2E" w:rsidP="009F5F2E">
      <w:pPr>
        <w:ind w:left="0" w:firstLine="0"/>
        <w:jc w:val="center"/>
        <w:rPr>
          <w:rFonts w:ascii="Times New Roman" w:hAnsi="Times New Roman" w:cs="Times New Roman"/>
        </w:rPr>
      </w:pPr>
    </w:p>
    <w:p w:rsidR="009F5F2E" w:rsidRDefault="009F5F2E" w:rsidP="009F5F2E">
      <w:pPr>
        <w:ind w:left="0" w:firstLine="0"/>
        <w:jc w:val="center"/>
        <w:rPr>
          <w:rFonts w:ascii="Times New Roman" w:hAnsi="Times New Roman" w:cs="Times New Roman"/>
        </w:rPr>
      </w:pPr>
    </w:p>
    <w:p w:rsidR="009F5F2E" w:rsidRDefault="009F5F2E" w:rsidP="009F5F2E">
      <w:pPr>
        <w:ind w:left="0" w:firstLine="0"/>
        <w:jc w:val="center"/>
        <w:rPr>
          <w:rFonts w:ascii="Times New Roman" w:hAnsi="Times New Roman" w:cs="Times New Roman"/>
        </w:rPr>
      </w:pPr>
    </w:p>
    <w:p w:rsidR="009F5F2E" w:rsidRDefault="009F5F2E" w:rsidP="009F5F2E">
      <w:pPr>
        <w:ind w:left="0" w:firstLine="0"/>
        <w:jc w:val="center"/>
        <w:rPr>
          <w:rFonts w:ascii="Times New Roman" w:hAnsi="Times New Roman" w:cs="Times New Roman"/>
        </w:rPr>
      </w:pPr>
    </w:p>
    <w:p w:rsidR="009F5F2E" w:rsidRDefault="009F5F2E" w:rsidP="009F5F2E">
      <w:pPr>
        <w:ind w:left="0" w:firstLine="0"/>
        <w:jc w:val="center"/>
        <w:rPr>
          <w:rFonts w:ascii="Times New Roman" w:hAnsi="Times New Roman" w:cs="Times New Roman"/>
        </w:rPr>
      </w:pPr>
    </w:p>
    <w:p w:rsidR="009F5F2E" w:rsidRDefault="009F5F2E" w:rsidP="009F5F2E">
      <w:pPr>
        <w:ind w:left="0" w:firstLine="0"/>
        <w:jc w:val="center"/>
        <w:rPr>
          <w:rFonts w:ascii="Times New Roman" w:hAnsi="Times New Roman" w:cs="Times New Roman"/>
        </w:rPr>
      </w:pPr>
    </w:p>
    <w:p w:rsidR="009F5F2E" w:rsidRDefault="009F5F2E" w:rsidP="009F5F2E">
      <w:pPr>
        <w:ind w:left="0" w:firstLine="0"/>
        <w:jc w:val="center"/>
        <w:rPr>
          <w:rFonts w:ascii="Times New Roman" w:hAnsi="Times New Roman" w:cs="Times New Roman"/>
        </w:rPr>
      </w:pPr>
    </w:p>
    <w:p w:rsidR="009F5F2E" w:rsidRDefault="009F5F2E" w:rsidP="009F5F2E">
      <w:pPr>
        <w:ind w:left="0" w:firstLine="0"/>
        <w:jc w:val="center"/>
        <w:rPr>
          <w:rFonts w:ascii="Times New Roman" w:hAnsi="Times New Roman" w:cs="Times New Roman"/>
        </w:rPr>
      </w:pPr>
    </w:p>
    <w:p w:rsidR="009F5F2E" w:rsidRDefault="009F5F2E" w:rsidP="009F5F2E">
      <w:pPr>
        <w:ind w:left="0" w:firstLine="0"/>
        <w:jc w:val="center"/>
        <w:rPr>
          <w:rFonts w:ascii="Times New Roman" w:hAnsi="Times New Roman" w:cs="Times New Roman"/>
        </w:rPr>
      </w:pPr>
    </w:p>
    <w:p w:rsidR="009F5F2E" w:rsidRDefault="009F5F2E" w:rsidP="009F5F2E">
      <w:pPr>
        <w:ind w:left="0" w:firstLine="0"/>
        <w:jc w:val="center"/>
        <w:rPr>
          <w:rFonts w:ascii="Times New Roman" w:hAnsi="Times New Roman" w:cs="Times New Roman"/>
        </w:rPr>
      </w:pPr>
    </w:p>
    <w:p w:rsidR="009F5F2E" w:rsidRPr="009F5F2E" w:rsidRDefault="009F5F2E" w:rsidP="009F5F2E">
      <w:pPr>
        <w:ind w:left="0" w:firstLine="0"/>
        <w:jc w:val="center"/>
        <w:rPr>
          <w:rFonts w:ascii="Times New Roman" w:hAnsi="Times New Roman" w:cs="Times New Roman"/>
        </w:rPr>
        <w:sectPr w:rsidR="009F5F2E" w:rsidRPr="009F5F2E" w:rsidSect="009F5F2E">
          <w:footerReference w:type="even" r:id="rId8"/>
          <w:footerReference w:type="default" r:id="rId9"/>
          <w:footerReference w:type="first" r:id="rId10"/>
          <w:pgSz w:w="11906" w:h="16838"/>
          <w:pgMar w:top="709" w:right="1440" w:bottom="1440" w:left="1440" w:header="720" w:footer="720" w:gutter="0"/>
          <w:cols w:space="720"/>
        </w:sectPr>
      </w:pPr>
      <w:r>
        <w:rPr>
          <w:rFonts w:ascii="Times New Roman" w:hAnsi="Times New Roman" w:cs="Times New Roman"/>
        </w:rPr>
        <w:t xml:space="preserve">п.  Матвеев Курган </w:t>
      </w:r>
    </w:p>
    <w:p w:rsidR="00FC21CD" w:rsidRDefault="002066B2">
      <w:pPr>
        <w:numPr>
          <w:ilvl w:val="0"/>
          <w:numId w:val="1"/>
        </w:numPr>
        <w:ind w:right="0" w:hanging="360"/>
      </w:pPr>
      <w:r>
        <w:lastRenderedPageBreak/>
        <w:t>Настоящий Порядок приема на обучение по образовательным программам</w:t>
      </w:r>
      <w:r w:rsidR="00A137FB">
        <w:t xml:space="preserve"> </w:t>
      </w:r>
      <w:r>
        <w:t>дошкольного образования (далее - Порядок) определяет правила приема граждан Российской Федерации в муниципальное бюджетное дошкольное образовательное учр</w:t>
      </w:r>
      <w:r w:rsidR="00A137FB">
        <w:t>еждение «Д/с № 3 «Сказка</w:t>
      </w:r>
      <w:r w:rsidR="00E04ADF">
        <w:t xml:space="preserve">» (далее - МБДОУ), </w:t>
      </w:r>
      <w:r>
        <w:t xml:space="preserve">осуществляющее образовательную деятельность по образовательным программам дошкольного образования. </w:t>
      </w:r>
    </w:p>
    <w:p w:rsidR="00FC21CD" w:rsidRDefault="002066B2">
      <w:pPr>
        <w:spacing w:after="270"/>
        <w:ind w:left="1062" w:right="0"/>
      </w:pPr>
      <w:r>
        <w:t xml:space="preserve">     Настоящий Порядок разработан в соответствии с Федеральным Законом «Об образовании в Российской Федерации» от 29.12.2012 г. № 273-ФЗ, Порядком приема на обучение по образовательным программам дошкольного образования, утвержденным приказом </w:t>
      </w:r>
      <w:proofErr w:type="spellStart"/>
      <w:r>
        <w:t>Минпросвещения</w:t>
      </w:r>
      <w:proofErr w:type="spellEnd"/>
      <w:r>
        <w:t xml:space="preserve"> РФ от 15.05.2020 г. № 236, приказом </w:t>
      </w:r>
      <w:proofErr w:type="spellStart"/>
      <w:r>
        <w:t>Минпросвещения</w:t>
      </w:r>
      <w:proofErr w:type="spellEnd"/>
      <w:r>
        <w:t xml:space="preserve"> РФ от 08.09.2020 г. № 471 «О внесении изменений в  Порядок приема на обучение по образовательным программам дошкольного образования», письмом Министерства образования и науки РФ от 08.08.2013 г. № 08-1063 «О рекомендациях по порядку комплектования дошкольных образовательных учреждений»</w:t>
      </w:r>
      <w:r>
        <w:rPr>
          <w:rFonts w:ascii="DejaVu Sans" w:eastAsia="DejaVu Sans" w:hAnsi="DejaVu Sans" w:cs="DejaVu Sans"/>
          <w:sz w:val="18"/>
        </w:rPr>
        <w:t xml:space="preserve">, </w:t>
      </w:r>
      <w:r>
        <w:t>Уставом МБДОУ.</w:t>
      </w:r>
    </w:p>
    <w:p w:rsidR="00FC21CD" w:rsidRDefault="002066B2">
      <w:pPr>
        <w:numPr>
          <w:ilvl w:val="0"/>
          <w:numId w:val="1"/>
        </w:numPr>
        <w:spacing w:after="277"/>
        <w:ind w:right="0" w:hanging="360"/>
      </w:pPr>
      <w:r>
        <w:rPr>
          <w:color w:val="808080"/>
          <w:sz w:val="18"/>
        </w:rPr>
        <w:t xml:space="preserve">. </w:t>
      </w:r>
      <w:r>
        <w:t>Прием иностранных граждан и лиц без гражданства, в том числе соотечественников за рубежом, в МБДОУ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w:t>
      </w:r>
      <w:hyperlink r:id="rId11" w:anchor="l2">
        <w:r>
          <w:t xml:space="preserve"> </w:t>
        </w:r>
      </w:hyperlink>
      <w:hyperlink r:id="rId12" w:anchor="l2">
        <w:r>
          <w:rPr>
            <w:color w:val="0000FF"/>
            <w:u w:val="single" w:color="0000FF"/>
          </w:rPr>
          <w:t xml:space="preserve">от 29 </w:t>
        </w:r>
      </w:hyperlink>
      <w:hyperlink r:id="rId13" w:anchor="l2">
        <w:r>
          <w:rPr>
            <w:color w:val="0000FF"/>
            <w:u w:val="single" w:color="0000FF"/>
          </w:rPr>
          <w:t>декабря 2012 г. N 273-ФЗ</w:t>
        </w:r>
      </w:hyperlink>
      <w:r>
        <w:t xml:space="preserve"> "Об образовании в Российской Федерации" (Собрание законодательства Российской Федерации, 2012 г., N 53, ст. 7598; 2020 г., N 9, ст. 1137) и настоящим Порядком.</w:t>
      </w:r>
    </w:p>
    <w:p w:rsidR="00FC21CD" w:rsidRDefault="002066B2">
      <w:pPr>
        <w:numPr>
          <w:ilvl w:val="0"/>
          <w:numId w:val="1"/>
        </w:numPr>
        <w:spacing w:after="196" w:line="264" w:lineRule="auto"/>
        <w:ind w:right="0" w:hanging="360"/>
      </w:pPr>
      <w:r>
        <w:t>Правила приема в МБДОУ устанавливаются в части, не урегулированной</w:t>
      </w:r>
      <w:r w:rsidR="00A137FB">
        <w:t xml:space="preserve"> </w:t>
      </w:r>
      <w:r>
        <w:t>законодательством об образовании, образовательной организацией самостоятельно</w:t>
      </w:r>
    </w:p>
    <w:p w:rsidR="00FC21CD" w:rsidRDefault="00A137FB">
      <w:pPr>
        <w:numPr>
          <w:ilvl w:val="0"/>
          <w:numId w:val="1"/>
        </w:numPr>
        <w:spacing w:after="273"/>
        <w:ind w:right="0" w:hanging="360"/>
      </w:pPr>
      <w:r>
        <w:t xml:space="preserve">Правила приема на обучение в </w:t>
      </w:r>
      <w:r w:rsidR="00E04ADF">
        <w:t xml:space="preserve">МБДОУ </w:t>
      </w:r>
      <w:r w:rsidR="002066B2">
        <w:t>должны обеспечивать прием в  МБДОУ  всех</w:t>
      </w:r>
      <w:r>
        <w:t xml:space="preserve"> </w:t>
      </w:r>
      <w:r w:rsidR="002066B2">
        <w:t>граждан, имеющих право на получение дошкольного образования.</w:t>
      </w:r>
    </w:p>
    <w:p w:rsidR="00FC21CD" w:rsidRDefault="002066B2">
      <w:pPr>
        <w:spacing w:after="274"/>
        <w:ind w:left="1052" w:right="0"/>
      </w:pPr>
      <w:r>
        <w:t xml:space="preserve">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дол</w:t>
      </w:r>
      <w:r w:rsidR="00A137FB">
        <w:t xml:space="preserve">жны обеспечивать также прием в </w:t>
      </w:r>
      <w:r>
        <w:t>МБДОУ граждан, имеющих право на получение дошкольного образования и проживающих на территории, за которой закреплена указанная образовательная организация (далее - закрепленная территория</w:t>
      </w:r>
      <w:proofErr w:type="gramStart"/>
      <w:r>
        <w:t>) .</w:t>
      </w:r>
      <w:proofErr w:type="gramEnd"/>
    </w:p>
    <w:p w:rsidR="00FC21CD" w:rsidRDefault="002066B2">
      <w:pPr>
        <w:spacing w:after="274"/>
        <w:ind w:left="1052" w:right="0"/>
      </w:pPr>
      <w:r>
        <w:t xml:space="preserve">   Проживающие в одной семье и имеющие общее место жительства дети имеют право преимущественного приема в государственные и муниципальные образовательные организации, в которых обучаются их братья и (или) сестры.</w:t>
      </w:r>
    </w:p>
    <w:p w:rsidR="00FC21CD" w:rsidRDefault="002066B2">
      <w:pPr>
        <w:numPr>
          <w:ilvl w:val="0"/>
          <w:numId w:val="1"/>
        </w:numPr>
        <w:ind w:right="0" w:hanging="360"/>
      </w:pPr>
      <w:r>
        <w:t>В приеме в МБДОУ  может быть отказано только по причине отсутствия в ней</w:t>
      </w:r>
      <w:r w:rsidR="00A137FB">
        <w:t xml:space="preserve"> </w:t>
      </w:r>
      <w:r>
        <w:t>свободных мест, за исключением случаев, предусмотренных</w:t>
      </w:r>
      <w:hyperlink r:id="rId14" w:anchor="l1112">
        <w:r>
          <w:t xml:space="preserve"> </w:t>
        </w:r>
      </w:hyperlink>
      <w:hyperlink r:id="rId15" w:anchor="l1112">
        <w:r>
          <w:rPr>
            <w:color w:val="0000FF"/>
            <w:u w:val="single" w:color="0000FF"/>
          </w:rPr>
          <w:t>статьей 88</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г., N 53, ст. 7598; 2019 г., </w:t>
      </w:r>
    </w:p>
    <w:p w:rsidR="00FC21CD" w:rsidRDefault="002066B2">
      <w:pPr>
        <w:ind w:left="1062" w:right="0"/>
      </w:pPr>
      <w:r>
        <w:t xml:space="preserve">N 30, ст. 4134). В </w:t>
      </w:r>
      <w:r w:rsidR="00A137FB">
        <w:t xml:space="preserve">случае отсутствия мест в МБДОУ </w:t>
      </w:r>
      <w:r>
        <w:t>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FC21CD" w:rsidRDefault="00A137FB">
      <w:pPr>
        <w:numPr>
          <w:ilvl w:val="0"/>
          <w:numId w:val="1"/>
        </w:numPr>
        <w:ind w:right="0" w:hanging="360"/>
      </w:pPr>
      <w:r>
        <w:t xml:space="preserve">МБДОУ </w:t>
      </w:r>
      <w:r w:rsidR="002066B2">
        <w:t>обязано ознакомить родителей (законных представителей) ребенка со своим</w:t>
      </w:r>
      <w:r>
        <w:t xml:space="preserve"> </w:t>
      </w:r>
      <w:r w:rsidR="002066B2">
        <w:t xml:space="preserve">уставом, лицензией на осуществление образовательной деятельности, с образовательными программами и другими документами, регламентирующими </w:t>
      </w:r>
      <w:r w:rsidR="002066B2">
        <w:lastRenderedPageBreak/>
        <w:t>организацию и осуществление образовательной деятельности, права и обязанности воспитанников.</w:t>
      </w:r>
    </w:p>
    <w:p w:rsidR="00FC21CD" w:rsidRDefault="002066B2">
      <w:pPr>
        <w:ind w:left="1027" w:right="0" w:hanging="142"/>
      </w:pPr>
      <w:r>
        <w:t xml:space="preserve">       Копии указанных документов, информация о сроках приема документов, указанных в пункте 9 настоящего Порядка, размещаются на информационном стенде образовательной организации и на официальном сайте образовательной организации в информационно-телекоммуникационной сети "Интернет".</w:t>
      </w:r>
    </w:p>
    <w:p w:rsidR="00FC21CD" w:rsidRDefault="002066B2">
      <w:pPr>
        <w:ind w:left="1042" w:right="0" w:firstLine="284"/>
      </w:pPr>
      <w:r>
        <w:t>МБДОУ размещает на информационном стенде образовательной организации и на официальном сайте образовательной организации распорядительный акт органа местного муниципального самоуправления, о закреплении образовательных организаций за конкретными территориями муниципального образования города Зверево, издаваемый не позднее 1 апреля текущего года (далее - распорядительный акт о закрепленной территории).</w:t>
      </w:r>
    </w:p>
    <w:p w:rsidR="00FC21CD" w:rsidRDefault="002066B2">
      <w:pPr>
        <w:spacing w:after="274"/>
        <w:ind w:left="895" w:right="0"/>
      </w:pPr>
      <w:r>
        <w:t xml:space="preserve">         Факт ознакомления родителей (законных представителей) ребенка, в том числе через официальный сайт МБДОУ, с указанными документами фиксируетс</w:t>
      </w:r>
      <w:r w:rsidR="00A137FB">
        <w:t xml:space="preserve">я в заявлении о приеме в МБДОУ </w:t>
      </w:r>
      <w:r>
        <w:t>и заверяется личной подписью родителей (законных представителей) ребенка.</w:t>
      </w:r>
    </w:p>
    <w:p w:rsidR="00FC21CD" w:rsidRDefault="002066B2">
      <w:pPr>
        <w:numPr>
          <w:ilvl w:val="0"/>
          <w:numId w:val="1"/>
        </w:numPr>
        <w:ind w:right="0" w:hanging="360"/>
      </w:pPr>
      <w:r>
        <w:t>Прием в МБДОУ осуществляется в течение всего календарного года при наличии</w:t>
      </w:r>
      <w:r w:rsidR="00A137FB">
        <w:t xml:space="preserve"> </w:t>
      </w:r>
      <w:r>
        <w:t>свободных мест.</w:t>
      </w:r>
    </w:p>
    <w:p w:rsidR="00FC21CD" w:rsidRDefault="002066B2">
      <w:pPr>
        <w:numPr>
          <w:ilvl w:val="0"/>
          <w:numId w:val="1"/>
        </w:numPr>
        <w:ind w:right="0" w:hanging="360"/>
      </w:pPr>
      <w:r>
        <w:t>Прием в МБДОУ осуществляется по направлению органа исполнительной власти</w:t>
      </w:r>
      <w:r w:rsidR="00A137FB">
        <w:t xml:space="preserve"> </w:t>
      </w:r>
      <w:r>
        <w:t>субъекта Российской Федерации или органа местного самоуправления посредством использования региональных информационных систем, указанных в</w:t>
      </w:r>
      <w:hyperlink r:id="rId16" w:anchor="l7601">
        <w:r>
          <w:t xml:space="preserve"> </w:t>
        </w:r>
      </w:hyperlink>
      <w:hyperlink r:id="rId17" w:anchor="l7601">
        <w:r>
          <w:rPr>
            <w:color w:val="0000FF"/>
            <w:u w:val="single" w:color="0000FF"/>
          </w:rPr>
          <w:t>части 14</w:t>
        </w:r>
      </w:hyperlink>
      <w:r>
        <w:t xml:space="preserve"> статьи 98 Федерального закона от 29 декабря 2012 г. N 273-ФЗ "Об образовании в Российской Федерации".</w:t>
      </w:r>
    </w:p>
    <w:p w:rsidR="00FC21CD" w:rsidRDefault="002066B2">
      <w:pPr>
        <w:ind w:left="1062" w:right="0"/>
      </w:pPr>
      <w:r>
        <w:t xml:space="preserve">     Документы о приеме подаются в МБДОУ, в которое получено направление в рамках реализации государственной и муниципальной услуги, предоставляемой органами исполнительной власти субъектов Российской Федерации и органами местного самоуправления, по приему заявлений, постановке на учет и зачислению детей в МБДОУ, реализующие основную образовательную о программу дошкольного образования (детские сады).</w:t>
      </w:r>
    </w:p>
    <w:p w:rsidR="00FC21CD" w:rsidRDefault="002066B2">
      <w:pPr>
        <w:ind w:left="1062" w:right="0"/>
      </w:pPr>
      <w:r>
        <w:t xml:space="preserve">     Уполномоченными органами исполнительной власти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(функций) и (или) региональные порталы государственных и муниципальных услуг (функций) следующая информация:</w:t>
      </w:r>
    </w:p>
    <w:p w:rsidR="00FC21CD" w:rsidRDefault="002066B2">
      <w:pPr>
        <w:numPr>
          <w:ilvl w:val="0"/>
          <w:numId w:val="2"/>
        </w:numPr>
        <w:ind w:right="0"/>
      </w:pPr>
      <w:r>
        <w:t>о заявлениях для направления и приема (индивидуальный номер и дата подачи</w:t>
      </w:r>
      <w:r w:rsidR="00A137FB">
        <w:t xml:space="preserve"> </w:t>
      </w:r>
      <w:r>
        <w:t>заявления);</w:t>
      </w:r>
    </w:p>
    <w:p w:rsidR="00FC21CD" w:rsidRDefault="002066B2">
      <w:pPr>
        <w:numPr>
          <w:ilvl w:val="0"/>
          <w:numId w:val="2"/>
        </w:numPr>
        <w:ind w:right="0"/>
      </w:pPr>
      <w:r>
        <w:t>о статусах обработки заявлений, об основаниях их изменения и комментарии к ним;3) о последовательности предоставления места в государственной или муниципальной образовательной организации;</w:t>
      </w:r>
    </w:p>
    <w:p w:rsidR="00FC21CD" w:rsidRDefault="002066B2">
      <w:pPr>
        <w:numPr>
          <w:ilvl w:val="0"/>
          <w:numId w:val="3"/>
        </w:numPr>
        <w:ind w:right="0" w:hanging="208"/>
      </w:pPr>
      <w:r>
        <w:t>о документе о предоставлении места в государственной или муниципальной</w:t>
      </w:r>
      <w:r w:rsidR="00A137FB">
        <w:t xml:space="preserve"> </w:t>
      </w:r>
      <w:r>
        <w:t>образовательной организации;</w:t>
      </w:r>
    </w:p>
    <w:p w:rsidR="00FC21CD" w:rsidRDefault="002066B2">
      <w:pPr>
        <w:numPr>
          <w:ilvl w:val="0"/>
          <w:numId w:val="3"/>
        </w:numPr>
        <w:spacing w:after="550"/>
        <w:ind w:right="0" w:hanging="208"/>
      </w:pPr>
      <w:r>
        <w:t>о документе о зачислении ребенка в государственную или муниципальную</w:t>
      </w:r>
      <w:r w:rsidR="00A137FB">
        <w:t xml:space="preserve"> </w:t>
      </w:r>
      <w:r>
        <w:t>образовательную организацию.</w:t>
      </w:r>
    </w:p>
    <w:p w:rsidR="00FC21CD" w:rsidRDefault="002066B2">
      <w:pPr>
        <w:ind w:left="1052" w:right="0" w:hanging="360"/>
      </w:pPr>
      <w:r>
        <w:t xml:space="preserve">9. </w:t>
      </w:r>
      <w:r w:rsidR="00A137FB">
        <w:t xml:space="preserve">Направление и прием в МБДОУ </w:t>
      </w:r>
      <w:r>
        <w:t>осуществляются по личному заявлению родителя (законного представителя) ребенка.</w:t>
      </w:r>
    </w:p>
    <w:p w:rsidR="00FC21CD" w:rsidRDefault="002066B2">
      <w:pPr>
        <w:ind w:left="895" w:right="0"/>
      </w:pPr>
      <w:r>
        <w:t xml:space="preserve">Заявление для направления в МБДОУ представляется в орган исполнительной власти субъекта Российской Федерации или орган местного самоуправления на бумажном носителе и (или) в электронной форме через единый портал государственных и </w:t>
      </w:r>
      <w:r>
        <w:lastRenderedPageBreak/>
        <w:t>муниципальных услуг (функций) и (или) региональные порталы государственных и муниципальных услуг (функций).</w:t>
      </w:r>
    </w:p>
    <w:p w:rsidR="00FC21CD" w:rsidRDefault="002066B2">
      <w:pPr>
        <w:ind w:left="885" w:right="0" w:firstLine="284"/>
      </w:pPr>
      <w:r>
        <w:t>Заявление о приеме представляется в МБДОУ на бумажном носителе и (или) в электронной форме через единый портал государственных и муниципальных услуг (функций) и (или) региональные порталы государственных и муниципальных услуг (функций).</w:t>
      </w:r>
    </w:p>
    <w:p w:rsidR="00FC21CD" w:rsidRDefault="002066B2">
      <w:pPr>
        <w:ind w:left="885" w:right="0" w:firstLine="284"/>
      </w:pPr>
      <w:r>
        <w:t>В заявлении для направления и (или) приема родителями (законными представителями) ребенка указываются следующие сведения:</w:t>
      </w:r>
    </w:p>
    <w:p w:rsidR="00FC21CD" w:rsidRDefault="002066B2">
      <w:pPr>
        <w:spacing w:after="31"/>
        <w:ind w:left="895" w:right="0"/>
      </w:pPr>
      <w:r>
        <w:t>а) фамилия, имя, отчество (последнее - при наличии) ребенка;</w:t>
      </w:r>
    </w:p>
    <w:p w:rsidR="00FC21CD" w:rsidRDefault="002066B2">
      <w:pPr>
        <w:spacing w:after="31"/>
        <w:ind w:left="895" w:right="0"/>
      </w:pPr>
      <w:r>
        <w:t>6) дата рождения ребенка;</w:t>
      </w:r>
    </w:p>
    <w:p w:rsidR="00FC21CD" w:rsidRDefault="002066B2">
      <w:pPr>
        <w:spacing w:after="31"/>
        <w:ind w:left="895" w:right="0"/>
      </w:pPr>
      <w:r>
        <w:t>в) реквизиты свидетельства о рождении ребенка;</w:t>
      </w:r>
    </w:p>
    <w:p w:rsidR="00FC21CD" w:rsidRDefault="002066B2">
      <w:pPr>
        <w:spacing w:after="31"/>
        <w:ind w:left="895" w:right="0"/>
      </w:pPr>
      <w:r>
        <w:t>г) адрес места жительства (места пребывания, места фактического проживания) ребенка;</w:t>
      </w:r>
    </w:p>
    <w:p w:rsidR="00FC21CD" w:rsidRDefault="002066B2">
      <w:pPr>
        <w:ind w:left="895" w:right="0"/>
      </w:pPr>
      <w:r>
        <w:t>д) фамилия, имя, отчество (последнее - при наличии) родителей (законных представителей) ребенка;</w:t>
      </w:r>
    </w:p>
    <w:p w:rsidR="00FC21CD" w:rsidRDefault="002066B2">
      <w:pPr>
        <w:spacing w:after="0" w:line="259" w:lineRule="auto"/>
        <w:ind w:left="0" w:right="11" w:firstLine="0"/>
        <w:jc w:val="right"/>
      </w:pPr>
      <w:r>
        <w:t>е) реквизиты документа, удостоверяющего личность родителя (законного</w:t>
      </w:r>
    </w:p>
    <w:p w:rsidR="00FC21CD" w:rsidRDefault="002066B2">
      <w:pPr>
        <w:spacing w:after="31"/>
        <w:ind w:left="895" w:right="0"/>
      </w:pPr>
      <w:r>
        <w:t>представителя) ребенка;</w:t>
      </w:r>
    </w:p>
    <w:p w:rsidR="00FC21CD" w:rsidRDefault="002066B2">
      <w:pPr>
        <w:spacing w:after="31"/>
        <w:ind w:left="895" w:right="0"/>
      </w:pPr>
      <w:r>
        <w:t>ж) реквизиты документа, подтверждающего установление опеки (при наличии);</w:t>
      </w:r>
    </w:p>
    <w:p w:rsidR="00FC21CD" w:rsidRDefault="002066B2">
      <w:pPr>
        <w:ind w:left="895" w:right="0"/>
      </w:pPr>
      <w:r>
        <w:t>з) адрес электронной почты, номер телефона (при наличии) родителей (законных представителей) ребенка;</w:t>
      </w:r>
    </w:p>
    <w:p w:rsidR="00FC21CD" w:rsidRDefault="002066B2">
      <w:pPr>
        <w:spacing w:after="31"/>
        <w:ind w:left="895" w:right="0"/>
      </w:pPr>
      <w:r>
        <w:t>и) о выборе языка образования, родного языка из числа языков народов Российской</w:t>
      </w:r>
    </w:p>
    <w:p w:rsidR="00FC21CD" w:rsidRDefault="002066B2">
      <w:pPr>
        <w:spacing w:after="31"/>
        <w:ind w:left="895" w:right="0"/>
      </w:pPr>
      <w:r>
        <w:t>Федерации, в том числе русского языка как родного языка;</w:t>
      </w:r>
    </w:p>
    <w:p w:rsidR="00FC21CD" w:rsidRDefault="002066B2">
      <w:pPr>
        <w:ind w:left="895" w:right="0"/>
      </w:pPr>
      <w:r>
        <w:t>к) о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FC21CD" w:rsidRDefault="002066B2">
      <w:pPr>
        <w:spacing w:after="31"/>
        <w:ind w:left="895" w:right="0"/>
      </w:pPr>
      <w:r>
        <w:t>л) о направленности дошкольной группы;</w:t>
      </w:r>
    </w:p>
    <w:p w:rsidR="00FC21CD" w:rsidRDefault="002066B2">
      <w:pPr>
        <w:spacing w:after="31"/>
        <w:ind w:left="895" w:right="0"/>
      </w:pPr>
      <w:r>
        <w:t>м) о необходимом режиме пребывания ребенка;</w:t>
      </w:r>
    </w:p>
    <w:p w:rsidR="00FC21CD" w:rsidRDefault="002066B2">
      <w:pPr>
        <w:spacing w:after="31"/>
        <w:ind w:left="895" w:right="0"/>
      </w:pPr>
      <w:r>
        <w:t>н) о желаемой дате приема на обучение.</w:t>
      </w:r>
    </w:p>
    <w:p w:rsidR="00FC21CD" w:rsidRDefault="002066B2">
      <w:pPr>
        <w:ind w:left="885" w:right="0" w:firstLine="284"/>
      </w:pPr>
      <w:r>
        <w:t>В заявлении для направления родителями (законными представителями) ребенка дополнительно указываются сведения о МБДОУ, выбранных для приема, и о наличии права на специальные меры поддержки (гарантии) отдельных категорий граждан и их семей (при необходимости).</w:t>
      </w:r>
    </w:p>
    <w:p w:rsidR="00FC21CD" w:rsidRDefault="002066B2">
      <w:pPr>
        <w:ind w:left="885" w:right="0" w:firstLine="284"/>
      </w:pPr>
      <w:r>
        <w:t>При наличии у ребенка братьев и (или) сестер, проживающих в одной с ним семье и имеющих общее с ним место жительства, обучающихся в МБДОУ, выбранного родителем (законным представителем) для приема ребенка, его родители (законные представители) дополнительно в заявлении для направления указывают фамилию(-</w:t>
      </w:r>
      <w:proofErr w:type="spellStart"/>
      <w:r>
        <w:t>ии</w:t>
      </w:r>
      <w:proofErr w:type="spellEnd"/>
      <w:r>
        <w:t>), имя (имена), отчество(-а) (последнее - при наличии) братьев и (или) сестер.</w:t>
      </w:r>
    </w:p>
    <w:p w:rsidR="00FC21CD" w:rsidRDefault="002066B2">
      <w:pPr>
        <w:ind w:left="885" w:right="0" w:firstLine="284"/>
      </w:pPr>
      <w:r>
        <w:t>Для направления и/или приема в МБДОУ родители (законные представители) ребенка предъявляют следующие документы:</w:t>
      </w:r>
    </w:p>
    <w:p w:rsidR="00FC21CD" w:rsidRDefault="002066B2">
      <w:pPr>
        <w:numPr>
          <w:ilvl w:val="0"/>
          <w:numId w:val="4"/>
        </w:numPr>
        <w:ind w:right="0" w:firstLine="284"/>
      </w:pPr>
      <w:r>
        <w:t xml:space="preserve">документ, удостоверяющий личность родителя (законного представителя) </w:t>
      </w:r>
      <w:proofErr w:type="spellStart"/>
      <w:r>
        <w:t>ребенка,либо</w:t>
      </w:r>
      <w:proofErr w:type="spellEnd"/>
      <w:r>
        <w:t xml:space="preserve"> документ, удостоверяющий личность иностранного гражданина или лица без гражданства в Российской Федерации в соответствии со</w:t>
      </w:r>
      <w:hyperlink r:id="rId18" w:anchor="l2276">
        <w:r>
          <w:t xml:space="preserve"> </w:t>
        </w:r>
      </w:hyperlink>
      <w:hyperlink r:id="rId19" w:anchor="l2276">
        <w:r>
          <w:rPr>
            <w:color w:val="0000FF"/>
            <w:u w:val="single" w:color="0000FF"/>
          </w:rPr>
          <w:t>статьей 10</w:t>
        </w:r>
      </w:hyperlink>
      <w:r>
        <w:t xml:space="preserve"> Федерального закона от 25 июля 2002 г. N 115-ФЗ "О правовом положении иностранных граждан в Российской</w:t>
      </w:r>
    </w:p>
    <w:p w:rsidR="00FC21CD" w:rsidRDefault="002066B2">
      <w:pPr>
        <w:spacing w:after="31"/>
        <w:ind w:left="895" w:right="0"/>
      </w:pPr>
      <w:r>
        <w:t>Федерации" (Собрание законодательства Российской Федерации, 2002 г., N 30, ст. 3032);</w:t>
      </w:r>
    </w:p>
    <w:p w:rsidR="00FC21CD" w:rsidRDefault="002066B2">
      <w:pPr>
        <w:numPr>
          <w:ilvl w:val="0"/>
          <w:numId w:val="4"/>
        </w:numPr>
        <w:spacing w:after="31"/>
        <w:ind w:right="0" w:firstLine="284"/>
      </w:pPr>
      <w:r>
        <w:t>документ, подтверждающий установление опеки (при необходимости);</w:t>
      </w:r>
    </w:p>
    <w:p w:rsidR="00FC21CD" w:rsidRDefault="002066B2">
      <w:pPr>
        <w:numPr>
          <w:ilvl w:val="0"/>
          <w:numId w:val="4"/>
        </w:numPr>
        <w:spacing w:after="31"/>
        <w:ind w:right="0" w:firstLine="284"/>
      </w:pPr>
      <w:r>
        <w:t>документ психолого-медико-педагогической комиссии (при необходимости);</w:t>
      </w:r>
    </w:p>
    <w:p w:rsidR="00FC21CD" w:rsidRDefault="002066B2">
      <w:pPr>
        <w:numPr>
          <w:ilvl w:val="0"/>
          <w:numId w:val="4"/>
        </w:numPr>
        <w:ind w:right="0" w:firstLine="284"/>
      </w:pPr>
      <w:r>
        <w:t>документ, подтверждающий потребность в обучении в группе оздоровительной направленности (при необходимости).</w:t>
      </w:r>
    </w:p>
    <w:p w:rsidR="00FC21CD" w:rsidRDefault="002066B2">
      <w:pPr>
        <w:ind w:left="885" w:right="0" w:firstLine="284"/>
      </w:pPr>
      <w:r>
        <w:lastRenderedPageBreak/>
        <w:t xml:space="preserve">Для направления родители (законные представители) ребенка дополнительно предъявляют документ, подтверждающий наличие права на специальные меры поддержки (гарантии) отдельных категорий граждан и их семей (при необходимости), а также вправе предъявить свидетельство о рождении ребенка, выданное на территории Российской Федерации, и свидетельство о регистрации ребенка по месту жительства или по месту пребывания на закрепленной территории по собственной инициативе. При отсутствии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 </w:t>
      </w:r>
    </w:p>
    <w:p w:rsidR="00FC21CD" w:rsidRDefault="002066B2">
      <w:pPr>
        <w:spacing w:after="274"/>
        <w:ind w:left="885" w:right="0" w:firstLine="284"/>
      </w:pPr>
      <w:r>
        <w:t xml:space="preserve"> Родители (законные представители) ребенка, являющиеся иностранными гражданами или лицами без гражданства, дополнительно предъявляют документ(-ы),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  </w:t>
      </w:r>
    </w:p>
    <w:p w:rsidR="00FC21CD" w:rsidRDefault="002066B2">
      <w:pPr>
        <w:ind w:left="885" w:right="0" w:firstLine="284"/>
      </w:pPr>
      <w:r>
        <w:t xml:space="preserve">Для приема родители (законные представители) ребенка дополнительно предъявляют в образовательную организацию свидетельство о рождении ребенка (для родителей (законных представителей) ребенка - граждан Российской Федерации),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 медицинское заключение. </w:t>
      </w:r>
    </w:p>
    <w:p w:rsidR="00FC21CD" w:rsidRDefault="002066B2">
      <w:pPr>
        <w:spacing w:after="267"/>
        <w:ind w:left="1194" w:right="0"/>
      </w:pPr>
      <w:r>
        <w:t xml:space="preserve">Копии предъявляемых при приеме документов хранятся в МБДОУ. </w:t>
      </w:r>
    </w:p>
    <w:p w:rsidR="00FC21CD" w:rsidRDefault="002066B2">
      <w:pPr>
        <w:numPr>
          <w:ilvl w:val="0"/>
          <w:numId w:val="5"/>
        </w:numPr>
        <w:spacing w:after="274"/>
        <w:ind w:right="0" w:hanging="360"/>
      </w:pPr>
      <w:r>
        <w:t>Дети с ограниченными возможностями здоровья принимаются на обучение по</w:t>
      </w:r>
      <w:r w:rsidR="00A137FB">
        <w:t xml:space="preserve"> </w:t>
      </w:r>
      <w:r>
        <w:t>адаптированной образовательной программе дошкольного образования только с согласия родителей (законных представителей) ребенка и на основании рекомендаций психолого-медико-педагогической комиссии.</w:t>
      </w:r>
    </w:p>
    <w:p w:rsidR="00FC21CD" w:rsidRDefault="002066B2">
      <w:pPr>
        <w:numPr>
          <w:ilvl w:val="0"/>
          <w:numId w:val="5"/>
        </w:numPr>
        <w:spacing w:after="274"/>
        <w:ind w:right="0" w:hanging="360"/>
      </w:pPr>
      <w:r>
        <w:t>Требование представления иных документов для приема детей в МБДОУ в части, неурегулированной законодательством об образовании, не допускается.</w:t>
      </w:r>
    </w:p>
    <w:p w:rsidR="00FC21CD" w:rsidRDefault="00A137FB">
      <w:pPr>
        <w:numPr>
          <w:ilvl w:val="0"/>
          <w:numId w:val="5"/>
        </w:numPr>
        <w:spacing w:after="274"/>
        <w:ind w:right="0" w:hanging="360"/>
      </w:pPr>
      <w:r>
        <w:t xml:space="preserve">Заявление о приеме в МБДОУ </w:t>
      </w:r>
      <w:r w:rsidR="002066B2">
        <w:t>и копии документов регистрируются руководителем</w:t>
      </w:r>
      <w:r>
        <w:t xml:space="preserve"> </w:t>
      </w:r>
      <w:r w:rsidR="002066B2">
        <w:t>образовательной организации или уполномоченным им должностным лицом, ответственным за прием документов, в журнале приема заявлений о приеме в МБДОУ. После регистрации родителю (законному представителю) ребенка выдается документ, заверенный подписью должностного лица МБДОУ, ответственного за прием документов, содержащий индивидуальный номер заявления и перечень представленных при приеме документов.</w:t>
      </w:r>
    </w:p>
    <w:p w:rsidR="00FC21CD" w:rsidRDefault="002066B2">
      <w:pPr>
        <w:numPr>
          <w:ilvl w:val="0"/>
          <w:numId w:val="5"/>
        </w:numPr>
        <w:spacing w:after="274"/>
        <w:ind w:right="0" w:hanging="360"/>
      </w:pPr>
      <w:r>
        <w:t>Ребенок, родители (законные представители) которого не представили необходимые</w:t>
      </w:r>
      <w:r w:rsidR="00A137FB">
        <w:t xml:space="preserve"> </w:t>
      </w:r>
      <w:r>
        <w:t>для приема документы в соответствии с пунктом 9 настоящего Порядка, остается на учете и направляется в МБДОУ после подтверждения родителем (законным представителем) нуждаемости в предоставлении места.</w:t>
      </w:r>
    </w:p>
    <w:p w:rsidR="00FC21CD" w:rsidRDefault="002066B2">
      <w:pPr>
        <w:numPr>
          <w:ilvl w:val="0"/>
          <w:numId w:val="5"/>
        </w:numPr>
        <w:spacing w:after="274"/>
        <w:ind w:right="0" w:hanging="360"/>
      </w:pPr>
      <w:r>
        <w:t>После приема документов, указанных в пункте 9 настоящего Порядка, МБДОУ</w:t>
      </w:r>
      <w:r w:rsidR="00A137FB">
        <w:t xml:space="preserve"> </w:t>
      </w:r>
      <w:r>
        <w:t>заключает договор об образовании по образовательным программам дошкольного</w:t>
      </w:r>
      <w:r w:rsidR="00A137FB">
        <w:t xml:space="preserve"> образования (далее - договор) </w:t>
      </w:r>
      <w:r>
        <w:t>с родителями (законными представителями) ребенка.</w:t>
      </w:r>
    </w:p>
    <w:p w:rsidR="00FC21CD" w:rsidRDefault="002066B2">
      <w:pPr>
        <w:numPr>
          <w:ilvl w:val="0"/>
          <w:numId w:val="5"/>
        </w:numPr>
        <w:spacing w:after="276"/>
        <w:ind w:right="0" w:hanging="360"/>
      </w:pPr>
      <w:r>
        <w:rPr>
          <w:color w:val="808080"/>
        </w:rPr>
        <w:t xml:space="preserve">.    </w:t>
      </w:r>
      <w:r>
        <w:t>Р</w:t>
      </w:r>
      <w:r w:rsidR="00A137FB">
        <w:t xml:space="preserve">уководитель МБДОУ </w:t>
      </w:r>
      <w:r>
        <w:t xml:space="preserve">издает распорядительный акт о зачислении ребенка в МБДОУ (далее - распорядительный акт) в течение трех рабочих дней после заключения договора. </w:t>
      </w:r>
      <w:r>
        <w:lastRenderedPageBreak/>
        <w:t>Распорядительный акт в трехдневный срок после издания размещается на информационном стенде МБДОУ. На официальном сайте МБДОУ в сети Интернет размещаются реквизиты распорядительного акта, наименование возрастной группы, число детей, зачисленных в указанную возрастную группу.</w:t>
      </w:r>
    </w:p>
    <w:p w:rsidR="00FC21CD" w:rsidRDefault="002066B2">
      <w:pPr>
        <w:spacing w:after="274"/>
        <w:ind w:left="1027" w:right="0" w:hanging="142"/>
      </w:pPr>
      <w:r>
        <w:t xml:space="preserve">   После издания распорядительного акта ребенок снимается с учета детей, нуждающихся в предоставлении места в МБДОУ.</w:t>
      </w:r>
    </w:p>
    <w:p w:rsidR="00FC21CD" w:rsidRDefault="002066B2">
      <w:pPr>
        <w:numPr>
          <w:ilvl w:val="0"/>
          <w:numId w:val="5"/>
        </w:numPr>
        <w:ind w:right="0" w:hanging="360"/>
      </w:pPr>
      <w:r>
        <w:t>На каждого ребенка, зачисленного в МБДОУ, оформляется личное дело, в котором хранятся все предоставленные родителями (законными представителями) ребенка документы.</w:t>
      </w:r>
    </w:p>
    <w:p w:rsidR="00FC21CD" w:rsidRDefault="002066B2">
      <w:pPr>
        <w:numPr>
          <w:ilvl w:val="0"/>
          <w:numId w:val="5"/>
        </w:numPr>
        <w:spacing w:after="31"/>
        <w:ind w:right="0" w:hanging="360"/>
      </w:pPr>
      <w:r>
        <w:t>Дети, родители (законные представители) которых имеют право:</w:t>
      </w:r>
    </w:p>
    <w:p w:rsidR="00FC21CD" w:rsidRDefault="002066B2">
      <w:pPr>
        <w:spacing w:after="31"/>
        <w:ind w:left="895" w:right="0"/>
      </w:pPr>
      <w:r>
        <w:t xml:space="preserve">17.1. На </w:t>
      </w:r>
      <w:r>
        <w:rPr>
          <w:b/>
          <w:u w:val="single" w:color="000000"/>
        </w:rPr>
        <w:t>внеочередное</w:t>
      </w:r>
      <w:r>
        <w:t xml:space="preserve"> зачисление ребенка в учреждение:</w:t>
      </w:r>
    </w:p>
    <w:p w:rsidR="00FC21CD" w:rsidRDefault="002066B2">
      <w:pPr>
        <w:ind w:left="895" w:right="148"/>
      </w:pPr>
      <w:r>
        <w:t>-дети граждан, подвергшихся воздействию радиации вследствие катастрофы на Чернобыльской АЭС (</w:t>
      </w:r>
      <w:hyperlink r:id="rId20">
        <w:r>
          <w:rPr>
            <w:color w:val="0000FF"/>
            <w:u w:val="single" w:color="0000FF"/>
          </w:rPr>
          <w:t>Закон</w:t>
        </w:r>
      </w:hyperlink>
      <w:r>
        <w:t xml:space="preserve"> Российской Федерации от 15 мая 1991 г. N 1244-1 "О социальной защите граждан, подвергшихся воздействию радиации вследствие катастрофы на Чернобыльской АЭС");</w:t>
      </w:r>
    </w:p>
    <w:p w:rsidR="00FC21CD" w:rsidRDefault="002066B2">
      <w:pPr>
        <w:ind w:left="895" w:right="149"/>
      </w:pPr>
      <w:r>
        <w:t>-дети граждан из подразделений особого риска, а также семей, потерявших кормильца из числа этих граждан (</w:t>
      </w:r>
      <w:hyperlink r:id="rId21">
        <w:r>
          <w:rPr>
            <w:color w:val="0000FF"/>
            <w:u w:val="single" w:color="0000FF"/>
          </w:rPr>
          <w:t>Постановление</w:t>
        </w:r>
      </w:hyperlink>
      <w:r>
        <w:t xml:space="preserve"> Верховного Совета Российской Федерации от 27 декабря 1991 г. N 2123-1);</w:t>
      </w:r>
    </w:p>
    <w:p w:rsidR="00FC21CD" w:rsidRDefault="002066B2">
      <w:pPr>
        <w:spacing w:after="31"/>
        <w:ind w:left="895" w:right="0"/>
      </w:pPr>
      <w:r>
        <w:t xml:space="preserve">-дети прокуроров (Федеральный </w:t>
      </w:r>
      <w:hyperlink r:id="rId22">
        <w:r>
          <w:rPr>
            <w:color w:val="0000FF"/>
            <w:u w:val="single" w:color="0000FF"/>
          </w:rPr>
          <w:t>закон</w:t>
        </w:r>
      </w:hyperlink>
      <w:r>
        <w:t xml:space="preserve"> от 17 января 1992 г. N 2202-1 "О прокуратуре</w:t>
      </w:r>
    </w:p>
    <w:p w:rsidR="00FC21CD" w:rsidRDefault="002066B2">
      <w:pPr>
        <w:spacing w:after="31"/>
        <w:ind w:left="895" w:right="0"/>
      </w:pPr>
      <w:r>
        <w:t>Российской Федерации");</w:t>
      </w:r>
    </w:p>
    <w:p w:rsidR="00FC21CD" w:rsidRDefault="002066B2">
      <w:pPr>
        <w:ind w:left="895" w:right="0"/>
      </w:pPr>
      <w:r>
        <w:t>-дети судей (</w:t>
      </w:r>
      <w:hyperlink r:id="rId23">
        <w:r>
          <w:rPr>
            <w:color w:val="0000FF"/>
            <w:u w:val="single" w:color="0000FF"/>
          </w:rPr>
          <w:t>Закон</w:t>
        </w:r>
      </w:hyperlink>
      <w:r>
        <w:t xml:space="preserve"> Российской Федерации от 26 июня 1992 г. N 3132-1 "О статусе судей в Российской Федерации");</w:t>
      </w:r>
    </w:p>
    <w:p w:rsidR="00FC21CD" w:rsidRDefault="002066B2">
      <w:pPr>
        <w:ind w:left="895" w:right="0"/>
      </w:pPr>
      <w:r>
        <w:t xml:space="preserve">-дети сотрудников Следственного комитета Российской Федерации (Федеральный </w:t>
      </w:r>
      <w:hyperlink r:id="rId24">
        <w:r>
          <w:rPr>
            <w:color w:val="0000FF"/>
            <w:u w:val="single" w:color="0000FF"/>
          </w:rPr>
          <w:t xml:space="preserve">закон </w:t>
        </w:r>
      </w:hyperlink>
      <w:r>
        <w:t>от 28 декабря 2010 г. N 403-ФЗ "О Следственном комитете Российской Федерации").</w:t>
      </w:r>
    </w:p>
    <w:p w:rsidR="00FC21CD" w:rsidRDefault="002066B2">
      <w:pPr>
        <w:spacing w:after="31"/>
        <w:ind w:left="895" w:right="0"/>
      </w:pPr>
      <w:r>
        <w:t xml:space="preserve">17.2. На </w:t>
      </w:r>
      <w:r>
        <w:rPr>
          <w:b/>
          <w:u w:val="single" w:color="000000"/>
        </w:rPr>
        <w:t>первоочередное</w:t>
      </w:r>
      <w:r>
        <w:t xml:space="preserve"> зачисление ребенка в учреждение:</w:t>
      </w:r>
    </w:p>
    <w:p w:rsidR="00FC21CD" w:rsidRDefault="002066B2">
      <w:pPr>
        <w:spacing w:after="31"/>
        <w:ind w:left="895" w:right="0"/>
      </w:pPr>
      <w:r>
        <w:t>-дети из многодетных семей (</w:t>
      </w:r>
      <w:hyperlink r:id="rId25">
        <w:r>
          <w:rPr>
            <w:color w:val="0000FF"/>
            <w:u w:val="single" w:color="0000FF"/>
          </w:rPr>
          <w:t>Указ</w:t>
        </w:r>
      </w:hyperlink>
      <w:r>
        <w:t xml:space="preserve"> Президента Российской Федерации от 5 мая 1992 г. N</w:t>
      </w:r>
    </w:p>
    <w:p w:rsidR="00FC21CD" w:rsidRDefault="002066B2">
      <w:pPr>
        <w:spacing w:after="31"/>
        <w:ind w:left="895" w:right="0"/>
      </w:pPr>
      <w:r>
        <w:t>431 "О мерах по социальной поддержке семей");</w:t>
      </w:r>
    </w:p>
    <w:p w:rsidR="00FC21CD" w:rsidRDefault="002066B2">
      <w:pPr>
        <w:ind w:left="895" w:right="143"/>
      </w:pPr>
      <w:r>
        <w:t>-дети-инвалиды и дети, один из родителей которых является инвалидом (</w:t>
      </w:r>
      <w:hyperlink r:id="rId26">
        <w:r>
          <w:rPr>
            <w:color w:val="0000FF"/>
            <w:u w:val="single" w:color="0000FF"/>
          </w:rPr>
          <w:t xml:space="preserve">Указ </w:t>
        </w:r>
      </w:hyperlink>
      <w:r>
        <w:t>Президента Российской Федерации от 2 октября 1992 г. N 1157 "О дополнительных мерах государственной поддержки инвалидов");</w:t>
      </w:r>
    </w:p>
    <w:p w:rsidR="00FC21CD" w:rsidRDefault="002066B2">
      <w:pPr>
        <w:ind w:left="895" w:right="153"/>
      </w:pPr>
      <w:r>
        <w:t xml:space="preserve">-дети военнослужащих, проходящих военную службу по контракту, уволенных с военной службы при достижении ими предельного возраста пребывания на военной службе, состоянию здоровья или в связи с организационно-штатными мероприятиями (Федеральный </w:t>
      </w:r>
      <w:hyperlink r:id="rId27">
        <w:r>
          <w:rPr>
            <w:color w:val="0000FF"/>
            <w:u w:val="single" w:color="0000FF"/>
          </w:rPr>
          <w:t>закон</w:t>
        </w:r>
      </w:hyperlink>
      <w:r>
        <w:t xml:space="preserve"> от 27 мая 1998 г. N 76-ФЗ "О статусе военнослужащих");</w:t>
      </w:r>
    </w:p>
    <w:p w:rsidR="00FC21CD" w:rsidRDefault="002066B2">
      <w:pPr>
        <w:ind w:left="895" w:right="0"/>
      </w:pPr>
      <w:r>
        <w:t xml:space="preserve">-дети сотрудников полиции (Федеральный </w:t>
      </w:r>
      <w:hyperlink r:id="rId28">
        <w:r>
          <w:rPr>
            <w:color w:val="0000FF"/>
            <w:u w:val="single" w:color="0000FF"/>
          </w:rPr>
          <w:t>закон</w:t>
        </w:r>
      </w:hyperlink>
      <w:r>
        <w:t xml:space="preserve"> от 7 февраля 2011 г. N 3-ФЗ "О полиции");</w:t>
      </w:r>
    </w:p>
    <w:p w:rsidR="00FC21CD" w:rsidRDefault="002066B2">
      <w:pPr>
        <w:ind w:left="895" w:right="155"/>
      </w:pPr>
      <w:r>
        <w:t xml:space="preserve">-дети сотрудника полиции, погибшего (умершего) вследствие увечья или иного повреждения здоровья, полученных в связи с выполнением служебных обязанностей (Федеральный </w:t>
      </w:r>
      <w:hyperlink r:id="rId29">
        <w:r>
          <w:rPr>
            <w:color w:val="0000FF"/>
            <w:u w:val="single" w:color="0000FF"/>
          </w:rPr>
          <w:t>закон</w:t>
        </w:r>
      </w:hyperlink>
      <w:r>
        <w:t xml:space="preserve"> от 7 февраля 2011 г. N 3-ФЗ "О полиции");</w:t>
      </w:r>
    </w:p>
    <w:p w:rsidR="00FC21CD" w:rsidRDefault="002066B2">
      <w:pPr>
        <w:ind w:left="895" w:right="152"/>
      </w:pPr>
      <w:r>
        <w:t xml:space="preserve">-дети сотрудника полиции, умершего вследствие заболевания, полученного в период прохождения службы в полиции (Федеральный </w:t>
      </w:r>
      <w:hyperlink r:id="rId30">
        <w:r>
          <w:rPr>
            <w:color w:val="0000FF"/>
            <w:u w:val="single" w:color="0000FF"/>
          </w:rPr>
          <w:t>закон</w:t>
        </w:r>
      </w:hyperlink>
      <w:r>
        <w:t xml:space="preserve"> от 7 февраля 2011 г. N 3-ФЗ "О полиции");</w:t>
      </w:r>
    </w:p>
    <w:p w:rsidR="00FC21CD" w:rsidRDefault="002066B2">
      <w:pPr>
        <w:spacing w:after="550"/>
        <w:ind w:left="895" w:right="151"/>
      </w:pPr>
      <w:r>
        <w:t xml:space="preserve">-дети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(Федеральный </w:t>
      </w:r>
      <w:hyperlink r:id="rId31">
        <w:r>
          <w:rPr>
            <w:color w:val="0000FF"/>
            <w:u w:val="single" w:color="0000FF"/>
          </w:rPr>
          <w:t>закон</w:t>
        </w:r>
      </w:hyperlink>
      <w:r>
        <w:t xml:space="preserve"> от 7 февраля 2011 г. N 3-ФЗ "О полиции");</w:t>
      </w:r>
    </w:p>
    <w:p w:rsidR="00FC21CD" w:rsidRDefault="002066B2">
      <w:pPr>
        <w:ind w:left="895" w:right="142"/>
      </w:pPr>
      <w:r>
        <w:t xml:space="preserve">-дети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w:t>
      </w:r>
      <w:r>
        <w:lastRenderedPageBreak/>
        <w:t xml:space="preserve">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(Федеральный </w:t>
      </w:r>
      <w:hyperlink r:id="rId32">
        <w:r>
          <w:rPr>
            <w:color w:val="0000FF"/>
            <w:u w:val="single" w:color="0000FF"/>
          </w:rPr>
          <w:t>закон</w:t>
        </w:r>
      </w:hyperlink>
      <w:r>
        <w:t xml:space="preserve"> от 7 февраля 2011 г. N 3-ФЗ "О полиции");</w:t>
      </w:r>
    </w:p>
    <w:p w:rsidR="00FC21CD" w:rsidRDefault="002066B2">
      <w:pPr>
        <w:ind w:left="895" w:right="0"/>
      </w:pPr>
      <w:r>
        <w:t xml:space="preserve">-дети сотрудников органов внутренних дел, не являющихся сотрудниками полиции (Федеральный </w:t>
      </w:r>
      <w:hyperlink r:id="rId33">
        <w:r>
          <w:rPr>
            <w:color w:val="0000FF"/>
            <w:u w:val="single" w:color="0000FF"/>
          </w:rPr>
          <w:t>закон</w:t>
        </w:r>
      </w:hyperlink>
      <w:r>
        <w:t xml:space="preserve"> от 7 февраля 2011 г. N 3-ФЗ "О полиции");</w:t>
      </w:r>
    </w:p>
    <w:p w:rsidR="00FC21CD" w:rsidRDefault="002066B2">
      <w:pPr>
        <w:ind w:left="895" w:right="144"/>
      </w:pPr>
      <w:r>
        <w:t xml:space="preserve">-дети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(Федеральный </w:t>
      </w:r>
      <w:hyperlink r:id="rId34">
        <w:r>
          <w:rPr>
            <w:color w:val="0000FF"/>
            <w:u w:val="single" w:color="0000FF"/>
          </w:rPr>
          <w:t>закон</w:t>
        </w:r>
      </w:hyperlink>
      <w:r>
        <w:t xml:space="preserve"> от 30 декабря 2012 г.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 (Федеральный </w:t>
      </w:r>
      <w:hyperlink r:id="rId35">
        <w:r>
          <w:rPr>
            <w:color w:val="0000FF"/>
            <w:u w:val="single" w:color="0000FF"/>
          </w:rPr>
          <w:t>закон</w:t>
        </w:r>
      </w:hyperlink>
      <w:r>
        <w:t xml:space="preserve"> от 30 декабря 2012 г.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FC21CD" w:rsidRDefault="002066B2">
      <w:pPr>
        <w:ind w:left="895" w:right="149"/>
      </w:pPr>
      <w:r>
        <w:t xml:space="preserve">-дети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вследствие заболевания, полученного в период прохождения службы в учреждениях и органах (Федеральный </w:t>
      </w:r>
      <w:hyperlink r:id="rId36">
        <w:r>
          <w:rPr>
            <w:color w:val="0000FF"/>
            <w:u w:val="single" w:color="0000FF"/>
          </w:rPr>
          <w:t>закон</w:t>
        </w:r>
      </w:hyperlink>
      <w:r>
        <w:t xml:space="preserve"> от 30 декабря 2012 г.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FC21CD" w:rsidRDefault="002066B2">
      <w:pPr>
        <w:ind w:left="895" w:right="145"/>
      </w:pPr>
      <w:r>
        <w:t xml:space="preserve">-дети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 (Федеральный </w:t>
      </w:r>
      <w:hyperlink r:id="rId37">
        <w:r>
          <w:rPr>
            <w:color w:val="0000FF"/>
            <w:u w:val="single" w:color="0000FF"/>
          </w:rPr>
          <w:t>закон</w:t>
        </w:r>
      </w:hyperlink>
      <w:r>
        <w:t xml:space="preserve"> от 30 декабря 2012 г.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FC21CD" w:rsidRDefault="002066B2">
      <w:pPr>
        <w:ind w:left="895" w:right="149"/>
      </w:pPr>
      <w:r>
        <w:t xml:space="preserve">-дети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(Федеральный </w:t>
      </w:r>
      <w:hyperlink r:id="rId38">
        <w:r>
          <w:rPr>
            <w:color w:val="0000FF"/>
            <w:u w:val="single" w:color="0000FF"/>
          </w:rPr>
          <w:t>закон</w:t>
        </w:r>
      </w:hyperlink>
      <w:r>
        <w:t xml:space="preserve"> от 30 декабря 2012 г. N 283-ФЗ "О </w:t>
      </w:r>
      <w:r>
        <w:lastRenderedPageBreak/>
        <w:t>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FC21CD" w:rsidRDefault="002066B2">
      <w:pPr>
        <w:ind w:left="895" w:right="0"/>
      </w:pPr>
      <w:r>
        <w:t>-дети одиноких матерей (в свидетельстве о рождении ребенка отсутствует запись об отце или предоставлена справка из органа записи актов гражданского состояния о том, что запись об отце внесена по указанию матери) (Поручение Президента Российской Федерации от 4 мая 2011 г. N Пр-1227).</w:t>
      </w:r>
    </w:p>
    <w:p w:rsidR="00FC21CD" w:rsidRDefault="002066B2">
      <w:pPr>
        <w:spacing w:after="550"/>
        <w:ind w:left="895" w:right="0"/>
      </w:pPr>
      <w:r>
        <w:t>17.3. Внутри одной льготной категории (право на внеочередное или первоочередное зачисление ребенка в учреждение) заявления выстраиваются по дате подачи заявления.</w:t>
      </w:r>
    </w:p>
    <w:p w:rsidR="00FC21CD" w:rsidRDefault="002066B2">
      <w:pPr>
        <w:pStyle w:val="1"/>
        <w:ind w:left="910"/>
      </w:pPr>
      <w:r>
        <w:t>Прекращение образовательных отношений</w:t>
      </w:r>
    </w:p>
    <w:p w:rsidR="00FC21CD" w:rsidRDefault="002066B2">
      <w:pPr>
        <w:numPr>
          <w:ilvl w:val="0"/>
          <w:numId w:val="6"/>
        </w:numPr>
        <w:spacing w:after="274"/>
        <w:ind w:right="75" w:hanging="240"/>
      </w:pPr>
      <w:r>
        <w:t>Образовательные отношения прекращаются в связи с отчислением обучающегося из</w:t>
      </w:r>
      <w:r w:rsidR="00A137FB">
        <w:t xml:space="preserve"> </w:t>
      </w:r>
      <w:r>
        <w:t>организации, осуществляющей образовательную деятельность в связи с получением образования (завершением обучения).</w:t>
      </w:r>
    </w:p>
    <w:p w:rsidR="00FC21CD" w:rsidRDefault="002066B2">
      <w:pPr>
        <w:numPr>
          <w:ilvl w:val="0"/>
          <w:numId w:val="6"/>
        </w:numPr>
        <w:spacing w:after="267"/>
        <w:ind w:right="75" w:hanging="240"/>
      </w:pPr>
      <w:r>
        <w:t>Образовательные отношения могут быть прекращены досрочно в следующих случаях:</w:t>
      </w:r>
    </w:p>
    <w:p w:rsidR="00FC21CD" w:rsidRDefault="002066B2">
      <w:pPr>
        <w:numPr>
          <w:ilvl w:val="0"/>
          <w:numId w:val="7"/>
        </w:numPr>
        <w:spacing w:after="274"/>
        <w:ind w:right="150"/>
      </w:pPr>
      <w: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FC21CD" w:rsidRDefault="002066B2">
      <w:pPr>
        <w:numPr>
          <w:ilvl w:val="0"/>
          <w:numId w:val="7"/>
        </w:numPr>
        <w:spacing w:after="274"/>
        <w:ind w:right="150"/>
      </w:pPr>
      <w:r>
        <w:t>по обстоятельствам, не зависящим от воли обучающегося или родителей (законных</w:t>
      </w:r>
      <w:r w:rsidR="00A137FB">
        <w:t xml:space="preserve"> </w:t>
      </w:r>
      <w:r>
        <w:t>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FC21CD" w:rsidRDefault="002066B2">
      <w:pPr>
        <w:numPr>
          <w:ilvl w:val="0"/>
          <w:numId w:val="8"/>
        </w:numPr>
        <w:spacing w:after="274"/>
        <w:ind w:right="147"/>
      </w:pPr>
      <w:r>
        <w:t>Досрочное прекращение образовательных отношений по инициативе обучающегося</w:t>
      </w:r>
      <w:r w:rsidR="00A137FB">
        <w:t xml:space="preserve"> </w:t>
      </w:r>
      <w:r>
        <w:t>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FC21CD" w:rsidRDefault="002066B2">
      <w:pPr>
        <w:numPr>
          <w:ilvl w:val="0"/>
          <w:numId w:val="8"/>
        </w:numPr>
        <w:ind w:right="147"/>
      </w:pPr>
      <w:r>
        <w:t>Основанием для прекращения образовательных отношений является</w:t>
      </w:r>
      <w:r w:rsidR="00A137FB">
        <w:t xml:space="preserve"> </w:t>
      </w:r>
      <w:r>
        <w:t>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sectPr w:rsidR="00FC21CD">
      <w:footerReference w:type="even" r:id="rId39"/>
      <w:footerReference w:type="default" r:id="rId40"/>
      <w:footerReference w:type="first" r:id="rId41"/>
      <w:pgSz w:w="11906" w:h="16838"/>
      <w:pgMar w:top="720" w:right="707" w:bottom="1500" w:left="974" w:header="720" w:footer="12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348" w:rsidRDefault="00FC1348">
      <w:pPr>
        <w:spacing w:after="0" w:line="240" w:lineRule="auto"/>
      </w:pPr>
      <w:r>
        <w:separator/>
      </w:r>
    </w:p>
  </w:endnote>
  <w:endnote w:type="continuationSeparator" w:id="0">
    <w:p w:rsidR="00FC1348" w:rsidRDefault="00FC1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DejaVu Sans">
    <w:panose1 w:val="020B0603030804020204"/>
    <w:charset w:val="CC"/>
    <w:family w:val="swiss"/>
    <w:pitch w:val="variable"/>
    <w:sig w:usb0="E7002EFF" w:usb1="D200FDFF" w:usb2="0A24602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1CD" w:rsidRDefault="00FC21CD">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1CD" w:rsidRDefault="00FC21CD">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1CD" w:rsidRDefault="00FC21CD">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1CD" w:rsidRDefault="002066B2">
    <w:pPr>
      <w:spacing w:after="0" w:line="259" w:lineRule="auto"/>
      <w:ind w:left="0" w:right="142" w:firstLine="0"/>
      <w:jc w:val="right"/>
    </w:pPr>
    <w:r>
      <w:rPr>
        <w:rFonts w:ascii="DejaVu Sans" w:eastAsia="DejaVu Sans" w:hAnsi="DejaVu Sans" w:cs="DejaVu Sans"/>
        <w:sz w:val="22"/>
      </w:rPr>
      <w:fldChar w:fldCharType="begin"/>
    </w:r>
    <w:r>
      <w:rPr>
        <w:rFonts w:ascii="DejaVu Sans" w:eastAsia="DejaVu Sans" w:hAnsi="DejaVu Sans" w:cs="DejaVu Sans"/>
        <w:sz w:val="22"/>
      </w:rPr>
      <w:instrText xml:space="preserve"> PAGE   \* MERGEFORMAT </w:instrText>
    </w:r>
    <w:r>
      <w:rPr>
        <w:rFonts w:ascii="DejaVu Sans" w:eastAsia="DejaVu Sans" w:hAnsi="DejaVu Sans" w:cs="DejaVu Sans"/>
        <w:sz w:val="22"/>
      </w:rPr>
      <w:fldChar w:fldCharType="separate"/>
    </w:r>
    <w:r>
      <w:rPr>
        <w:rFonts w:ascii="DejaVu Sans" w:eastAsia="DejaVu Sans" w:hAnsi="DejaVu Sans" w:cs="DejaVu Sans"/>
        <w:sz w:val="22"/>
      </w:rPr>
      <w:t>2</w:t>
    </w:r>
    <w:r>
      <w:rPr>
        <w:rFonts w:ascii="DejaVu Sans" w:eastAsia="DejaVu Sans" w:hAnsi="DejaVu Sans" w:cs="DejaVu Sans"/>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1CD" w:rsidRDefault="002066B2">
    <w:pPr>
      <w:spacing w:after="0" w:line="259" w:lineRule="auto"/>
      <w:ind w:left="0" w:right="142" w:firstLine="0"/>
      <w:jc w:val="right"/>
    </w:pPr>
    <w:r>
      <w:rPr>
        <w:rFonts w:ascii="DejaVu Sans" w:eastAsia="DejaVu Sans" w:hAnsi="DejaVu Sans" w:cs="DejaVu Sans"/>
        <w:sz w:val="22"/>
      </w:rPr>
      <w:fldChar w:fldCharType="begin"/>
    </w:r>
    <w:r>
      <w:rPr>
        <w:rFonts w:ascii="DejaVu Sans" w:eastAsia="DejaVu Sans" w:hAnsi="DejaVu Sans" w:cs="DejaVu Sans"/>
        <w:sz w:val="22"/>
      </w:rPr>
      <w:instrText xml:space="preserve"> PAGE   \* MERGEFORMAT </w:instrText>
    </w:r>
    <w:r>
      <w:rPr>
        <w:rFonts w:ascii="DejaVu Sans" w:eastAsia="DejaVu Sans" w:hAnsi="DejaVu Sans" w:cs="DejaVu Sans"/>
        <w:sz w:val="22"/>
      </w:rPr>
      <w:fldChar w:fldCharType="separate"/>
    </w:r>
    <w:r w:rsidR="00B53CD7">
      <w:rPr>
        <w:rFonts w:ascii="DejaVu Sans" w:eastAsia="DejaVu Sans" w:hAnsi="DejaVu Sans" w:cs="DejaVu Sans"/>
        <w:noProof/>
        <w:sz w:val="22"/>
      </w:rPr>
      <w:t>9</w:t>
    </w:r>
    <w:r>
      <w:rPr>
        <w:rFonts w:ascii="DejaVu Sans" w:eastAsia="DejaVu Sans" w:hAnsi="DejaVu Sans" w:cs="DejaVu Sans"/>
        <w:sz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1CD" w:rsidRDefault="002066B2">
    <w:pPr>
      <w:spacing w:after="0" w:line="259" w:lineRule="auto"/>
      <w:ind w:left="0" w:right="142" w:firstLine="0"/>
      <w:jc w:val="right"/>
    </w:pPr>
    <w:r>
      <w:rPr>
        <w:rFonts w:ascii="DejaVu Sans" w:eastAsia="DejaVu Sans" w:hAnsi="DejaVu Sans" w:cs="DejaVu Sans"/>
        <w:sz w:val="22"/>
      </w:rPr>
      <w:fldChar w:fldCharType="begin"/>
    </w:r>
    <w:r>
      <w:rPr>
        <w:rFonts w:ascii="DejaVu Sans" w:eastAsia="DejaVu Sans" w:hAnsi="DejaVu Sans" w:cs="DejaVu Sans"/>
        <w:sz w:val="22"/>
      </w:rPr>
      <w:instrText xml:space="preserve"> PAGE   \* MERGEFORMAT </w:instrText>
    </w:r>
    <w:r>
      <w:rPr>
        <w:rFonts w:ascii="DejaVu Sans" w:eastAsia="DejaVu Sans" w:hAnsi="DejaVu Sans" w:cs="DejaVu Sans"/>
        <w:sz w:val="22"/>
      </w:rPr>
      <w:fldChar w:fldCharType="separate"/>
    </w:r>
    <w:r>
      <w:rPr>
        <w:rFonts w:ascii="DejaVu Sans" w:eastAsia="DejaVu Sans" w:hAnsi="DejaVu Sans" w:cs="DejaVu Sans"/>
        <w:sz w:val="22"/>
      </w:rPr>
      <w:t>2</w:t>
    </w:r>
    <w:r>
      <w:rPr>
        <w:rFonts w:ascii="DejaVu Sans" w:eastAsia="DejaVu Sans" w:hAnsi="DejaVu Sans" w:cs="DejaVu Sans"/>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348" w:rsidRDefault="00FC1348">
      <w:pPr>
        <w:spacing w:after="0" w:line="240" w:lineRule="auto"/>
      </w:pPr>
      <w:r>
        <w:separator/>
      </w:r>
    </w:p>
  </w:footnote>
  <w:footnote w:type="continuationSeparator" w:id="0">
    <w:p w:rsidR="00FC1348" w:rsidRDefault="00FC13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71F1A"/>
    <w:multiLevelType w:val="hybridMultilevel"/>
    <w:tmpl w:val="C5501FBC"/>
    <w:lvl w:ilvl="0" w:tplc="BB8207D8">
      <w:start w:val="3"/>
      <w:numFmt w:val="decimal"/>
      <w:lvlText w:val="%1."/>
      <w:lvlJc w:val="left"/>
      <w:pPr>
        <w:ind w:left="8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36E421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6A097B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18A081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74A16E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0AAC4C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FE4D2A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69E5BB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9484D4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0E36D6D"/>
    <w:multiLevelType w:val="hybridMultilevel"/>
    <w:tmpl w:val="899CAE7E"/>
    <w:lvl w:ilvl="0" w:tplc="CCC084CE">
      <w:start w:val="1"/>
      <w:numFmt w:val="decimal"/>
      <w:lvlText w:val="%1."/>
      <w:lvlJc w:val="left"/>
      <w:pPr>
        <w:ind w:left="10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F1413FE">
      <w:start w:val="1"/>
      <w:numFmt w:val="lowerLetter"/>
      <w:lvlText w:val="%2"/>
      <w:lvlJc w:val="left"/>
      <w:pPr>
        <w:ind w:left="15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B94C748">
      <w:start w:val="1"/>
      <w:numFmt w:val="lowerRoman"/>
      <w:lvlText w:val="%3"/>
      <w:lvlJc w:val="left"/>
      <w:pPr>
        <w:ind w:left="22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8D49104">
      <w:start w:val="1"/>
      <w:numFmt w:val="decimal"/>
      <w:lvlText w:val="%4"/>
      <w:lvlJc w:val="left"/>
      <w:pPr>
        <w:ind w:left="29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6E461DE">
      <w:start w:val="1"/>
      <w:numFmt w:val="lowerLetter"/>
      <w:lvlText w:val="%5"/>
      <w:lvlJc w:val="left"/>
      <w:pPr>
        <w:ind w:left="36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814C4EC">
      <w:start w:val="1"/>
      <w:numFmt w:val="lowerRoman"/>
      <w:lvlText w:val="%6"/>
      <w:lvlJc w:val="left"/>
      <w:pPr>
        <w:ind w:left="43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DCAA13C">
      <w:start w:val="1"/>
      <w:numFmt w:val="decimal"/>
      <w:lvlText w:val="%7"/>
      <w:lvlJc w:val="left"/>
      <w:pPr>
        <w:ind w:left="51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C3A5126">
      <w:start w:val="1"/>
      <w:numFmt w:val="lowerLetter"/>
      <w:lvlText w:val="%8"/>
      <w:lvlJc w:val="left"/>
      <w:pPr>
        <w:ind w:left="58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7C86302">
      <w:start w:val="1"/>
      <w:numFmt w:val="lowerRoman"/>
      <w:lvlText w:val="%9"/>
      <w:lvlJc w:val="left"/>
      <w:pPr>
        <w:ind w:left="6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19C6F09"/>
    <w:multiLevelType w:val="hybridMultilevel"/>
    <w:tmpl w:val="E472A56C"/>
    <w:lvl w:ilvl="0" w:tplc="8F6EF33C">
      <w:start w:val="4"/>
      <w:numFmt w:val="decimal"/>
      <w:lvlText w:val="%1)"/>
      <w:lvlJc w:val="left"/>
      <w:pPr>
        <w:ind w:left="12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9F410D0">
      <w:start w:val="1"/>
      <w:numFmt w:val="lowerLetter"/>
      <w:lvlText w:val="%2"/>
      <w:lvlJc w:val="left"/>
      <w:pPr>
        <w:ind w:left="14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1FCCDF6">
      <w:start w:val="1"/>
      <w:numFmt w:val="lowerRoman"/>
      <w:lvlText w:val="%3"/>
      <w:lvlJc w:val="left"/>
      <w:pPr>
        <w:ind w:left="22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70A03EC">
      <w:start w:val="1"/>
      <w:numFmt w:val="decimal"/>
      <w:lvlText w:val="%4"/>
      <w:lvlJc w:val="left"/>
      <w:pPr>
        <w:ind w:left="29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792E5B2">
      <w:start w:val="1"/>
      <w:numFmt w:val="lowerLetter"/>
      <w:lvlText w:val="%5"/>
      <w:lvlJc w:val="left"/>
      <w:pPr>
        <w:ind w:left="36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2707662">
      <w:start w:val="1"/>
      <w:numFmt w:val="lowerRoman"/>
      <w:lvlText w:val="%6"/>
      <w:lvlJc w:val="left"/>
      <w:pPr>
        <w:ind w:left="43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C204A9E">
      <w:start w:val="1"/>
      <w:numFmt w:val="decimal"/>
      <w:lvlText w:val="%7"/>
      <w:lvlJc w:val="left"/>
      <w:pPr>
        <w:ind w:left="50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7265AAC">
      <w:start w:val="1"/>
      <w:numFmt w:val="lowerLetter"/>
      <w:lvlText w:val="%8"/>
      <w:lvlJc w:val="left"/>
      <w:pPr>
        <w:ind w:left="58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10E7E12">
      <w:start w:val="1"/>
      <w:numFmt w:val="lowerRoman"/>
      <w:lvlText w:val="%9"/>
      <w:lvlJc w:val="left"/>
      <w:pPr>
        <w:ind w:left="65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AB27C4A"/>
    <w:multiLevelType w:val="hybridMultilevel"/>
    <w:tmpl w:val="F850B6DA"/>
    <w:lvl w:ilvl="0" w:tplc="63E269A2">
      <w:start w:val="10"/>
      <w:numFmt w:val="decimal"/>
      <w:lvlText w:val="%1."/>
      <w:lvlJc w:val="left"/>
      <w:pPr>
        <w:ind w:left="10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F3C971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92C988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682CA3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C1A743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B4EBCB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F5A000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0F885A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EFE2E1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D594AC8"/>
    <w:multiLevelType w:val="hybridMultilevel"/>
    <w:tmpl w:val="5DB2122E"/>
    <w:lvl w:ilvl="0" w:tplc="EDA67E2C">
      <w:start w:val="1"/>
      <w:numFmt w:val="decimal"/>
      <w:lvlText w:val="%1."/>
      <w:lvlJc w:val="left"/>
      <w:pPr>
        <w:ind w:left="11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4EC0D3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50ECC0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8EA15E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296C50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B2EEEB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944307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05A674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37214F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3660B18"/>
    <w:multiLevelType w:val="hybridMultilevel"/>
    <w:tmpl w:val="9B14CBC8"/>
    <w:lvl w:ilvl="0" w:tplc="4E72009C">
      <w:start w:val="1"/>
      <w:numFmt w:val="decimal"/>
      <w:lvlText w:val="%1)"/>
      <w:lvlJc w:val="left"/>
      <w:pPr>
        <w:ind w:left="10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4927D8A">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8CA3386">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8CA41E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DD6D826">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B5AB0F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340B6D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9CC80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A80A11E">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BA84924"/>
    <w:multiLevelType w:val="hybridMultilevel"/>
    <w:tmpl w:val="38906506"/>
    <w:lvl w:ilvl="0" w:tplc="1192735C">
      <w:start w:val="1"/>
      <w:numFmt w:val="bullet"/>
      <w:lvlText w:val="-"/>
      <w:lvlJc w:val="left"/>
      <w:pPr>
        <w:ind w:left="8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CDEEA3C">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40CD9B8">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75A47FC">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1D418AA">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C2E2C34">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416A216">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C4880DA">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F38918C">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3F12F3A"/>
    <w:multiLevelType w:val="hybridMultilevel"/>
    <w:tmpl w:val="25FEF634"/>
    <w:lvl w:ilvl="0" w:tplc="AA4CAF48">
      <w:start w:val="1"/>
      <w:numFmt w:val="bullet"/>
      <w:lvlText w:val="-"/>
      <w:lvlJc w:val="left"/>
      <w:pPr>
        <w:ind w:left="10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F1A969A">
      <w:start w:val="1"/>
      <w:numFmt w:val="bullet"/>
      <w:lvlText w:val="o"/>
      <w:lvlJc w:val="left"/>
      <w:pPr>
        <w:ind w:left="13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7A23C36">
      <w:start w:val="1"/>
      <w:numFmt w:val="bullet"/>
      <w:lvlText w:val="▪"/>
      <w:lvlJc w:val="left"/>
      <w:pPr>
        <w:ind w:left="20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4BA9094">
      <w:start w:val="1"/>
      <w:numFmt w:val="bullet"/>
      <w:lvlText w:val="•"/>
      <w:lvlJc w:val="left"/>
      <w:pPr>
        <w:ind w:left="28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9EECD9A">
      <w:start w:val="1"/>
      <w:numFmt w:val="bullet"/>
      <w:lvlText w:val="o"/>
      <w:lvlJc w:val="left"/>
      <w:pPr>
        <w:ind w:left="35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7A8C270">
      <w:start w:val="1"/>
      <w:numFmt w:val="bullet"/>
      <w:lvlText w:val="▪"/>
      <w:lvlJc w:val="left"/>
      <w:pPr>
        <w:ind w:left="4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7942E66">
      <w:start w:val="1"/>
      <w:numFmt w:val="bullet"/>
      <w:lvlText w:val="•"/>
      <w:lvlJc w:val="left"/>
      <w:pPr>
        <w:ind w:left="49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B765362">
      <w:start w:val="1"/>
      <w:numFmt w:val="bullet"/>
      <w:lvlText w:val="o"/>
      <w:lvlJc w:val="left"/>
      <w:pPr>
        <w:ind w:left="56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5CCBE78">
      <w:start w:val="1"/>
      <w:numFmt w:val="bullet"/>
      <w:lvlText w:val="▪"/>
      <w:lvlJc w:val="left"/>
      <w:pPr>
        <w:ind w:left="64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5"/>
  </w:num>
  <w:num w:numId="3">
    <w:abstractNumId w:val="2"/>
  </w:num>
  <w:num w:numId="4">
    <w:abstractNumId w:val="7"/>
  </w:num>
  <w:num w:numId="5">
    <w:abstractNumId w:val="3"/>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1CD"/>
    <w:rsid w:val="002066B2"/>
    <w:rsid w:val="00431BB0"/>
    <w:rsid w:val="008F322D"/>
    <w:rsid w:val="009F5F2E"/>
    <w:rsid w:val="00A137FB"/>
    <w:rsid w:val="00B53CD7"/>
    <w:rsid w:val="00E04ADF"/>
    <w:rsid w:val="00FC1348"/>
    <w:rsid w:val="00FC2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0CF033-83B3-4424-94D7-82CB65942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28" w:lineRule="auto"/>
      <w:ind w:left="702" w:right="4" w:hanging="10"/>
      <w:jc w:val="both"/>
    </w:pPr>
    <w:rPr>
      <w:rFonts w:ascii="Calibri" w:eastAsia="Calibri" w:hAnsi="Calibri" w:cs="Calibri"/>
      <w:color w:val="000000"/>
      <w:sz w:val="24"/>
    </w:rPr>
  </w:style>
  <w:style w:type="paragraph" w:styleId="1">
    <w:name w:val="heading 1"/>
    <w:next w:val="a"/>
    <w:link w:val="10"/>
    <w:uiPriority w:val="9"/>
    <w:unhideWhenUsed/>
    <w:qFormat/>
    <w:pPr>
      <w:keepNext/>
      <w:keepLines/>
      <w:spacing w:after="236"/>
      <w:ind w:left="10" w:hanging="10"/>
      <w:outlineLvl w:val="0"/>
    </w:pPr>
    <w:rPr>
      <w:rFonts w:ascii="Calibri" w:eastAsia="Calibri" w:hAnsi="Calibri" w:cs="Calibri"/>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libri" w:eastAsia="Calibri" w:hAnsi="Calibri" w:cs="Calibri"/>
      <w:b/>
      <w:color w:val="000000"/>
      <w:sz w:val="24"/>
    </w:rPr>
  </w:style>
  <w:style w:type="paragraph" w:styleId="a3">
    <w:name w:val="Balloon Text"/>
    <w:basedOn w:val="a"/>
    <w:link w:val="a4"/>
    <w:uiPriority w:val="99"/>
    <w:semiHidden/>
    <w:unhideWhenUsed/>
    <w:rsid w:val="009F5F2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5F2E"/>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ormativ.kontur.ru/document?moduleId=1&amp;documentId=369095" TargetMode="External"/><Relationship Id="rId18" Type="http://schemas.openxmlformats.org/officeDocument/2006/relationships/hyperlink" Target="https://normativ.kontur.ru/document?moduleId=1&amp;documentId=365964" TargetMode="External"/><Relationship Id="rId26" Type="http://schemas.openxmlformats.org/officeDocument/2006/relationships/hyperlink" Target="consultantplus://offline/ref=5279CDC37FC69079838261FA11EB6C4FC6B190EB290308C3CE92A09A293D855846AB6600040D99e3E7J" TargetMode="External"/><Relationship Id="rId39" Type="http://schemas.openxmlformats.org/officeDocument/2006/relationships/footer" Target="footer4.xml"/><Relationship Id="rId21" Type="http://schemas.openxmlformats.org/officeDocument/2006/relationships/hyperlink" Target="consultantplus://offline/ref=5279CDC37FC69079838261FA11EB6C4FC0B493E92A0F55C9C6CBAC982E32DA4F41E26Ae0E1J" TargetMode="External"/><Relationship Id="rId34" Type="http://schemas.openxmlformats.org/officeDocument/2006/relationships/hyperlink" Target="consultantplus://offline/ref=5279CDC37FC69079838261FA11EB6C4FC0B49BEC2C0E55C9C6CBAC982E32DA4F41E26A01040D9932e5EFJ" TargetMode="External"/><Relationship Id="rId42" Type="http://schemas.openxmlformats.org/officeDocument/2006/relationships/fontTable" Target="fontTable.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normativ.kontur.ru/document?moduleId=1&amp;documentId=369095" TargetMode="External"/><Relationship Id="rId20" Type="http://schemas.openxmlformats.org/officeDocument/2006/relationships/hyperlink" Target="consultantplus://offline/ref=5279CDC37FC69079838261FA11EB6C4FC0B595EB280E55C9C6CBAC982E32DA4F41E26A0203e0EFJ" TargetMode="External"/><Relationship Id="rId29" Type="http://schemas.openxmlformats.org/officeDocument/2006/relationships/hyperlink" Target="consultantplus://offline/ref=5279CDC37FC69079838261FA11EB6C4FC0B595E2290E55C9C6CBAC982E32DA4F41E26A01040D9D34e5E6J" TargetMode="External"/><Relationship Id="rId41"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ormativ.kontur.ru/document?moduleId=1&amp;documentId=369095" TargetMode="External"/><Relationship Id="rId24" Type="http://schemas.openxmlformats.org/officeDocument/2006/relationships/hyperlink" Target="consultantplus://offline/ref=5279CDC37FC69079838261FA11EB6C4FC0B49AEF290A55C9C6CBAC982E32DA4F41E26A05e0E2J" TargetMode="External"/><Relationship Id="rId32" Type="http://schemas.openxmlformats.org/officeDocument/2006/relationships/hyperlink" Target="consultantplus://offline/ref=5279CDC37FC69079838261FA11EB6C4FC0B595E2290E55C9C6CBAC982E32DA4F41E26A01040D9D34e5E3J" TargetMode="External"/><Relationship Id="rId37" Type="http://schemas.openxmlformats.org/officeDocument/2006/relationships/hyperlink" Target="consultantplus://offline/ref=5279CDC37FC69079838261FA11EB6C4FC0B49BEC2C0E55C9C6CBAC982E32DA4F41E26A01040D9933e5E6J" TargetMode="External"/><Relationship Id="rId40"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https://normativ.kontur.ru/document?moduleId=1&amp;documentId=369095" TargetMode="External"/><Relationship Id="rId23" Type="http://schemas.openxmlformats.org/officeDocument/2006/relationships/hyperlink" Target="consultantplus://offline/ref=5279CDC37FC69079838261FA11EB6C4FC0B597EC220155C9C6CBAC982E32DA4F41E26A0105e0E8J" TargetMode="External"/><Relationship Id="rId28" Type="http://schemas.openxmlformats.org/officeDocument/2006/relationships/hyperlink" Target="consultantplus://offline/ref=5279CDC37FC69079838261FA11EB6C4FC0B595E2290E55C9C6CBAC982E32DA4F41E26A01040D9D34e5E7J" TargetMode="External"/><Relationship Id="rId36" Type="http://schemas.openxmlformats.org/officeDocument/2006/relationships/hyperlink" Target="consultantplus://offline/ref=5279CDC37FC69079838261FA11EB6C4FC0B49BEC2C0E55C9C6CBAC982E32DA4F41E26A01040D9933e5E7J" TargetMode="External"/><Relationship Id="rId10" Type="http://schemas.openxmlformats.org/officeDocument/2006/relationships/footer" Target="footer3.xml"/><Relationship Id="rId19" Type="http://schemas.openxmlformats.org/officeDocument/2006/relationships/hyperlink" Target="https://normativ.kontur.ru/document?moduleId=1&amp;documentId=365964" TargetMode="External"/><Relationship Id="rId31" Type="http://schemas.openxmlformats.org/officeDocument/2006/relationships/hyperlink" Target="consultantplus://offline/ref=5279CDC37FC69079838261FA11EB6C4FC0B595E2290E55C9C6CBAC982E32DA4F41E26A01040D9D34e5E4J"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normativ.kontur.ru/document?moduleId=1&amp;documentId=369095" TargetMode="External"/><Relationship Id="rId22" Type="http://schemas.openxmlformats.org/officeDocument/2006/relationships/hyperlink" Target="consultantplus://offline/ref=5279CDC37FC69079838261FA11EB6C4FC0B49AE8220E55C9C6CBAC982E32DA4F41E26A0203e0E4J" TargetMode="External"/><Relationship Id="rId27" Type="http://schemas.openxmlformats.org/officeDocument/2006/relationships/hyperlink" Target="consultantplus://offline/ref=5279CDC37FC69079838261FA11EB6C4FC0B49BEE280B55C9C6CBAC982E32DA4F41E26A040De0EDJ" TargetMode="External"/><Relationship Id="rId30" Type="http://schemas.openxmlformats.org/officeDocument/2006/relationships/hyperlink" Target="consultantplus://offline/ref=5279CDC37FC69079838261FA11EB6C4FC0B595E2290E55C9C6CBAC982E32DA4F41E26A01040D9D34e5E5J" TargetMode="External"/><Relationship Id="rId35" Type="http://schemas.openxmlformats.org/officeDocument/2006/relationships/hyperlink" Target="consultantplus://offline/ref=5279CDC37FC69079838261FA11EB6C4FC0B49BEC2C0E55C9C6CBAC982E32DA4F41E26A01040D9932e5EEJ" TargetMode="External"/><Relationship Id="rId43"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normativ.kontur.ru/document?moduleId=1&amp;documentId=369095" TargetMode="External"/><Relationship Id="rId17" Type="http://schemas.openxmlformats.org/officeDocument/2006/relationships/hyperlink" Target="https://normativ.kontur.ru/document?moduleId=1&amp;documentId=369095" TargetMode="External"/><Relationship Id="rId25" Type="http://schemas.openxmlformats.org/officeDocument/2006/relationships/hyperlink" Target="consultantplus://offline/ref=5279CDC37FC69079838261FA11EB6C4FC5B192EF2B0308C3CE92A09A293D855846AB6600040D99e3E3J" TargetMode="External"/><Relationship Id="rId33" Type="http://schemas.openxmlformats.org/officeDocument/2006/relationships/hyperlink" Target="consultantplus://offline/ref=5279CDC37FC69079838261FA11EB6C4FC0B595E2290E55C9C6CBAC982Ee3E2J" TargetMode="External"/><Relationship Id="rId38" Type="http://schemas.openxmlformats.org/officeDocument/2006/relationships/hyperlink" Target="consultantplus://offline/ref=5279CDC37FC69079838261FA11EB6C4FC0B49BEC2C0E55C9C6CBAC982E32DA4F41E26A01040D9933e5E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3915</Words>
  <Characters>22318</Characters>
  <Application>Microsoft Office Word</Application>
  <DocSecurity>0</DocSecurity>
  <Lines>185</Lines>
  <Paragraphs>52</Paragraphs>
  <ScaleCrop>false</ScaleCrop>
  <Company/>
  <LinksUpToDate>false</LinksUpToDate>
  <CharactersWithSpaces>26181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79085</cp:lastModifiedBy>
  <cp:revision>6</cp:revision>
  <cp:lastPrinted>2023-02-10T08:13:00Z</cp:lastPrinted>
  <dcterms:created xsi:type="dcterms:W3CDTF">2023-02-06T07:00:00Z</dcterms:created>
  <dcterms:modified xsi:type="dcterms:W3CDTF">2023-02-20T09:52:00Z</dcterms:modified>
</cp:coreProperties>
</file>