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3E5" w:rsidRDefault="00AA33E5" w:rsidP="00AA33E5">
      <w:pPr>
        <w:pStyle w:val="a3"/>
        <w:widowControl w:val="0"/>
        <w:spacing w:before="0" w:beforeAutospacing="0" w:after="0" w:afterAutospacing="0"/>
        <w:jc w:val="right"/>
        <w:rPr>
          <w:color w:val="000000"/>
          <w:sz w:val="28"/>
          <w:szCs w:val="28"/>
        </w:rPr>
      </w:pPr>
    </w:p>
    <w:p w:rsidR="00AA33E5" w:rsidRDefault="00AA33E5" w:rsidP="00AA33E5">
      <w:pPr>
        <w:pStyle w:val="a3"/>
        <w:widowControl w:val="0"/>
        <w:spacing w:before="0" w:beforeAutospacing="0" w:after="0" w:afterAutospacing="0"/>
        <w:jc w:val="right"/>
        <w:rPr>
          <w:color w:val="000000"/>
          <w:sz w:val="28"/>
          <w:szCs w:val="28"/>
        </w:rPr>
      </w:pPr>
    </w:p>
    <w:p w:rsidR="00AA33E5" w:rsidRDefault="00AA33E5" w:rsidP="00AA33E5">
      <w:pPr>
        <w:pStyle w:val="a3"/>
        <w:widowControl w:val="0"/>
        <w:spacing w:before="0" w:beforeAutospacing="0" w:after="0" w:afterAutospacing="0"/>
        <w:jc w:val="right"/>
        <w:rPr>
          <w:color w:val="000000"/>
          <w:sz w:val="28"/>
          <w:szCs w:val="28"/>
        </w:rPr>
      </w:pPr>
    </w:p>
    <w:p w:rsidR="00AA33E5" w:rsidRPr="005C4024" w:rsidRDefault="009562B5" w:rsidP="009562B5">
      <w:pPr>
        <w:shd w:val="clear" w:color="auto" w:fill="FFFFFF"/>
        <w:spacing w:after="0" w:line="240" w:lineRule="auto"/>
        <w:textAlignment w:val="baseline"/>
        <w:rPr>
          <w:rFonts w:ascii="Times New Roman" w:hAnsi="Times New Roman"/>
          <w:sz w:val="28"/>
          <w:szCs w:val="28"/>
        </w:rPr>
      </w:pPr>
      <w:r>
        <w:rPr>
          <w:rFonts w:ascii="Times New Roman" w:hAnsi="Times New Roman"/>
          <w:noProof/>
          <w:color w:val="222222"/>
          <w:sz w:val="24"/>
          <w:szCs w:val="24"/>
          <w:lang w:eastAsia="ru-RU"/>
        </w:rPr>
        <w:drawing>
          <wp:inline distT="0" distB="0" distL="0" distR="0">
            <wp:extent cx="5940425" cy="83832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_page-0003.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383270"/>
                    </a:xfrm>
                    <a:prstGeom prst="rect">
                      <a:avLst/>
                    </a:prstGeom>
                  </pic:spPr>
                </pic:pic>
              </a:graphicData>
            </a:graphic>
          </wp:inline>
        </w:drawing>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bookmarkStart w:id="0" w:name="_GoBack"/>
      <w:bookmarkEnd w:id="0"/>
      <w:r w:rsidRPr="005C4024">
        <w:rPr>
          <w:rFonts w:ascii="Times New Roman" w:hAnsi="Times New Roman"/>
          <w:sz w:val="28"/>
          <w:szCs w:val="28"/>
        </w:rPr>
        <w:lastRenderedPageBreak/>
        <w:t>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 xml:space="preserve">сделка должна </w:t>
      </w:r>
      <w:r w:rsidRPr="004B559D">
        <w:rPr>
          <w:rFonts w:ascii="Times New Roman" w:hAnsi="Times New Roman"/>
          <w:sz w:val="28"/>
          <w:szCs w:val="28"/>
        </w:rPr>
        <w:t xml:space="preserve">быть </w:t>
      </w:r>
      <w:hyperlink r:id="rId5" w:history="1">
        <w:r w:rsidRPr="004B559D">
          <w:rPr>
            <w:rFonts w:ascii="Times New Roman" w:hAnsi="Times New Roman"/>
            <w:sz w:val="28"/>
            <w:szCs w:val="28"/>
          </w:rPr>
          <w:t>одобрена</w:t>
        </w:r>
      </w:hyperlink>
      <w:r w:rsidRPr="004B559D">
        <w:rPr>
          <w:rFonts w:ascii="Times New Roman" w:hAnsi="Times New Roman"/>
          <w:sz w:val="28"/>
          <w:szCs w:val="28"/>
        </w:rPr>
        <w:t xml:space="preserve"> органом </w:t>
      </w:r>
      <w:r w:rsidRPr="005C4024">
        <w:rPr>
          <w:rFonts w:ascii="Times New Roman" w:hAnsi="Times New Roman"/>
          <w:sz w:val="28"/>
          <w:szCs w:val="28"/>
        </w:rPr>
        <w:t>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AA33E5" w:rsidRPr="005C4024" w:rsidRDefault="00AA33E5" w:rsidP="00AA33E5">
      <w:pPr>
        <w:pStyle w:val="a3"/>
        <w:spacing w:before="0" w:beforeAutospacing="0" w:after="0" w:afterAutospacing="0"/>
        <w:ind w:firstLine="284"/>
        <w:jc w:val="both"/>
        <w:rPr>
          <w:color w:val="000000"/>
          <w:sz w:val="28"/>
          <w:szCs w:val="28"/>
        </w:rPr>
      </w:pPr>
    </w:p>
    <w:p w:rsidR="00AA33E5" w:rsidRPr="00DB252D" w:rsidRDefault="00AA33E5" w:rsidP="00AA33E5">
      <w:pPr>
        <w:pStyle w:val="a3"/>
        <w:spacing w:before="0" w:beforeAutospacing="0" w:after="0" w:afterAutospacing="0"/>
        <w:ind w:firstLine="284"/>
        <w:jc w:val="both"/>
        <w:rPr>
          <w:b/>
          <w:bCs/>
          <w:color w:val="000000"/>
          <w:sz w:val="28"/>
          <w:szCs w:val="28"/>
        </w:rPr>
      </w:pPr>
      <w:r w:rsidRPr="00DB252D">
        <w:rPr>
          <w:b/>
          <w:bCs/>
          <w:color w:val="000000"/>
          <w:sz w:val="28"/>
          <w:szCs w:val="28"/>
        </w:rPr>
        <w:t>Статья 16 и 17 ФЗ от 03.11.2006 №174-ФЗ «Об автономных учреждениях»:</w:t>
      </w:r>
    </w:p>
    <w:p w:rsidR="00AA33E5" w:rsidRPr="005C4024" w:rsidRDefault="00AA33E5" w:rsidP="00AA33E5">
      <w:pPr>
        <w:autoSpaceDE w:val="0"/>
        <w:autoSpaceDN w:val="0"/>
        <w:adjustRightInd w:val="0"/>
        <w:spacing w:after="0" w:line="240" w:lineRule="auto"/>
        <w:ind w:firstLine="540"/>
        <w:jc w:val="both"/>
        <w:outlineLvl w:val="0"/>
        <w:rPr>
          <w:rFonts w:ascii="Times New Roman" w:hAnsi="Times New Roman"/>
          <w:sz w:val="28"/>
          <w:szCs w:val="28"/>
        </w:rPr>
      </w:pPr>
      <w:r w:rsidRPr="005C4024">
        <w:rPr>
          <w:rFonts w:ascii="Times New Roman" w:hAnsi="Times New Roman"/>
          <w:sz w:val="28"/>
          <w:szCs w:val="28"/>
        </w:rPr>
        <w:t>Статья 16. Заинтересованность в совершении автономным учреждением сделки.</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 xml:space="preserve">1. Для целей настоящего Федерального закона лицами, заинтересованными в совершении автономным учреждением сделок с другими юридическими лицами и гражданами, признаются при наличии условий, </w:t>
      </w:r>
      <w:r w:rsidRPr="004B559D">
        <w:rPr>
          <w:rFonts w:ascii="Times New Roman" w:hAnsi="Times New Roman"/>
          <w:sz w:val="28"/>
          <w:szCs w:val="28"/>
        </w:rPr>
        <w:t xml:space="preserve">указанных в </w:t>
      </w:r>
      <w:hyperlink w:anchor="Par4" w:history="1">
        <w:r w:rsidRPr="004B559D">
          <w:rPr>
            <w:rFonts w:ascii="Times New Roman" w:hAnsi="Times New Roman"/>
            <w:sz w:val="28"/>
            <w:szCs w:val="28"/>
          </w:rPr>
          <w:t>части 3</w:t>
        </w:r>
      </w:hyperlink>
      <w:r w:rsidRPr="004B559D">
        <w:rPr>
          <w:rFonts w:ascii="Times New Roman" w:hAnsi="Times New Roman"/>
          <w:sz w:val="28"/>
          <w:szCs w:val="28"/>
        </w:rPr>
        <w:t xml:space="preserve"> настоящей </w:t>
      </w:r>
      <w:r w:rsidRPr="005C4024">
        <w:rPr>
          <w:rFonts w:ascii="Times New Roman" w:hAnsi="Times New Roman"/>
          <w:sz w:val="28"/>
          <w:szCs w:val="28"/>
        </w:rPr>
        <w:t>статьи, члены наблюдательного совета автономного учреждения, руководитель автономного учреждения и его заместители.</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2. Порядок, установленный настоящим Федеральным законом для совершения сделок, в совершении которых имеется заинтересованность, 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bookmarkStart w:id="1" w:name="Par4"/>
      <w:bookmarkEnd w:id="1"/>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 xml:space="preserve">3. 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5C4024">
        <w:rPr>
          <w:rFonts w:ascii="Times New Roman" w:hAnsi="Times New Roman"/>
          <w:sz w:val="28"/>
          <w:szCs w:val="28"/>
        </w:rPr>
        <w:t>неполнородные</w:t>
      </w:r>
      <w:proofErr w:type="spellEnd"/>
      <w:r w:rsidRPr="005C4024">
        <w:rPr>
          <w:rFonts w:ascii="Times New Roman" w:hAnsi="Times New Roman"/>
          <w:sz w:val="28"/>
          <w:szCs w:val="28"/>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1) являются в сделке стороной, выгодоприобретателем, посредником или представителем;</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bookmarkStart w:id="2" w:name="Par8"/>
      <w:bookmarkEnd w:id="2"/>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4.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AA33E5" w:rsidRPr="005C4024" w:rsidRDefault="00AA33E5" w:rsidP="00AA33E5">
      <w:pPr>
        <w:autoSpaceDE w:val="0"/>
        <w:autoSpaceDN w:val="0"/>
        <w:adjustRightInd w:val="0"/>
        <w:spacing w:after="0" w:line="240" w:lineRule="auto"/>
        <w:ind w:firstLine="540"/>
        <w:jc w:val="both"/>
        <w:outlineLvl w:val="0"/>
        <w:rPr>
          <w:rFonts w:ascii="Times New Roman" w:hAnsi="Times New Roman"/>
          <w:sz w:val="28"/>
          <w:szCs w:val="28"/>
        </w:rPr>
      </w:pPr>
      <w:r w:rsidRPr="005C4024">
        <w:rPr>
          <w:rFonts w:ascii="Times New Roman" w:hAnsi="Times New Roman"/>
          <w:sz w:val="28"/>
          <w:szCs w:val="28"/>
        </w:rPr>
        <w:lastRenderedPageBreak/>
        <w:t>Статья 17. Порядок совершения сделки, в совершении которой имеется заинтересованность, и последствия его нарушения.</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1.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2.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3.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 xml:space="preserve">4. Заинтересованное лицо, нарушившее обязанность, предусмотренную </w:t>
      </w:r>
      <w:hyperlink w:anchor="Par8" w:history="1">
        <w:r w:rsidRPr="00DB252D">
          <w:rPr>
            <w:rFonts w:ascii="Times New Roman" w:hAnsi="Times New Roman"/>
            <w:sz w:val="28"/>
            <w:szCs w:val="28"/>
          </w:rPr>
          <w:t>частью 4 статьи 16</w:t>
        </w:r>
      </w:hyperlink>
      <w:r w:rsidRPr="00DB252D">
        <w:rPr>
          <w:rFonts w:ascii="Times New Roman" w:hAnsi="Times New Roman"/>
          <w:sz w:val="28"/>
          <w:szCs w:val="28"/>
        </w:rPr>
        <w:t xml:space="preserve"> </w:t>
      </w:r>
      <w:r w:rsidRPr="005C4024">
        <w:rPr>
          <w:rFonts w:ascii="Times New Roman" w:hAnsi="Times New Roman"/>
          <w:sz w:val="28"/>
          <w:szCs w:val="28"/>
        </w:rPr>
        <w:t>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AA33E5" w:rsidRPr="005C4024" w:rsidRDefault="00AA33E5" w:rsidP="00AA33E5">
      <w:pPr>
        <w:autoSpaceDE w:val="0"/>
        <w:autoSpaceDN w:val="0"/>
        <w:adjustRightInd w:val="0"/>
        <w:spacing w:after="0" w:line="240" w:lineRule="auto"/>
        <w:ind w:firstLine="540"/>
        <w:jc w:val="both"/>
        <w:rPr>
          <w:rFonts w:ascii="Times New Roman" w:hAnsi="Times New Roman"/>
          <w:sz w:val="28"/>
          <w:szCs w:val="28"/>
        </w:rPr>
      </w:pPr>
      <w:r w:rsidRPr="005C4024">
        <w:rPr>
          <w:rFonts w:ascii="Times New Roman" w:hAnsi="Times New Roman"/>
          <w:sz w:val="28"/>
          <w:szCs w:val="28"/>
        </w:rPr>
        <w:t>5. В случае,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AA33E5" w:rsidRPr="005C4024" w:rsidRDefault="00AA33E5" w:rsidP="00AA33E5">
      <w:pPr>
        <w:autoSpaceDE w:val="0"/>
        <w:autoSpaceDN w:val="0"/>
        <w:adjustRightInd w:val="0"/>
        <w:spacing w:after="0" w:line="240" w:lineRule="auto"/>
        <w:ind w:firstLine="540"/>
        <w:jc w:val="both"/>
        <w:rPr>
          <w:color w:val="000000"/>
          <w:sz w:val="28"/>
          <w:szCs w:val="28"/>
        </w:rPr>
      </w:pPr>
    </w:p>
    <w:p w:rsidR="00AA33E5" w:rsidRPr="005C4024" w:rsidRDefault="00AA33E5" w:rsidP="00AA33E5">
      <w:pPr>
        <w:pStyle w:val="a3"/>
        <w:spacing w:before="0" w:beforeAutospacing="0" w:after="0" w:afterAutospacing="0"/>
        <w:ind w:firstLine="709"/>
        <w:jc w:val="both"/>
        <w:rPr>
          <w:sz w:val="28"/>
          <w:szCs w:val="28"/>
        </w:rPr>
      </w:pPr>
      <w:r w:rsidRPr="00DB252D">
        <w:rPr>
          <w:b/>
          <w:bCs/>
          <w:color w:val="000000"/>
          <w:sz w:val="28"/>
          <w:szCs w:val="28"/>
        </w:rPr>
        <w:t>ФЗ от 29.12.2012 № 273-ФЗ «Об образовании»</w:t>
      </w:r>
      <w:r w:rsidRPr="005C4024">
        <w:rPr>
          <w:color w:val="000000"/>
          <w:sz w:val="28"/>
          <w:szCs w:val="28"/>
        </w:rPr>
        <w:t xml:space="preserve"> - </w:t>
      </w:r>
      <w:r w:rsidRPr="005C4024">
        <w:rPr>
          <w:sz w:val="28"/>
          <w:szCs w:val="28"/>
        </w:rPr>
        <w:t xml:space="preserve">положения, конкретизирующие требования информационной открытости и прозрачности деятельности образовательных организаций, более детально урегулированный правовой статус образовательных организаций, а также правовой статус </w:t>
      </w:r>
      <w:r w:rsidRPr="005C4024">
        <w:rPr>
          <w:sz w:val="28"/>
          <w:szCs w:val="28"/>
        </w:rPr>
        <w:lastRenderedPageBreak/>
        <w:t>педагогических работников, самих обучающихся и их родителей (законных представителей).</w:t>
      </w:r>
    </w:p>
    <w:p w:rsidR="00AA33E5" w:rsidRPr="005C4024" w:rsidRDefault="00AA33E5" w:rsidP="00AA33E5">
      <w:pPr>
        <w:pStyle w:val="a3"/>
        <w:spacing w:before="0" w:beforeAutospacing="0" w:after="0" w:afterAutospacing="0"/>
        <w:ind w:firstLine="284"/>
        <w:jc w:val="both"/>
        <w:rPr>
          <w:sz w:val="28"/>
          <w:szCs w:val="28"/>
        </w:rPr>
      </w:pPr>
    </w:p>
    <w:p w:rsidR="00AA33E5" w:rsidRPr="00DB252D" w:rsidRDefault="00AA33E5" w:rsidP="00AA33E5">
      <w:pPr>
        <w:pStyle w:val="a4"/>
        <w:ind w:firstLine="709"/>
        <w:jc w:val="both"/>
        <w:rPr>
          <w:rFonts w:ascii="Times New Roman" w:eastAsia="Times New Roman" w:hAnsi="Times New Roman"/>
          <w:b/>
          <w:bCs/>
          <w:sz w:val="28"/>
          <w:szCs w:val="28"/>
          <w:lang w:eastAsia="ru-RU"/>
        </w:rPr>
      </w:pPr>
      <w:r w:rsidRPr="00DB252D">
        <w:rPr>
          <w:rFonts w:ascii="Times New Roman" w:eastAsia="Times New Roman" w:hAnsi="Times New Roman"/>
          <w:b/>
          <w:bCs/>
          <w:sz w:val="28"/>
          <w:szCs w:val="28"/>
          <w:lang w:eastAsia="ru-RU"/>
        </w:rPr>
        <w:t>Трудовой кодекс Российской Федерации от 30.12.2001 № 197-ФЗ.</w:t>
      </w:r>
    </w:p>
    <w:p w:rsidR="00AA33E5" w:rsidRPr="005C4024" w:rsidRDefault="00AA33E5" w:rsidP="00AA33E5">
      <w:pPr>
        <w:pStyle w:val="a3"/>
        <w:spacing w:before="0" w:beforeAutospacing="0" w:after="0" w:afterAutospacing="0"/>
        <w:ind w:firstLine="284"/>
        <w:jc w:val="both"/>
        <w:rPr>
          <w:sz w:val="28"/>
          <w:szCs w:val="28"/>
        </w:rPr>
      </w:pPr>
    </w:p>
    <w:p w:rsidR="00AA33E5" w:rsidRPr="005C4024" w:rsidRDefault="00AA33E5" w:rsidP="00AA33E5">
      <w:pPr>
        <w:pStyle w:val="a3"/>
        <w:spacing w:before="0" w:beforeAutospacing="0" w:after="0" w:afterAutospacing="0"/>
        <w:ind w:firstLine="284"/>
        <w:jc w:val="both"/>
        <w:rPr>
          <w:color w:val="000000"/>
          <w:sz w:val="28"/>
          <w:szCs w:val="28"/>
        </w:rPr>
      </w:pPr>
    </w:p>
    <w:p w:rsidR="00AA33E5" w:rsidRPr="005C4024" w:rsidRDefault="00AA33E5" w:rsidP="00AA33E5">
      <w:pPr>
        <w:pStyle w:val="a3"/>
        <w:widowControl w:val="0"/>
        <w:spacing w:before="0" w:beforeAutospacing="0" w:after="0" w:afterAutospacing="0"/>
        <w:jc w:val="both"/>
        <w:rPr>
          <w:b/>
          <w:bCs/>
          <w:color w:val="000000"/>
          <w:sz w:val="28"/>
          <w:szCs w:val="28"/>
        </w:rPr>
      </w:pPr>
    </w:p>
    <w:p w:rsidR="00E46E20" w:rsidRDefault="00E46E20"/>
    <w:sectPr w:rsidR="00E46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17"/>
    <w:rsid w:val="009562B5"/>
    <w:rsid w:val="009D5A17"/>
    <w:rsid w:val="00AA33E5"/>
    <w:rsid w:val="00E46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06CA7-2DEC-48C8-8D7D-43393C9C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33E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AA33E5"/>
    <w:pPr>
      <w:spacing w:after="0" w:line="240" w:lineRule="auto"/>
    </w:pPr>
    <w:rPr>
      <w:rFonts w:ascii="Calibri" w:eastAsia="Calibri" w:hAnsi="Calibri" w:cs="Times New Roman"/>
    </w:rPr>
  </w:style>
  <w:style w:type="paragraph" w:customStyle="1" w:styleId="c155">
    <w:name w:val="c155"/>
    <w:basedOn w:val="a"/>
    <w:rsid w:val="00AA33E5"/>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6462FC02E7BC7E624276BBFD2A5424FACE0D7DE72E768878B77CF024BA773A783E3B228732DBFBBA1D480D8C6B59D19DCA02F6F27B36C70lCFFH"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79085</dc:creator>
  <cp:keywords/>
  <dc:description/>
  <cp:lastModifiedBy>79085</cp:lastModifiedBy>
  <cp:revision>4</cp:revision>
  <dcterms:created xsi:type="dcterms:W3CDTF">2023-09-12T05:00:00Z</dcterms:created>
  <dcterms:modified xsi:type="dcterms:W3CDTF">2023-09-12T06:32:00Z</dcterms:modified>
</cp:coreProperties>
</file>