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9F8" w:rsidRDefault="009F59F8" w:rsidP="009F59F8">
      <w:pPr>
        <w:pStyle w:val="a3"/>
        <w:jc w:val="center"/>
        <w:rPr>
          <w:b/>
          <w:sz w:val="36"/>
          <w:szCs w:val="36"/>
        </w:rPr>
      </w:pPr>
    </w:p>
    <w:p w:rsidR="00AC6432" w:rsidRDefault="00AC6432" w:rsidP="009F59F8">
      <w:pPr>
        <w:pStyle w:val="a3"/>
        <w:jc w:val="center"/>
        <w:rPr>
          <w:b/>
          <w:sz w:val="36"/>
          <w:szCs w:val="36"/>
        </w:rPr>
      </w:pPr>
    </w:p>
    <w:p w:rsidR="00AC6432" w:rsidRDefault="00AC6432" w:rsidP="009F59F8">
      <w:pPr>
        <w:pStyle w:val="a3"/>
        <w:jc w:val="center"/>
        <w:rPr>
          <w:b/>
          <w:sz w:val="36"/>
          <w:szCs w:val="36"/>
        </w:rPr>
      </w:pPr>
      <w:r>
        <w:rPr>
          <w:b/>
          <w:noProof/>
          <w:sz w:val="36"/>
          <w:szCs w:val="36"/>
        </w:rPr>
        <w:drawing>
          <wp:inline distT="0" distB="0" distL="0" distR="0">
            <wp:extent cx="5940425" cy="8375650"/>
            <wp:effectExtent l="0" t="0" r="317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оложеие.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8375650"/>
                    </a:xfrm>
                    <a:prstGeom prst="rect">
                      <a:avLst/>
                    </a:prstGeom>
                  </pic:spPr>
                </pic:pic>
              </a:graphicData>
            </a:graphic>
          </wp:inline>
        </w:drawing>
      </w:r>
    </w:p>
    <w:p w:rsidR="009F59F8" w:rsidRDefault="009F59F8" w:rsidP="009F59F8">
      <w:pPr>
        <w:pStyle w:val="a3"/>
        <w:jc w:val="center"/>
        <w:rPr>
          <w:b/>
          <w:sz w:val="36"/>
          <w:szCs w:val="36"/>
        </w:rPr>
      </w:pPr>
    </w:p>
    <w:p w:rsidR="009F59F8" w:rsidRDefault="009F59F8" w:rsidP="00AC6432">
      <w:pPr>
        <w:pStyle w:val="a3"/>
        <w:rPr>
          <w:b/>
          <w:sz w:val="36"/>
          <w:szCs w:val="36"/>
        </w:rPr>
      </w:pPr>
    </w:p>
    <w:p w:rsidR="009F59F8" w:rsidRDefault="009F59F8" w:rsidP="009F59F8">
      <w:pPr>
        <w:pStyle w:val="a3"/>
        <w:jc w:val="center"/>
        <w:rPr>
          <w:b/>
          <w:sz w:val="36"/>
          <w:szCs w:val="36"/>
        </w:rPr>
      </w:pPr>
    </w:p>
    <w:p w:rsidR="009F59F8" w:rsidRPr="008B52B9" w:rsidRDefault="009F59F8" w:rsidP="009F59F8">
      <w:pPr>
        <w:jc w:val="center"/>
        <w:rPr>
          <w:rFonts w:ascii="Times New Roman" w:hAnsi="Times New Roman" w:cs="Times New Roman"/>
          <w:b/>
          <w:sz w:val="24"/>
          <w:szCs w:val="24"/>
        </w:rPr>
      </w:pPr>
      <w:r w:rsidRPr="008B52B9">
        <w:rPr>
          <w:rFonts w:ascii="Times New Roman" w:hAnsi="Times New Roman" w:cs="Times New Roman"/>
          <w:b/>
          <w:sz w:val="24"/>
          <w:szCs w:val="24"/>
        </w:rPr>
        <w:t>1. Общие положения</w:t>
      </w:r>
    </w:p>
    <w:p w:rsidR="009F59F8" w:rsidRPr="008B52B9" w:rsidRDefault="009F59F8" w:rsidP="009F59F8">
      <w:pPr>
        <w:rPr>
          <w:rFonts w:ascii="Times New Roman" w:hAnsi="Times New Roman" w:cs="Times New Roman"/>
          <w:sz w:val="24"/>
          <w:szCs w:val="24"/>
        </w:rPr>
      </w:pPr>
    </w:p>
    <w:p w:rsidR="009F59F8" w:rsidRPr="008B52B9" w:rsidRDefault="009F59F8" w:rsidP="009F59F8">
      <w:pPr>
        <w:ind w:firstLine="709"/>
        <w:jc w:val="both"/>
        <w:rPr>
          <w:rFonts w:ascii="Times New Roman" w:hAnsi="Times New Roman" w:cs="Times New Roman"/>
          <w:sz w:val="24"/>
          <w:szCs w:val="24"/>
        </w:rPr>
      </w:pPr>
      <w:r w:rsidRPr="008B52B9">
        <w:rPr>
          <w:rFonts w:ascii="Times New Roman" w:hAnsi="Times New Roman" w:cs="Times New Roman"/>
          <w:sz w:val="24"/>
          <w:szCs w:val="24"/>
        </w:rPr>
        <w:t>1.1. Положение об оплате труда работников определяет порядок формирования системы оплаты труда работников муниципального бюджетного дошкольного образовательного учреждения «Детский сад № 3 «Сказка» общеразвивающего вида второй категории (далее – МБДОУ).</w:t>
      </w:r>
    </w:p>
    <w:p w:rsidR="009F59F8" w:rsidRPr="008B52B9" w:rsidRDefault="009F59F8" w:rsidP="009F59F8">
      <w:pPr>
        <w:ind w:firstLine="709"/>
        <w:jc w:val="both"/>
        <w:rPr>
          <w:rFonts w:ascii="Times New Roman" w:hAnsi="Times New Roman" w:cs="Times New Roman"/>
          <w:sz w:val="24"/>
          <w:szCs w:val="24"/>
        </w:rPr>
      </w:pPr>
      <w:r w:rsidRPr="008B52B9">
        <w:rPr>
          <w:rFonts w:ascii="Times New Roman" w:hAnsi="Times New Roman" w:cs="Times New Roman"/>
          <w:sz w:val="24"/>
          <w:szCs w:val="24"/>
        </w:rPr>
        <w:t>Положение вводится на основании:</w:t>
      </w:r>
    </w:p>
    <w:p w:rsidR="009F59F8" w:rsidRPr="008B52B9" w:rsidRDefault="009F59F8" w:rsidP="009F59F8">
      <w:pPr>
        <w:ind w:hanging="11"/>
        <w:jc w:val="both"/>
        <w:rPr>
          <w:rFonts w:ascii="Times New Roman" w:hAnsi="Times New Roman" w:cs="Times New Roman"/>
          <w:sz w:val="24"/>
          <w:szCs w:val="24"/>
        </w:rPr>
      </w:pPr>
      <w:r w:rsidRPr="008B52B9">
        <w:rPr>
          <w:rFonts w:ascii="Times New Roman" w:hAnsi="Times New Roman" w:cs="Times New Roman"/>
          <w:sz w:val="24"/>
          <w:szCs w:val="24"/>
        </w:rPr>
        <w:t>а) Указ</w:t>
      </w:r>
      <w:r w:rsidR="00C87FCA">
        <w:rPr>
          <w:rFonts w:ascii="Times New Roman" w:hAnsi="Times New Roman" w:cs="Times New Roman"/>
          <w:sz w:val="24"/>
          <w:szCs w:val="24"/>
        </w:rPr>
        <w:t>а</w:t>
      </w:r>
      <w:r w:rsidRPr="008B52B9">
        <w:rPr>
          <w:rFonts w:ascii="Times New Roman" w:hAnsi="Times New Roman" w:cs="Times New Roman"/>
          <w:sz w:val="24"/>
          <w:szCs w:val="24"/>
        </w:rPr>
        <w:t xml:space="preserve"> Президента Российской Федерации от 7 мая 2012 года № 597 «О мероприятиях по реализации государственной социальной политики;</w:t>
      </w:r>
    </w:p>
    <w:p w:rsidR="009F59F8" w:rsidRPr="008B52B9" w:rsidRDefault="009F59F8" w:rsidP="009F59F8">
      <w:pPr>
        <w:ind w:hanging="11"/>
        <w:jc w:val="both"/>
        <w:rPr>
          <w:rFonts w:ascii="Times New Roman" w:hAnsi="Times New Roman" w:cs="Times New Roman"/>
          <w:sz w:val="24"/>
          <w:szCs w:val="24"/>
        </w:rPr>
      </w:pPr>
      <w:r w:rsidRPr="008B52B9">
        <w:rPr>
          <w:rFonts w:ascii="Times New Roman" w:hAnsi="Times New Roman" w:cs="Times New Roman"/>
          <w:sz w:val="24"/>
          <w:szCs w:val="24"/>
        </w:rPr>
        <w:t>б) Трудового Кодекса РФ;</w:t>
      </w:r>
    </w:p>
    <w:p w:rsidR="009F59F8" w:rsidRPr="008B52B9" w:rsidRDefault="009F59F8" w:rsidP="009F59F8">
      <w:pPr>
        <w:ind w:hanging="11"/>
        <w:jc w:val="both"/>
        <w:rPr>
          <w:rFonts w:ascii="Times New Roman" w:hAnsi="Times New Roman" w:cs="Times New Roman"/>
          <w:sz w:val="24"/>
          <w:szCs w:val="24"/>
        </w:rPr>
      </w:pPr>
      <w:r w:rsidRPr="008B52B9">
        <w:rPr>
          <w:rFonts w:ascii="Times New Roman" w:hAnsi="Times New Roman" w:cs="Times New Roman"/>
          <w:sz w:val="24"/>
          <w:szCs w:val="24"/>
        </w:rPr>
        <w:t>в) Федерального закона от 29.12.2012 N 273-ФЗ (ред. от 23.07.2013) "Об образовании в Российской Федерации";</w:t>
      </w:r>
    </w:p>
    <w:p w:rsidR="009F59F8" w:rsidRDefault="009F59F8" w:rsidP="009F59F8">
      <w:pPr>
        <w:ind w:hanging="11"/>
        <w:jc w:val="both"/>
        <w:rPr>
          <w:rFonts w:ascii="Times New Roman" w:hAnsi="Times New Roman" w:cs="Times New Roman"/>
          <w:sz w:val="24"/>
          <w:szCs w:val="24"/>
        </w:rPr>
      </w:pPr>
      <w:r w:rsidRPr="008B52B9">
        <w:rPr>
          <w:rFonts w:ascii="Times New Roman" w:hAnsi="Times New Roman" w:cs="Times New Roman"/>
          <w:sz w:val="24"/>
          <w:szCs w:val="24"/>
        </w:rPr>
        <w:t>г) Приказ</w:t>
      </w:r>
      <w:r w:rsidR="00C87FCA">
        <w:rPr>
          <w:rFonts w:ascii="Times New Roman" w:hAnsi="Times New Roman" w:cs="Times New Roman"/>
          <w:sz w:val="24"/>
          <w:szCs w:val="24"/>
        </w:rPr>
        <w:t>а</w:t>
      </w:r>
      <w:r w:rsidRPr="008B52B9">
        <w:rPr>
          <w:rFonts w:ascii="Times New Roman" w:hAnsi="Times New Roman" w:cs="Times New Roman"/>
          <w:sz w:val="24"/>
          <w:szCs w:val="24"/>
        </w:rPr>
        <w:t xml:space="preserve"> </w:t>
      </w:r>
      <w:proofErr w:type="spellStart"/>
      <w:r w:rsidRPr="008B52B9">
        <w:rPr>
          <w:rFonts w:ascii="Times New Roman" w:hAnsi="Times New Roman" w:cs="Times New Roman"/>
          <w:sz w:val="24"/>
          <w:szCs w:val="24"/>
        </w:rPr>
        <w:t>Минздравсоцразвития</w:t>
      </w:r>
      <w:proofErr w:type="spellEnd"/>
      <w:r w:rsidRPr="008B52B9">
        <w:rPr>
          <w:rFonts w:ascii="Times New Roman" w:hAnsi="Times New Roman" w:cs="Times New Roman"/>
          <w:sz w:val="24"/>
          <w:szCs w:val="24"/>
        </w:rPr>
        <w:t xml:space="preserve"> России от 29.12.2007г.№</w:t>
      </w:r>
      <w:r w:rsidR="00C87FCA">
        <w:rPr>
          <w:rFonts w:ascii="Times New Roman" w:hAnsi="Times New Roman" w:cs="Times New Roman"/>
          <w:sz w:val="24"/>
          <w:szCs w:val="24"/>
        </w:rPr>
        <w:t xml:space="preserve"> </w:t>
      </w:r>
      <w:r w:rsidRPr="008B52B9">
        <w:rPr>
          <w:rFonts w:ascii="Times New Roman" w:hAnsi="Times New Roman" w:cs="Times New Roman"/>
          <w:sz w:val="24"/>
          <w:szCs w:val="24"/>
        </w:rPr>
        <w:t xml:space="preserve">822; </w:t>
      </w:r>
    </w:p>
    <w:p w:rsidR="00C87FCA" w:rsidRDefault="00C87FCA" w:rsidP="009F59F8">
      <w:pPr>
        <w:ind w:hanging="11"/>
        <w:jc w:val="both"/>
        <w:rPr>
          <w:rFonts w:ascii="Times New Roman" w:hAnsi="Times New Roman" w:cs="Times New Roman"/>
          <w:sz w:val="24"/>
          <w:szCs w:val="24"/>
        </w:rPr>
      </w:pPr>
      <w:r>
        <w:rPr>
          <w:rFonts w:ascii="Times New Roman" w:hAnsi="Times New Roman" w:cs="Times New Roman"/>
          <w:sz w:val="24"/>
          <w:szCs w:val="24"/>
        </w:rPr>
        <w:t xml:space="preserve">е) Постановление </w:t>
      </w:r>
      <w:r w:rsidRPr="008B52B9">
        <w:rPr>
          <w:rFonts w:ascii="Times New Roman" w:hAnsi="Times New Roman" w:cs="Times New Roman"/>
          <w:sz w:val="24"/>
          <w:szCs w:val="24"/>
        </w:rPr>
        <w:t xml:space="preserve">Администрации Матвеево-Курганского района от </w:t>
      </w:r>
      <w:r>
        <w:rPr>
          <w:rFonts w:ascii="Times New Roman" w:hAnsi="Times New Roman" w:cs="Times New Roman"/>
          <w:sz w:val="24"/>
          <w:szCs w:val="24"/>
        </w:rPr>
        <w:t>04.07.2022г. № 861</w:t>
      </w:r>
      <w:r w:rsidRPr="008B52B9">
        <w:rPr>
          <w:rFonts w:ascii="Times New Roman" w:hAnsi="Times New Roman" w:cs="Times New Roman"/>
          <w:sz w:val="24"/>
          <w:szCs w:val="24"/>
        </w:rPr>
        <w:t xml:space="preserve"> «</w:t>
      </w:r>
      <w:r>
        <w:rPr>
          <w:rFonts w:ascii="Times New Roman" w:hAnsi="Times New Roman" w:cs="Times New Roman"/>
          <w:sz w:val="24"/>
          <w:szCs w:val="24"/>
        </w:rPr>
        <w:t>Об увеличении (индексации) должностных окладов, ставок, заработной платы работников муниципальных учреждений Матвеево-Курганского района</w:t>
      </w:r>
    </w:p>
    <w:p w:rsidR="00266BF2" w:rsidRDefault="009F59F8" w:rsidP="009F59F8">
      <w:pPr>
        <w:ind w:left="-11"/>
        <w:jc w:val="both"/>
        <w:rPr>
          <w:rFonts w:ascii="Times New Roman" w:hAnsi="Times New Roman" w:cs="Times New Roman"/>
          <w:sz w:val="24"/>
          <w:szCs w:val="24"/>
        </w:rPr>
      </w:pPr>
      <w:r w:rsidRPr="008B52B9">
        <w:rPr>
          <w:rFonts w:ascii="Times New Roman" w:hAnsi="Times New Roman" w:cs="Times New Roman"/>
          <w:sz w:val="24"/>
          <w:szCs w:val="24"/>
        </w:rPr>
        <w:t xml:space="preserve">е) Постановление Администрации Матвеево-Курганского района от </w:t>
      </w:r>
      <w:r w:rsidR="00266BF2">
        <w:rPr>
          <w:rFonts w:ascii="Times New Roman" w:hAnsi="Times New Roman" w:cs="Times New Roman"/>
          <w:sz w:val="24"/>
          <w:szCs w:val="24"/>
        </w:rPr>
        <w:t>18.01.2023г. № 22</w:t>
      </w:r>
      <w:r w:rsidRPr="008B52B9">
        <w:rPr>
          <w:rFonts w:ascii="Times New Roman" w:hAnsi="Times New Roman" w:cs="Times New Roman"/>
          <w:sz w:val="24"/>
          <w:szCs w:val="24"/>
        </w:rPr>
        <w:t xml:space="preserve"> «</w:t>
      </w:r>
      <w:r w:rsidR="00266BF2">
        <w:rPr>
          <w:rFonts w:ascii="Times New Roman" w:hAnsi="Times New Roman" w:cs="Times New Roman"/>
          <w:sz w:val="24"/>
          <w:szCs w:val="24"/>
        </w:rPr>
        <w:t>О внесении изменения в постановление Администрации Матвеево-Курганского района от 09.12.2021 № 1112»</w:t>
      </w:r>
    </w:p>
    <w:p w:rsidR="009F59F8" w:rsidRPr="008B52B9" w:rsidRDefault="009F59F8" w:rsidP="009F59F8">
      <w:pPr>
        <w:jc w:val="both"/>
        <w:rPr>
          <w:rFonts w:ascii="Times New Roman" w:hAnsi="Times New Roman" w:cs="Times New Roman"/>
          <w:sz w:val="24"/>
          <w:szCs w:val="24"/>
          <w:u w:val="single"/>
        </w:rPr>
      </w:pPr>
      <w:r w:rsidRPr="008B52B9">
        <w:rPr>
          <w:rFonts w:ascii="Times New Roman" w:hAnsi="Times New Roman" w:cs="Times New Roman"/>
          <w:sz w:val="24"/>
          <w:szCs w:val="24"/>
          <w:u w:val="single"/>
        </w:rPr>
        <w:t>ж) Устав МБДОУ;</w:t>
      </w:r>
    </w:p>
    <w:p w:rsidR="009F59F8" w:rsidRPr="008B52B9" w:rsidRDefault="009F59F8" w:rsidP="009F59F8">
      <w:pPr>
        <w:autoSpaceDE w:val="0"/>
        <w:autoSpaceDN w:val="0"/>
        <w:adjustRightInd w:val="0"/>
        <w:jc w:val="both"/>
        <w:rPr>
          <w:rFonts w:ascii="Times New Roman" w:hAnsi="Times New Roman" w:cs="Times New Roman"/>
          <w:kern w:val="2"/>
          <w:sz w:val="24"/>
          <w:szCs w:val="24"/>
        </w:rPr>
      </w:pPr>
      <w:r w:rsidRPr="008B52B9">
        <w:rPr>
          <w:rFonts w:ascii="Times New Roman" w:hAnsi="Times New Roman" w:cs="Times New Roman"/>
          <w:sz w:val="24"/>
          <w:szCs w:val="24"/>
        </w:rPr>
        <w:t>1.2.</w:t>
      </w:r>
      <w:bookmarkStart w:id="0" w:name="sub_7012"/>
      <w:r w:rsidRPr="008B52B9">
        <w:rPr>
          <w:rFonts w:ascii="Times New Roman" w:hAnsi="Times New Roman" w:cs="Times New Roman"/>
          <w:kern w:val="2"/>
          <w:sz w:val="24"/>
          <w:szCs w:val="24"/>
        </w:rPr>
        <w:t xml:space="preserve"> Положение включает в себя:</w:t>
      </w:r>
    </w:p>
    <w:p w:rsidR="009F59F8" w:rsidRPr="008B52B9" w:rsidRDefault="009F59F8" w:rsidP="009F59F8">
      <w:pPr>
        <w:spacing w:after="13" w:line="268" w:lineRule="auto"/>
        <w:ind w:right="87"/>
        <w:jc w:val="both"/>
        <w:rPr>
          <w:rFonts w:ascii="Times New Roman" w:hAnsi="Times New Roman" w:cs="Times New Roman"/>
          <w:color w:val="000000"/>
          <w:sz w:val="24"/>
          <w:szCs w:val="24"/>
        </w:rPr>
      </w:pPr>
      <w:r w:rsidRPr="008B52B9">
        <w:rPr>
          <w:rFonts w:ascii="Times New Roman" w:hAnsi="Times New Roman" w:cs="Times New Roman"/>
          <w:sz w:val="24"/>
          <w:szCs w:val="24"/>
        </w:rPr>
        <w:t>порядок установления должностных окладов, ставок заработной платы; порядок и условия установления выплат компенсационного характера; порядок и условия установления выплат стимулирующего характера; условия оплаты труда</w:t>
      </w:r>
      <w:r w:rsidRPr="008B52B9">
        <w:rPr>
          <w:rFonts w:ascii="Times New Roman" w:hAnsi="Times New Roman" w:cs="Times New Roman"/>
          <w:color w:val="000000"/>
          <w:sz w:val="24"/>
          <w:szCs w:val="24"/>
        </w:rPr>
        <w:t xml:space="preserve"> руководителя учреждения, включая порядок определения должностных окладов, условия осуществления выплат компенсационного и стимулирующего характера; особенности условий оплаты труда отдельных категорий работников; другие вопросы оплаты труда. </w:t>
      </w:r>
    </w:p>
    <w:p w:rsidR="009F59F8" w:rsidRPr="008B52B9" w:rsidRDefault="009F59F8" w:rsidP="00060AA4">
      <w:pPr>
        <w:autoSpaceDE w:val="0"/>
        <w:autoSpaceDN w:val="0"/>
        <w:adjustRightInd w:val="0"/>
        <w:jc w:val="both"/>
        <w:rPr>
          <w:rFonts w:ascii="Times New Roman" w:hAnsi="Times New Roman" w:cs="Times New Roman"/>
          <w:kern w:val="2"/>
          <w:sz w:val="24"/>
          <w:szCs w:val="24"/>
        </w:rPr>
      </w:pPr>
    </w:p>
    <w:p w:rsidR="009F59F8" w:rsidRPr="008B52B9" w:rsidRDefault="009F59F8" w:rsidP="009F59F8">
      <w:pPr>
        <w:ind w:left="14" w:right="87"/>
        <w:rPr>
          <w:rFonts w:ascii="Times New Roman" w:hAnsi="Times New Roman" w:cs="Times New Roman"/>
          <w:color w:val="000000"/>
          <w:sz w:val="24"/>
          <w:szCs w:val="24"/>
        </w:rPr>
      </w:pPr>
      <w:bookmarkStart w:id="1" w:name="sub_7013"/>
      <w:bookmarkEnd w:id="0"/>
      <w:r w:rsidRPr="008B52B9">
        <w:rPr>
          <w:rFonts w:ascii="Times New Roman" w:hAnsi="Times New Roman" w:cs="Times New Roman"/>
          <w:kern w:val="2"/>
          <w:sz w:val="24"/>
          <w:szCs w:val="24"/>
        </w:rPr>
        <w:t xml:space="preserve">1.3.  </w:t>
      </w:r>
      <w:r w:rsidRPr="008B52B9">
        <w:rPr>
          <w:rFonts w:ascii="Times New Roman" w:hAnsi="Times New Roman" w:cs="Times New Roman"/>
          <w:color w:val="000000"/>
          <w:sz w:val="24"/>
          <w:szCs w:val="24"/>
        </w:rPr>
        <w:t xml:space="preserve">Система оплаты труда работников, включая порядок определения должностных окладов, ставок заработной платы, размеры и условия осуществления выплат компенсационного и стимулирующего характера, устанавливается коллективным договором, соглашениями, локальными нормативными актами, содержащими нормы трудового права, принимаемыми в соответствии с трудовым законодательством Российской Федерации, и настоящим Примерным положением с учетом мнения </w:t>
      </w:r>
      <w:r w:rsidRPr="008B52B9">
        <w:rPr>
          <w:rFonts w:ascii="Times New Roman" w:hAnsi="Times New Roman" w:cs="Times New Roman"/>
          <w:color w:val="000000"/>
          <w:sz w:val="24"/>
          <w:szCs w:val="24"/>
        </w:rPr>
        <w:lastRenderedPageBreak/>
        <w:t xml:space="preserve">представительного органа работников (далее – локальные нормативные акты по оплате труда). </w:t>
      </w:r>
    </w:p>
    <w:p w:rsidR="009F59F8" w:rsidRPr="008B52B9" w:rsidRDefault="009F59F8" w:rsidP="009F59F8">
      <w:pPr>
        <w:ind w:left="14" w:right="87"/>
        <w:rPr>
          <w:rFonts w:ascii="Times New Roman" w:hAnsi="Times New Roman" w:cs="Times New Roman"/>
          <w:color w:val="000000"/>
          <w:sz w:val="24"/>
          <w:szCs w:val="24"/>
        </w:rPr>
      </w:pPr>
      <w:bookmarkStart w:id="2" w:name="sub_7014"/>
      <w:bookmarkEnd w:id="1"/>
      <w:r w:rsidRPr="008B52B9">
        <w:rPr>
          <w:rFonts w:ascii="Times New Roman" w:hAnsi="Times New Roman" w:cs="Times New Roman"/>
          <w:kern w:val="2"/>
          <w:sz w:val="24"/>
          <w:szCs w:val="24"/>
        </w:rPr>
        <w:t>1.4.</w:t>
      </w:r>
      <w:r w:rsidRPr="008B52B9">
        <w:rPr>
          <w:rFonts w:ascii="Times New Roman" w:hAnsi="Times New Roman" w:cs="Times New Roman"/>
          <w:color w:val="000000"/>
          <w:sz w:val="24"/>
          <w:szCs w:val="24"/>
        </w:rPr>
        <w:t xml:space="preserve"> В соответствии со статьей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w:t>
      </w:r>
    </w:p>
    <w:p w:rsidR="009F59F8" w:rsidRPr="008B52B9" w:rsidRDefault="009F59F8" w:rsidP="009F59F8">
      <w:pPr>
        <w:spacing w:after="13" w:line="268" w:lineRule="auto"/>
        <w:ind w:left="14" w:right="87" w:firstLine="698"/>
        <w:jc w:val="both"/>
        <w:rPr>
          <w:rFonts w:ascii="Times New Roman" w:hAnsi="Times New Roman" w:cs="Times New Roman"/>
          <w:color w:val="000000"/>
          <w:sz w:val="24"/>
          <w:szCs w:val="24"/>
        </w:rPr>
      </w:pPr>
      <w:r w:rsidRPr="008B52B9">
        <w:rPr>
          <w:rFonts w:ascii="Times New Roman" w:hAnsi="Times New Roman" w:cs="Times New Roman"/>
          <w:color w:val="000000"/>
          <w:sz w:val="24"/>
          <w:szCs w:val="24"/>
        </w:rPr>
        <w:t xml:space="preserve">В случаях, когда заработная плата работника за норму рабочего времени (норму труда) окажется ниже минимального размера оплаты труда,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 </w:t>
      </w:r>
    </w:p>
    <w:p w:rsidR="009F59F8" w:rsidRPr="008B52B9" w:rsidRDefault="009F59F8" w:rsidP="009F59F8">
      <w:pPr>
        <w:spacing w:after="13" w:line="268" w:lineRule="auto"/>
        <w:ind w:left="14" w:right="87" w:firstLine="698"/>
        <w:jc w:val="both"/>
        <w:rPr>
          <w:rFonts w:ascii="Times New Roman" w:hAnsi="Times New Roman" w:cs="Times New Roman"/>
          <w:color w:val="000000"/>
          <w:sz w:val="24"/>
          <w:szCs w:val="24"/>
        </w:rPr>
      </w:pPr>
      <w:r w:rsidRPr="008B52B9">
        <w:rPr>
          <w:rFonts w:ascii="Times New Roman" w:hAnsi="Times New Roman" w:cs="Times New Roman"/>
          <w:color w:val="000000"/>
          <w:sz w:val="24"/>
          <w:szCs w:val="24"/>
        </w:rPr>
        <w:t xml:space="preserve">Доплата начисляется работнику по основному месту работы (по основной должности, профессии) и работе, выполняемой по совместительству, и выплачивается вместе с заработной платой за истекший календарный месяц. </w:t>
      </w:r>
    </w:p>
    <w:p w:rsidR="009F59F8" w:rsidRPr="008B52B9" w:rsidRDefault="009F59F8" w:rsidP="009F59F8">
      <w:pPr>
        <w:autoSpaceDE w:val="0"/>
        <w:autoSpaceDN w:val="0"/>
        <w:adjustRightInd w:val="0"/>
        <w:ind w:firstLine="709"/>
        <w:jc w:val="both"/>
        <w:rPr>
          <w:rFonts w:ascii="Times New Roman" w:hAnsi="Times New Roman" w:cs="Times New Roman"/>
          <w:kern w:val="2"/>
          <w:sz w:val="24"/>
          <w:szCs w:val="24"/>
        </w:rPr>
      </w:pPr>
      <w:r w:rsidRPr="008B52B9">
        <w:rPr>
          <w:rFonts w:ascii="Times New Roman" w:hAnsi="Times New Roman" w:cs="Times New Roman"/>
          <w:kern w:val="2"/>
          <w:sz w:val="24"/>
          <w:szCs w:val="24"/>
        </w:rPr>
        <w:t>1.5. В порядке исключения лица,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
    <w:bookmarkEnd w:id="2"/>
    <w:p w:rsidR="009F59F8" w:rsidRPr="008B52B9" w:rsidRDefault="009F59F8" w:rsidP="009F59F8">
      <w:pPr>
        <w:ind w:firstLine="709"/>
        <w:jc w:val="both"/>
        <w:rPr>
          <w:rFonts w:ascii="Times New Roman" w:hAnsi="Times New Roman" w:cs="Times New Roman"/>
          <w:sz w:val="24"/>
          <w:szCs w:val="24"/>
        </w:rPr>
      </w:pPr>
      <w:r w:rsidRPr="008B52B9">
        <w:rPr>
          <w:rFonts w:ascii="Times New Roman" w:hAnsi="Times New Roman" w:cs="Times New Roman"/>
          <w:sz w:val="24"/>
          <w:szCs w:val="24"/>
        </w:rPr>
        <w:t>1.6. Определение размеров заработной платы работника МБДОУ осуществляется по основной должности, а также по каждой должности, занимаемой в порядке совместительства, раздельно.</w:t>
      </w:r>
    </w:p>
    <w:p w:rsidR="009F59F8" w:rsidRPr="008B52B9" w:rsidRDefault="009F59F8" w:rsidP="009F59F8">
      <w:pPr>
        <w:ind w:firstLine="709"/>
        <w:jc w:val="both"/>
        <w:rPr>
          <w:rFonts w:ascii="Times New Roman" w:hAnsi="Times New Roman" w:cs="Times New Roman"/>
          <w:sz w:val="24"/>
          <w:szCs w:val="24"/>
        </w:rPr>
      </w:pPr>
      <w:r w:rsidRPr="008B52B9">
        <w:rPr>
          <w:rFonts w:ascii="Times New Roman" w:hAnsi="Times New Roman" w:cs="Times New Roman"/>
          <w:sz w:val="24"/>
          <w:szCs w:val="24"/>
        </w:rPr>
        <w:t>Оплата труда работников МБДОУ,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9F59F8" w:rsidRPr="008B52B9" w:rsidRDefault="009F59F8" w:rsidP="009F59F8">
      <w:pPr>
        <w:ind w:left="14" w:right="87"/>
        <w:rPr>
          <w:rFonts w:ascii="Times New Roman" w:hAnsi="Times New Roman" w:cs="Times New Roman"/>
          <w:color w:val="000000"/>
          <w:sz w:val="24"/>
          <w:szCs w:val="24"/>
        </w:rPr>
      </w:pPr>
      <w:r w:rsidRPr="008B52B9">
        <w:rPr>
          <w:rFonts w:ascii="Times New Roman" w:hAnsi="Times New Roman" w:cs="Times New Roman"/>
          <w:sz w:val="24"/>
          <w:szCs w:val="24"/>
        </w:rPr>
        <w:t>1.7. Заработная плата работников учреждений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w:t>
      </w:r>
      <w:r w:rsidRPr="008B52B9">
        <w:rPr>
          <w:rFonts w:ascii="Times New Roman" w:hAnsi="Times New Roman" w:cs="Times New Roman"/>
          <w:color w:val="000000"/>
          <w:sz w:val="24"/>
          <w:szCs w:val="24"/>
        </w:rPr>
        <w:t xml:space="preserve">, при условии сохранения объема трудовых (должностных) обязанностей работников и выполнения ими работ той же квалификации. </w:t>
      </w:r>
    </w:p>
    <w:p w:rsidR="009F59F8" w:rsidRPr="008B52B9" w:rsidRDefault="009F59F8" w:rsidP="009F59F8">
      <w:pPr>
        <w:ind w:left="14" w:right="87"/>
        <w:rPr>
          <w:rFonts w:ascii="Times New Roman" w:hAnsi="Times New Roman" w:cs="Times New Roman"/>
          <w:color w:val="000000"/>
          <w:sz w:val="24"/>
          <w:szCs w:val="24"/>
        </w:rPr>
      </w:pPr>
      <w:r w:rsidRPr="008B52B9">
        <w:rPr>
          <w:rFonts w:ascii="Times New Roman" w:hAnsi="Times New Roman" w:cs="Times New Roman"/>
          <w:sz w:val="24"/>
          <w:szCs w:val="24"/>
        </w:rPr>
        <w:t xml:space="preserve">1.8. </w:t>
      </w:r>
      <w:r w:rsidRPr="008B52B9">
        <w:rPr>
          <w:rFonts w:ascii="Times New Roman" w:hAnsi="Times New Roman" w:cs="Times New Roman"/>
          <w:color w:val="000000"/>
          <w:sz w:val="24"/>
          <w:szCs w:val="24"/>
        </w:rPr>
        <w:t xml:space="preserve">Условия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 </w:t>
      </w:r>
    </w:p>
    <w:p w:rsidR="009F59F8" w:rsidRPr="008B52B9" w:rsidRDefault="009F59F8" w:rsidP="009F59F8">
      <w:pPr>
        <w:ind w:firstLine="709"/>
        <w:jc w:val="both"/>
        <w:rPr>
          <w:rFonts w:ascii="Times New Roman" w:hAnsi="Times New Roman" w:cs="Times New Roman"/>
          <w:sz w:val="24"/>
          <w:szCs w:val="24"/>
        </w:rPr>
      </w:pPr>
    </w:p>
    <w:p w:rsidR="009F59F8" w:rsidRPr="008B52B9" w:rsidRDefault="009F59F8" w:rsidP="009F59F8">
      <w:pPr>
        <w:jc w:val="center"/>
        <w:rPr>
          <w:rFonts w:ascii="Times New Roman" w:hAnsi="Times New Roman" w:cs="Times New Roman"/>
          <w:b/>
          <w:sz w:val="24"/>
          <w:szCs w:val="24"/>
        </w:rPr>
      </w:pPr>
      <w:r w:rsidRPr="008B52B9">
        <w:rPr>
          <w:rFonts w:ascii="Times New Roman" w:hAnsi="Times New Roman" w:cs="Times New Roman"/>
          <w:b/>
          <w:sz w:val="24"/>
          <w:szCs w:val="24"/>
        </w:rPr>
        <w:t xml:space="preserve">2. Порядок установление должностных окладов, </w:t>
      </w:r>
    </w:p>
    <w:p w:rsidR="009F59F8" w:rsidRPr="008B52B9" w:rsidRDefault="009F59F8" w:rsidP="009F59F8">
      <w:pPr>
        <w:jc w:val="center"/>
        <w:rPr>
          <w:rFonts w:ascii="Times New Roman" w:hAnsi="Times New Roman" w:cs="Times New Roman"/>
          <w:b/>
          <w:sz w:val="24"/>
          <w:szCs w:val="24"/>
        </w:rPr>
      </w:pPr>
      <w:r w:rsidRPr="008B52B9">
        <w:rPr>
          <w:rFonts w:ascii="Times New Roman" w:hAnsi="Times New Roman" w:cs="Times New Roman"/>
          <w:b/>
          <w:sz w:val="24"/>
          <w:szCs w:val="24"/>
        </w:rPr>
        <w:t>ставок заработной платы</w:t>
      </w:r>
    </w:p>
    <w:p w:rsidR="009F59F8" w:rsidRPr="008B52B9" w:rsidRDefault="009F59F8" w:rsidP="009F59F8">
      <w:pPr>
        <w:jc w:val="both"/>
        <w:rPr>
          <w:rFonts w:ascii="Times New Roman" w:hAnsi="Times New Roman" w:cs="Times New Roman"/>
          <w:b/>
          <w:sz w:val="24"/>
          <w:szCs w:val="24"/>
        </w:rPr>
      </w:pPr>
    </w:p>
    <w:p w:rsidR="009F59F8" w:rsidRPr="008B52B9" w:rsidRDefault="009F59F8" w:rsidP="009F59F8">
      <w:pPr>
        <w:ind w:left="14" w:right="87"/>
        <w:rPr>
          <w:rFonts w:ascii="Times New Roman" w:hAnsi="Times New Roman" w:cs="Times New Roman"/>
          <w:color w:val="000000"/>
          <w:sz w:val="24"/>
          <w:szCs w:val="24"/>
        </w:rPr>
      </w:pPr>
      <w:r w:rsidRPr="008B52B9">
        <w:rPr>
          <w:rFonts w:ascii="Times New Roman" w:hAnsi="Times New Roman" w:cs="Times New Roman"/>
          <w:sz w:val="24"/>
          <w:szCs w:val="24"/>
        </w:rPr>
        <w:t xml:space="preserve">           2.1. </w:t>
      </w:r>
      <w:r w:rsidRPr="008B52B9">
        <w:rPr>
          <w:rFonts w:ascii="Times New Roman" w:hAnsi="Times New Roman" w:cs="Times New Roman"/>
          <w:color w:val="000000"/>
          <w:sz w:val="24"/>
          <w:szCs w:val="24"/>
        </w:rPr>
        <w:t xml:space="preserve">В соответствии со статьей 2 Областного закона от 03.10.2008 № 91-ЗС «О системе оплаты труда работников областных государственных учреждений»: должностной оклад – фиксированный размер оплаты труда работника за исполнение трудовых (должностных) обязанностей определенной сложности за </w:t>
      </w:r>
      <w:r w:rsidRPr="008B52B9">
        <w:rPr>
          <w:rFonts w:ascii="Times New Roman" w:hAnsi="Times New Roman" w:cs="Times New Roman"/>
          <w:color w:val="000000"/>
          <w:sz w:val="24"/>
          <w:szCs w:val="24"/>
        </w:rPr>
        <w:tab/>
        <w:t xml:space="preserve">календарный </w:t>
      </w:r>
      <w:r w:rsidRPr="008B52B9">
        <w:rPr>
          <w:rFonts w:ascii="Times New Roman" w:hAnsi="Times New Roman" w:cs="Times New Roman"/>
          <w:color w:val="000000"/>
          <w:sz w:val="24"/>
          <w:szCs w:val="24"/>
        </w:rPr>
        <w:tab/>
        <w:t xml:space="preserve">месяц </w:t>
      </w:r>
      <w:r w:rsidRPr="008B52B9">
        <w:rPr>
          <w:rFonts w:ascii="Times New Roman" w:hAnsi="Times New Roman" w:cs="Times New Roman"/>
          <w:color w:val="000000"/>
          <w:sz w:val="24"/>
          <w:szCs w:val="24"/>
        </w:rPr>
        <w:tab/>
        <w:t xml:space="preserve">без </w:t>
      </w:r>
      <w:r w:rsidRPr="008B52B9">
        <w:rPr>
          <w:rFonts w:ascii="Times New Roman" w:hAnsi="Times New Roman" w:cs="Times New Roman"/>
          <w:color w:val="000000"/>
          <w:sz w:val="24"/>
          <w:szCs w:val="24"/>
        </w:rPr>
        <w:tab/>
        <w:t xml:space="preserve">учета </w:t>
      </w:r>
      <w:r w:rsidRPr="008B52B9">
        <w:rPr>
          <w:rFonts w:ascii="Times New Roman" w:hAnsi="Times New Roman" w:cs="Times New Roman"/>
          <w:color w:val="000000"/>
          <w:sz w:val="24"/>
          <w:szCs w:val="24"/>
        </w:rPr>
        <w:tab/>
        <w:t xml:space="preserve">компенсационных, </w:t>
      </w:r>
      <w:r w:rsidRPr="008B52B9">
        <w:rPr>
          <w:rFonts w:ascii="Times New Roman" w:hAnsi="Times New Roman" w:cs="Times New Roman"/>
          <w:color w:val="000000"/>
          <w:sz w:val="24"/>
          <w:szCs w:val="24"/>
        </w:rPr>
        <w:tab/>
        <w:t>стимулирующих и социальных выплат; ставка заработной платы – фиксированный размер оплаты труда работника за выполнение нормы труд</w:t>
      </w:r>
      <w:hyperlink r:id="rId6">
        <w:r w:rsidRPr="008B52B9">
          <w:rPr>
            <w:rFonts w:ascii="Times New Roman" w:hAnsi="Times New Roman" w:cs="Times New Roman"/>
            <w:color w:val="000000"/>
            <w:sz w:val="24"/>
            <w:szCs w:val="24"/>
          </w:rPr>
          <w:t>а</w:t>
        </w:r>
      </w:hyperlink>
      <w:hyperlink r:id="rId7">
        <w:r w:rsidRPr="008B52B9">
          <w:rPr>
            <w:rFonts w:ascii="Times New Roman" w:hAnsi="Times New Roman" w:cs="Times New Roman"/>
            <w:color w:val="000000"/>
            <w:sz w:val="24"/>
            <w:szCs w:val="24"/>
          </w:rPr>
          <w:t xml:space="preserve"> </w:t>
        </w:r>
      </w:hyperlink>
      <w:r w:rsidRPr="008B52B9">
        <w:rPr>
          <w:rFonts w:ascii="Times New Roman" w:hAnsi="Times New Roman" w:cs="Times New Roman"/>
          <w:color w:val="000000"/>
          <w:sz w:val="24"/>
          <w:szCs w:val="24"/>
        </w:rPr>
        <w:t xml:space="preserve">определенной сложности (квалификации) за единицу времени без учета компенсационных, стимулирующих и социальных выплат. </w:t>
      </w:r>
    </w:p>
    <w:p w:rsidR="009F59F8" w:rsidRPr="008B52B9" w:rsidRDefault="009F59F8" w:rsidP="009F59F8">
      <w:pPr>
        <w:ind w:left="14" w:right="87"/>
        <w:rPr>
          <w:rFonts w:ascii="Times New Roman" w:hAnsi="Times New Roman" w:cs="Times New Roman"/>
          <w:color w:val="000000"/>
          <w:sz w:val="24"/>
          <w:szCs w:val="24"/>
        </w:rPr>
      </w:pPr>
      <w:r w:rsidRPr="008B52B9">
        <w:rPr>
          <w:rFonts w:ascii="Times New Roman" w:hAnsi="Times New Roman" w:cs="Times New Roman"/>
          <w:sz w:val="24"/>
          <w:szCs w:val="24"/>
        </w:rPr>
        <w:t xml:space="preserve">          2.2. </w:t>
      </w:r>
      <w:r w:rsidRPr="008B52B9">
        <w:rPr>
          <w:rFonts w:ascii="Times New Roman" w:hAnsi="Times New Roman" w:cs="Times New Roman"/>
          <w:color w:val="000000"/>
          <w:sz w:val="24"/>
          <w:szCs w:val="24"/>
        </w:rPr>
        <w:t xml:space="preserve">Оплата труда работников, осуществляющих профессиональную деятельность по 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 работы за ставку заработной платы), осуществляется на основе должностных окладов.  </w:t>
      </w:r>
    </w:p>
    <w:p w:rsidR="009F59F8" w:rsidRPr="008B52B9" w:rsidRDefault="009F59F8" w:rsidP="009F59F8">
      <w:pPr>
        <w:spacing w:after="13" w:line="268" w:lineRule="auto"/>
        <w:ind w:left="14" w:right="87" w:firstLine="698"/>
        <w:jc w:val="both"/>
        <w:rPr>
          <w:rFonts w:ascii="Times New Roman" w:hAnsi="Times New Roman" w:cs="Times New Roman"/>
          <w:color w:val="000000"/>
          <w:sz w:val="24"/>
          <w:szCs w:val="24"/>
        </w:rPr>
      </w:pPr>
      <w:r w:rsidRPr="008B52B9">
        <w:rPr>
          <w:rFonts w:ascii="Times New Roman" w:hAnsi="Times New Roman" w:cs="Times New Roman"/>
          <w:color w:val="000000"/>
          <w:sz w:val="24"/>
          <w:szCs w:val="24"/>
        </w:rPr>
        <w:t xml:space="preserve">Оплата труда педагогических работников, для которых предусмотрены нормы часов педагогической работы или нормы часов учебной (преподавательской)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установленного объема педагогической работы или учебной (преподавательской) работы. </w:t>
      </w:r>
    </w:p>
    <w:p w:rsidR="009F59F8" w:rsidRPr="008B52B9" w:rsidRDefault="009F59F8" w:rsidP="009F59F8">
      <w:pPr>
        <w:spacing w:after="13" w:line="268" w:lineRule="auto"/>
        <w:ind w:left="14" w:right="87" w:firstLine="698"/>
        <w:jc w:val="both"/>
        <w:rPr>
          <w:rFonts w:ascii="Times New Roman" w:hAnsi="Times New Roman" w:cs="Times New Roman"/>
          <w:color w:val="000000"/>
          <w:sz w:val="24"/>
          <w:szCs w:val="24"/>
        </w:rPr>
      </w:pPr>
      <w:r w:rsidRPr="008B52B9">
        <w:rPr>
          <w:rFonts w:ascii="Times New Roman" w:hAnsi="Times New Roman" w:cs="Times New Roman"/>
          <w:color w:val="000000"/>
          <w:sz w:val="24"/>
          <w:szCs w:val="24"/>
        </w:rPr>
        <w:t xml:space="preserve">Оплата труда работников, осуществляющих профессиональную деятельность по профессиям рабочих, осуществляется на основе ставок заработной платы.  </w:t>
      </w:r>
    </w:p>
    <w:p w:rsidR="009F59F8" w:rsidRPr="008B52B9" w:rsidRDefault="009F59F8" w:rsidP="009F59F8">
      <w:pPr>
        <w:jc w:val="both"/>
        <w:rPr>
          <w:rFonts w:ascii="Times New Roman" w:hAnsi="Times New Roman" w:cs="Times New Roman"/>
          <w:sz w:val="24"/>
          <w:szCs w:val="24"/>
        </w:rPr>
      </w:pPr>
      <w:r w:rsidRPr="008B52B9">
        <w:rPr>
          <w:rFonts w:ascii="Times New Roman" w:hAnsi="Times New Roman" w:cs="Times New Roman"/>
          <w:sz w:val="24"/>
          <w:szCs w:val="24"/>
        </w:rPr>
        <w:t xml:space="preserve">           2.3. Размеры доли условно-постоянной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главным распорядителем средств областного бюджета. </w:t>
      </w:r>
    </w:p>
    <w:p w:rsidR="009F59F8" w:rsidRPr="008B52B9" w:rsidRDefault="009F59F8" w:rsidP="009F59F8">
      <w:pPr>
        <w:spacing w:after="13" w:line="268" w:lineRule="auto"/>
        <w:ind w:left="708" w:right="87"/>
        <w:jc w:val="both"/>
        <w:rPr>
          <w:rFonts w:ascii="Times New Roman" w:hAnsi="Times New Roman" w:cs="Times New Roman"/>
          <w:sz w:val="24"/>
          <w:szCs w:val="24"/>
        </w:rPr>
      </w:pPr>
      <w:r w:rsidRPr="008B52B9">
        <w:rPr>
          <w:rFonts w:ascii="Times New Roman" w:hAnsi="Times New Roman" w:cs="Times New Roman"/>
          <w:sz w:val="24"/>
          <w:szCs w:val="24"/>
        </w:rPr>
        <w:t xml:space="preserve">2.4. Установление должностных окладов, ставок заработной платы. </w:t>
      </w:r>
    </w:p>
    <w:p w:rsidR="009F59F8" w:rsidRPr="008B52B9" w:rsidRDefault="00C87FCA" w:rsidP="009F59F8">
      <w:pPr>
        <w:spacing w:after="13" w:line="268" w:lineRule="auto"/>
        <w:ind w:left="14" w:right="87" w:firstLine="69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2.4.1. </w:t>
      </w:r>
      <w:r w:rsidR="009F59F8" w:rsidRPr="008B52B9">
        <w:rPr>
          <w:rFonts w:ascii="Times New Roman" w:hAnsi="Times New Roman" w:cs="Times New Roman"/>
          <w:color w:val="000000"/>
          <w:sz w:val="24"/>
          <w:szCs w:val="24"/>
        </w:rPr>
        <w:t xml:space="preserve">Размеры должностных окладов, ставок заработной платы устанавливаются локальным нормативным актом по оплате труда, но не ниже минимальных размеров должностных окладов, ставок заработной платы, установленных настоящим Примерным положением. </w:t>
      </w:r>
    </w:p>
    <w:p w:rsidR="009F59F8" w:rsidRPr="008B52B9" w:rsidRDefault="009F59F8" w:rsidP="009F59F8">
      <w:pPr>
        <w:ind w:firstLine="709"/>
        <w:jc w:val="both"/>
        <w:rPr>
          <w:rFonts w:ascii="Times New Roman" w:hAnsi="Times New Roman" w:cs="Times New Roman"/>
          <w:kern w:val="1"/>
          <w:sz w:val="24"/>
          <w:szCs w:val="24"/>
        </w:rPr>
      </w:pPr>
      <w:r w:rsidRPr="008B52B9">
        <w:rPr>
          <w:rFonts w:ascii="Times New Roman" w:hAnsi="Times New Roman" w:cs="Times New Roman"/>
          <w:sz w:val="24"/>
          <w:szCs w:val="24"/>
        </w:rPr>
        <w:t>2.4.2. Минимальные размеры должностных окладов по должностям работников учебно-вспомогательного персонала</w:t>
      </w:r>
      <w:r w:rsidRPr="008B52B9">
        <w:rPr>
          <w:rFonts w:ascii="Times New Roman" w:hAnsi="Times New Roman" w:cs="Times New Roman"/>
          <w:kern w:val="1"/>
          <w:sz w:val="24"/>
          <w:szCs w:val="24"/>
        </w:rPr>
        <w:t>:</w:t>
      </w:r>
    </w:p>
    <w:p w:rsidR="009F59F8" w:rsidRPr="008B52B9" w:rsidRDefault="009F59F8" w:rsidP="009F59F8">
      <w:pPr>
        <w:ind w:firstLine="709"/>
        <w:jc w:val="both"/>
        <w:rPr>
          <w:rFonts w:ascii="Times New Roman" w:hAnsi="Times New Roman" w:cs="Times New Roman"/>
          <w:kern w:val="1"/>
          <w:sz w:val="24"/>
          <w:szCs w:val="24"/>
        </w:rPr>
      </w:pPr>
    </w:p>
    <w:tbl>
      <w:tblPr>
        <w:tblW w:w="9542" w:type="dxa"/>
        <w:jc w:val="center"/>
        <w:tblLayout w:type="fixed"/>
        <w:tblLook w:val="0000" w:firstRow="0" w:lastRow="0" w:firstColumn="0" w:lastColumn="0" w:noHBand="0" w:noVBand="0"/>
      </w:tblPr>
      <w:tblGrid>
        <w:gridCol w:w="3967"/>
        <w:gridCol w:w="3118"/>
        <w:gridCol w:w="2457"/>
      </w:tblGrid>
      <w:tr w:rsidR="009F59F8" w:rsidRPr="008B52B9" w:rsidTr="00964A0A">
        <w:trPr>
          <w:jc w:val="center"/>
        </w:trPr>
        <w:tc>
          <w:tcPr>
            <w:tcW w:w="3967" w:type="dxa"/>
            <w:tcBorders>
              <w:top w:val="single" w:sz="4" w:space="0" w:color="000000"/>
              <w:left w:val="single" w:sz="4" w:space="0" w:color="000000"/>
              <w:bottom w:val="single" w:sz="4" w:space="0" w:color="000000"/>
            </w:tcBorders>
          </w:tcPr>
          <w:p w:rsidR="009F59F8" w:rsidRPr="008B52B9" w:rsidRDefault="009F59F8" w:rsidP="00964A0A">
            <w:pPr>
              <w:pStyle w:val="a4"/>
              <w:suppressAutoHyphens w:val="0"/>
              <w:snapToGrid w:val="0"/>
              <w:jc w:val="center"/>
              <w:rPr>
                <w:kern w:val="1"/>
              </w:rPr>
            </w:pPr>
            <w:r w:rsidRPr="008B52B9">
              <w:rPr>
                <w:kern w:val="1"/>
              </w:rPr>
              <w:t>Профессиональная квалификационная группа</w:t>
            </w:r>
          </w:p>
        </w:tc>
        <w:tc>
          <w:tcPr>
            <w:tcW w:w="3118" w:type="dxa"/>
            <w:tcBorders>
              <w:top w:val="single" w:sz="4" w:space="0" w:color="000000"/>
              <w:left w:val="single" w:sz="4" w:space="0" w:color="000000"/>
              <w:bottom w:val="single" w:sz="4" w:space="0" w:color="000000"/>
              <w:right w:val="single" w:sz="4" w:space="0" w:color="000000"/>
            </w:tcBorders>
          </w:tcPr>
          <w:p w:rsidR="009F59F8" w:rsidRPr="008B52B9" w:rsidRDefault="009F59F8" w:rsidP="00964A0A">
            <w:pPr>
              <w:pStyle w:val="a4"/>
              <w:suppressAutoHyphens w:val="0"/>
              <w:snapToGrid w:val="0"/>
              <w:jc w:val="center"/>
              <w:rPr>
                <w:kern w:val="1"/>
              </w:rPr>
            </w:pPr>
            <w:r w:rsidRPr="008B52B9">
              <w:rPr>
                <w:kern w:val="1"/>
              </w:rPr>
              <w:t>Наименование должности</w:t>
            </w:r>
          </w:p>
        </w:tc>
        <w:tc>
          <w:tcPr>
            <w:tcW w:w="2457" w:type="dxa"/>
            <w:tcBorders>
              <w:top w:val="single" w:sz="4" w:space="0" w:color="000000"/>
              <w:left w:val="single" w:sz="4" w:space="0" w:color="000000"/>
              <w:bottom w:val="single" w:sz="4" w:space="0" w:color="000000"/>
              <w:right w:val="single" w:sz="4" w:space="0" w:color="000000"/>
            </w:tcBorders>
          </w:tcPr>
          <w:p w:rsidR="009F59F8" w:rsidRPr="008B52B9" w:rsidRDefault="009F59F8" w:rsidP="00964A0A">
            <w:pPr>
              <w:pStyle w:val="a4"/>
              <w:suppressAutoHyphens w:val="0"/>
              <w:snapToGrid w:val="0"/>
              <w:jc w:val="center"/>
              <w:rPr>
                <w:kern w:val="1"/>
              </w:rPr>
            </w:pPr>
            <w:r w:rsidRPr="008B52B9">
              <w:rPr>
                <w:kern w:val="1"/>
              </w:rPr>
              <w:t>Минимальный размер должностного оклада (рублей)</w:t>
            </w:r>
          </w:p>
        </w:tc>
      </w:tr>
      <w:tr w:rsidR="009F59F8" w:rsidRPr="008B52B9" w:rsidTr="00964A0A">
        <w:trPr>
          <w:jc w:val="center"/>
        </w:trPr>
        <w:tc>
          <w:tcPr>
            <w:tcW w:w="3967" w:type="dxa"/>
            <w:tcBorders>
              <w:left w:val="single" w:sz="4" w:space="0" w:color="000000"/>
              <w:bottom w:val="single" w:sz="4" w:space="0" w:color="000000"/>
            </w:tcBorders>
          </w:tcPr>
          <w:p w:rsidR="009F59F8" w:rsidRPr="008B52B9" w:rsidRDefault="009F59F8" w:rsidP="00964A0A">
            <w:pPr>
              <w:pStyle w:val="a4"/>
              <w:suppressAutoHyphens w:val="0"/>
              <w:snapToGrid w:val="0"/>
              <w:jc w:val="both"/>
              <w:rPr>
                <w:kern w:val="1"/>
              </w:rPr>
            </w:pPr>
            <w:r w:rsidRPr="008B52B9">
              <w:rPr>
                <w:kern w:val="1"/>
              </w:rPr>
              <w:t>ПКГ должностей работников учебно-вспомогательного персонала второго уровня</w:t>
            </w:r>
          </w:p>
        </w:tc>
        <w:tc>
          <w:tcPr>
            <w:tcW w:w="3118" w:type="dxa"/>
            <w:tcBorders>
              <w:top w:val="single" w:sz="4" w:space="0" w:color="000000"/>
              <w:left w:val="single" w:sz="4" w:space="0" w:color="000000"/>
              <w:bottom w:val="single" w:sz="4" w:space="0" w:color="000000"/>
              <w:right w:val="single" w:sz="4" w:space="0" w:color="000000"/>
            </w:tcBorders>
          </w:tcPr>
          <w:p w:rsidR="009F59F8" w:rsidRPr="008B52B9" w:rsidRDefault="009F59F8" w:rsidP="00964A0A">
            <w:pPr>
              <w:pStyle w:val="a4"/>
              <w:suppressAutoHyphens w:val="0"/>
              <w:snapToGrid w:val="0"/>
              <w:jc w:val="both"/>
              <w:rPr>
                <w:kern w:val="1"/>
              </w:rPr>
            </w:pPr>
          </w:p>
        </w:tc>
        <w:tc>
          <w:tcPr>
            <w:tcW w:w="2457" w:type="dxa"/>
            <w:tcBorders>
              <w:top w:val="single" w:sz="4" w:space="0" w:color="000000"/>
              <w:left w:val="single" w:sz="4" w:space="0" w:color="000000"/>
              <w:bottom w:val="single" w:sz="4" w:space="0" w:color="000000"/>
              <w:right w:val="single" w:sz="4" w:space="0" w:color="000000"/>
            </w:tcBorders>
          </w:tcPr>
          <w:p w:rsidR="009F59F8" w:rsidRPr="008B52B9" w:rsidRDefault="009F59F8" w:rsidP="00964A0A">
            <w:pPr>
              <w:pStyle w:val="a4"/>
              <w:suppressAutoHyphens w:val="0"/>
              <w:snapToGrid w:val="0"/>
              <w:jc w:val="center"/>
              <w:rPr>
                <w:kern w:val="1"/>
              </w:rPr>
            </w:pPr>
          </w:p>
        </w:tc>
      </w:tr>
      <w:tr w:rsidR="009F59F8" w:rsidRPr="008B52B9" w:rsidTr="00964A0A">
        <w:trPr>
          <w:jc w:val="center"/>
        </w:trPr>
        <w:tc>
          <w:tcPr>
            <w:tcW w:w="3967" w:type="dxa"/>
            <w:tcBorders>
              <w:left w:val="single" w:sz="4" w:space="0" w:color="000000"/>
              <w:bottom w:val="single" w:sz="4" w:space="0" w:color="000000"/>
            </w:tcBorders>
          </w:tcPr>
          <w:p w:rsidR="009F59F8" w:rsidRPr="008B52B9" w:rsidRDefault="009F59F8" w:rsidP="00964A0A">
            <w:pPr>
              <w:pStyle w:val="a4"/>
              <w:suppressAutoHyphens w:val="0"/>
              <w:snapToGrid w:val="0"/>
              <w:jc w:val="both"/>
              <w:rPr>
                <w:kern w:val="1"/>
              </w:rPr>
            </w:pPr>
            <w:r w:rsidRPr="008B52B9">
              <w:rPr>
                <w:kern w:val="1"/>
              </w:rPr>
              <w:t>1-й квалификационный уро</w:t>
            </w:r>
            <w:r w:rsidRPr="008B52B9">
              <w:rPr>
                <w:kern w:val="1"/>
              </w:rPr>
              <w:softHyphen/>
              <w:t>вень</w:t>
            </w:r>
          </w:p>
        </w:tc>
        <w:tc>
          <w:tcPr>
            <w:tcW w:w="3118" w:type="dxa"/>
            <w:tcBorders>
              <w:top w:val="single" w:sz="4" w:space="0" w:color="000000"/>
              <w:left w:val="single" w:sz="4" w:space="0" w:color="000000"/>
              <w:bottom w:val="single" w:sz="4" w:space="0" w:color="000000"/>
              <w:right w:val="single" w:sz="4" w:space="0" w:color="000000"/>
            </w:tcBorders>
          </w:tcPr>
          <w:p w:rsidR="009F59F8" w:rsidRPr="008B52B9" w:rsidRDefault="009F59F8" w:rsidP="00964A0A">
            <w:pPr>
              <w:pStyle w:val="a4"/>
              <w:suppressAutoHyphens w:val="0"/>
              <w:snapToGrid w:val="0"/>
              <w:jc w:val="both"/>
              <w:rPr>
                <w:kern w:val="1"/>
              </w:rPr>
            </w:pPr>
            <w:r w:rsidRPr="008B52B9">
              <w:rPr>
                <w:kern w:val="1"/>
              </w:rPr>
              <w:t xml:space="preserve">младший воспитатель, дежурный по режиму                                             </w:t>
            </w:r>
          </w:p>
          <w:p w:rsidR="009F59F8" w:rsidRPr="008B52B9" w:rsidRDefault="009F59F8" w:rsidP="00964A0A">
            <w:pPr>
              <w:pStyle w:val="a4"/>
              <w:suppressAutoHyphens w:val="0"/>
              <w:snapToGrid w:val="0"/>
              <w:jc w:val="both"/>
              <w:rPr>
                <w:kern w:val="1"/>
              </w:rPr>
            </w:pPr>
          </w:p>
        </w:tc>
        <w:tc>
          <w:tcPr>
            <w:tcW w:w="2457" w:type="dxa"/>
            <w:tcBorders>
              <w:top w:val="single" w:sz="4" w:space="0" w:color="000000"/>
              <w:left w:val="single" w:sz="4" w:space="0" w:color="000000"/>
              <w:bottom w:val="single" w:sz="4" w:space="0" w:color="000000"/>
              <w:right w:val="single" w:sz="4" w:space="0" w:color="000000"/>
            </w:tcBorders>
          </w:tcPr>
          <w:p w:rsidR="009F59F8" w:rsidRPr="008B52B9" w:rsidRDefault="00B96B62" w:rsidP="00964A0A">
            <w:pPr>
              <w:pStyle w:val="a4"/>
              <w:suppressAutoHyphens w:val="0"/>
              <w:snapToGrid w:val="0"/>
              <w:jc w:val="center"/>
              <w:rPr>
                <w:kern w:val="1"/>
              </w:rPr>
            </w:pPr>
            <w:r>
              <w:rPr>
                <w:kern w:val="1"/>
              </w:rPr>
              <w:t>8707</w:t>
            </w:r>
          </w:p>
        </w:tc>
      </w:tr>
    </w:tbl>
    <w:p w:rsidR="009F59F8" w:rsidRPr="008B52B9" w:rsidRDefault="009F59F8" w:rsidP="009F59F8">
      <w:pPr>
        <w:ind w:firstLine="709"/>
        <w:jc w:val="both"/>
        <w:rPr>
          <w:rFonts w:ascii="Times New Roman" w:hAnsi="Times New Roman" w:cs="Times New Roman"/>
          <w:sz w:val="24"/>
          <w:szCs w:val="24"/>
        </w:rPr>
      </w:pPr>
    </w:p>
    <w:p w:rsidR="009F59F8" w:rsidRPr="008B52B9" w:rsidRDefault="009F59F8" w:rsidP="009F59F8">
      <w:pPr>
        <w:ind w:firstLine="709"/>
        <w:jc w:val="both"/>
        <w:rPr>
          <w:rFonts w:ascii="Times New Roman" w:hAnsi="Times New Roman" w:cs="Times New Roman"/>
          <w:kern w:val="1"/>
          <w:sz w:val="24"/>
          <w:szCs w:val="24"/>
        </w:rPr>
      </w:pPr>
      <w:r w:rsidRPr="008B52B9">
        <w:rPr>
          <w:rFonts w:ascii="Times New Roman" w:hAnsi="Times New Roman" w:cs="Times New Roman"/>
          <w:kern w:val="1"/>
          <w:sz w:val="24"/>
          <w:szCs w:val="24"/>
        </w:rPr>
        <w:lastRenderedPageBreak/>
        <w:t>2.4.3. Минимальные размеры должностных окладов, ставок заработной платы по должностям педагогических работников:</w:t>
      </w:r>
    </w:p>
    <w:p w:rsidR="009F59F8" w:rsidRPr="008B52B9" w:rsidRDefault="009F59F8" w:rsidP="009F59F8">
      <w:pPr>
        <w:ind w:firstLine="709"/>
        <w:jc w:val="both"/>
        <w:rPr>
          <w:rFonts w:ascii="Times New Roman" w:hAnsi="Times New Roman" w:cs="Times New Roman"/>
          <w:kern w:val="1"/>
          <w:sz w:val="24"/>
          <w:szCs w:val="24"/>
        </w:rPr>
      </w:pPr>
    </w:p>
    <w:tbl>
      <w:tblPr>
        <w:tblW w:w="9368"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4"/>
        <w:gridCol w:w="3451"/>
        <w:gridCol w:w="44"/>
        <w:gridCol w:w="3358"/>
        <w:gridCol w:w="44"/>
        <w:gridCol w:w="2437"/>
      </w:tblGrid>
      <w:tr w:rsidR="009F59F8" w:rsidRPr="008B52B9" w:rsidTr="00964A0A">
        <w:tc>
          <w:tcPr>
            <w:tcW w:w="34" w:type="dxa"/>
          </w:tcPr>
          <w:p w:rsidR="009F59F8" w:rsidRPr="008B52B9" w:rsidRDefault="009F59F8" w:rsidP="00964A0A">
            <w:pPr>
              <w:pStyle w:val="a5"/>
              <w:rPr>
                <w:kern w:val="1"/>
              </w:rPr>
            </w:pPr>
          </w:p>
        </w:tc>
        <w:tc>
          <w:tcPr>
            <w:tcW w:w="3495" w:type="dxa"/>
            <w:gridSpan w:val="2"/>
            <w:tcMar>
              <w:left w:w="108" w:type="dxa"/>
              <w:right w:w="108" w:type="dxa"/>
            </w:tcMar>
          </w:tcPr>
          <w:p w:rsidR="009F59F8" w:rsidRPr="008B52B9" w:rsidRDefault="009F59F8" w:rsidP="00964A0A">
            <w:pPr>
              <w:pStyle w:val="a4"/>
              <w:suppressAutoHyphens w:val="0"/>
              <w:snapToGrid w:val="0"/>
              <w:jc w:val="center"/>
              <w:rPr>
                <w:kern w:val="1"/>
              </w:rPr>
            </w:pPr>
            <w:r w:rsidRPr="008B52B9">
              <w:rPr>
                <w:kern w:val="1"/>
              </w:rPr>
              <w:t>Профессиональная квалификационная группа</w:t>
            </w:r>
          </w:p>
        </w:tc>
        <w:tc>
          <w:tcPr>
            <w:tcW w:w="3402" w:type="dxa"/>
            <w:gridSpan w:val="2"/>
          </w:tcPr>
          <w:p w:rsidR="009F59F8" w:rsidRPr="008B52B9" w:rsidRDefault="009F59F8" w:rsidP="00964A0A">
            <w:pPr>
              <w:pStyle w:val="a4"/>
              <w:suppressAutoHyphens w:val="0"/>
              <w:snapToGrid w:val="0"/>
              <w:jc w:val="center"/>
              <w:rPr>
                <w:kern w:val="1"/>
              </w:rPr>
            </w:pPr>
            <w:r w:rsidRPr="008B52B9">
              <w:rPr>
                <w:kern w:val="1"/>
              </w:rPr>
              <w:t>Наименование должности</w:t>
            </w:r>
          </w:p>
        </w:tc>
        <w:tc>
          <w:tcPr>
            <w:tcW w:w="2437" w:type="dxa"/>
          </w:tcPr>
          <w:p w:rsidR="009F59F8" w:rsidRPr="008B52B9" w:rsidRDefault="009F59F8" w:rsidP="00964A0A">
            <w:pPr>
              <w:pStyle w:val="a4"/>
              <w:suppressAutoHyphens w:val="0"/>
              <w:snapToGrid w:val="0"/>
              <w:jc w:val="center"/>
              <w:rPr>
                <w:kern w:val="1"/>
              </w:rPr>
            </w:pPr>
            <w:r w:rsidRPr="008B52B9">
              <w:rPr>
                <w:kern w:val="1"/>
              </w:rPr>
              <w:t>Минимальный размер должностного оклада, ставки заработной платы (рублей)</w:t>
            </w:r>
          </w:p>
        </w:tc>
      </w:tr>
      <w:tr w:rsidR="009F59F8" w:rsidRPr="008B52B9" w:rsidTr="00964A0A">
        <w:tc>
          <w:tcPr>
            <w:tcW w:w="3485" w:type="dxa"/>
            <w:gridSpan w:val="2"/>
            <w:tcMar>
              <w:left w:w="108" w:type="dxa"/>
              <w:right w:w="108" w:type="dxa"/>
            </w:tcMar>
          </w:tcPr>
          <w:p w:rsidR="009F59F8" w:rsidRPr="008B52B9" w:rsidRDefault="009F59F8" w:rsidP="00964A0A">
            <w:pPr>
              <w:pStyle w:val="a4"/>
              <w:suppressAutoHyphens w:val="0"/>
              <w:snapToGrid w:val="0"/>
              <w:jc w:val="both"/>
              <w:rPr>
                <w:kern w:val="1"/>
              </w:rPr>
            </w:pPr>
            <w:r w:rsidRPr="008B52B9">
              <w:rPr>
                <w:kern w:val="1"/>
              </w:rPr>
              <w:t>ПКГ должностей педагогических работников</w:t>
            </w:r>
          </w:p>
        </w:tc>
        <w:tc>
          <w:tcPr>
            <w:tcW w:w="3402" w:type="dxa"/>
            <w:gridSpan w:val="2"/>
            <w:tcMar>
              <w:left w:w="108" w:type="dxa"/>
              <w:right w:w="108" w:type="dxa"/>
            </w:tcMar>
          </w:tcPr>
          <w:p w:rsidR="009F59F8" w:rsidRPr="008B52B9" w:rsidRDefault="009F59F8" w:rsidP="00964A0A">
            <w:pPr>
              <w:pStyle w:val="a4"/>
              <w:suppressAutoHyphens w:val="0"/>
              <w:snapToGrid w:val="0"/>
              <w:jc w:val="both"/>
              <w:rPr>
                <w:kern w:val="1"/>
              </w:rPr>
            </w:pPr>
          </w:p>
        </w:tc>
        <w:tc>
          <w:tcPr>
            <w:tcW w:w="2481" w:type="dxa"/>
            <w:gridSpan w:val="2"/>
          </w:tcPr>
          <w:p w:rsidR="009F59F8" w:rsidRPr="008B52B9" w:rsidRDefault="009F59F8" w:rsidP="00964A0A">
            <w:pPr>
              <w:pStyle w:val="a4"/>
              <w:suppressAutoHyphens w:val="0"/>
              <w:snapToGrid w:val="0"/>
              <w:jc w:val="center"/>
              <w:rPr>
                <w:kern w:val="1"/>
              </w:rPr>
            </w:pPr>
          </w:p>
        </w:tc>
      </w:tr>
      <w:tr w:rsidR="009F59F8" w:rsidRPr="008B52B9" w:rsidTr="00964A0A">
        <w:tc>
          <w:tcPr>
            <w:tcW w:w="3485" w:type="dxa"/>
            <w:gridSpan w:val="2"/>
            <w:tcMar>
              <w:left w:w="108" w:type="dxa"/>
              <w:right w:w="108" w:type="dxa"/>
            </w:tcMar>
          </w:tcPr>
          <w:p w:rsidR="009F59F8" w:rsidRPr="008B52B9" w:rsidRDefault="009F59F8" w:rsidP="00964A0A">
            <w:pPr>
              <w:pStyle w:val="a4"/>
              <w:suppressAutoHyphens w:val="0"/>
              <w:snapToGrid w:val="0"/>
              <w:jc w:val="both"/>
              <w:rPr>
                <w:kern w:val="1"/>
              </w:rPr>
            </w:pPr>
            <w:r w:rsidRPr="008B52B9">
              <w:rPr>
                <w:kern w:val="1"/>
              </w:rPr>
              <w:t>1-й квалификационный уро</w:t>
            </w:r>
            <w:r w:rsidRPr="008B52B9">
              <w:rPr>
                <w:kern w:val="1"/>
              </w:rPr>
              <w:softHyphen/>
              <w:t>вень</w:t>
            </w:r>
          </w:p>
        </w:tc>
        <w:tc>
          <w:tcPr>
            <w:tcW w:w="3402" w:type="dxa"/>
            <w:gridSpan w:val="2"/>
            <w:tcMar>
              <w:left w:w="108" w:type="dxa"/>
              <w:right w:w="108" w:type="dxa"/>
            </w:tcMar>
          </w:tcPr>
          <w:p w:rsidR="009F59F8" w:rsidRPr="008B52B9" w:rsidRDefault="009F59F8" w:rsidP="00964A0A">
            <w:pPr>
              <w:pStyle w:val="a4"/>
              <w:suppressAutoHyphens w:val="0"/>
              <w:snapToGrid w:val="0"/>
              <w:jc w:val="both"/>
              <w:rPr>
                <w:kern w:val="1"/>
              </w:rPr>
            </w:pPr>
            <w:r w:rsidRPr="008B52B9">
              <w:rPr>
                <w:kern w:val="1"/>
              </w:rPr>
              <w:t>инструктор по физической культуре;</w:t>
            </w:r>
          </w:p>
          <w:p w:rsidR="009F59F8" w:rsidRPr="008B52B9" w:rsidRDefault="009F59F8" w:rsidP="00964A0A">
            <w:pPr>
              <w:pStyle w:val="a4"/>
              <w:suppressAutoHyphens w:val="0"/>
              <w:snapToGrid w:val="0"/>
              <w:jc w:val="both"/>
              <w:rPr>
                <w:kern w:val="1"/>
              </w:rPr>
            </w:pPr>
            <w:r w:rsidRPr="008B52B9">
              <w:rPr>
                <w:kern w:val="1"/>
              </w:rPr>
              <w:t xml:space="preserve">музыкальный руководитель </w:t>
            </w:r>
          </w:p>
        </w:tc>
        <w:tc>
          <w:tcPr>
            <w:tcW w:w="2481" w:type="dxa"/>
            <w:gridSpan w:val="2"/>
          </w:tcPr>
          <w:p w:rsidR="009F59F8" w:rsidRPr="008B52B9" w:rsidRDefault="00B96B62" w:rsidP="00964A0A">
            <w:pPr>
              <w:pStyle w:val="a4"/>
              <w:suppressAutoHyphens w:val="0"/>
              <w:snapToGrid w:val="0"/>
              <w:jc w:val="center"/>
              <w:rPr>
                <w:kern w:val="1"/>
              </w:rPr>
            </w:pPr>
            <w:r>
              <w:rPr>
                <w:kern w:val="1"/>
              </w:rPr>
              <w:t>12523</w:t>
            </w:r>
          </w:p>
        </w:tc>
      </w:tr>
      <w:tr w:rsidR="009F59F8" w:rsidRPr="008B52B9" w:rsidTr="00964A0A">
        <w:tc>
          <w:tcPr>
            <w:tcW w:w="3485" w:type="dxa"/>
            <w:gridSpan w:val="2"/>
            <w:tcMar>
              <w:left w:w="108" w:type="dxa"/>
              <w:right w:w="108" w:type="dxa"/>
            </w:tcMar>
          </w:tcPr>
          <w:p w:rsidR="009F59F8" w:rsidRPr="008B52B9" w:rsidRDefault="009F59F8" w:rsidP="00964A0A">
            <w:pPr>
              <w:pStyle w:val="a4"/>
              <w:suppressAutoHyphens w:val="0"/>
              <w:snapToGrid w:val="0"/>
              <w:jc w:val="both"/>
              <w:rPr>
                <w:kern w:val="1"/>
              </w:rPr>
            </w:pPr>
            <w:r w:rsidRPr="008B52B9">
              <w:rPr>
                <w:kern w:val="1"/>
              </w:rPr>
              <w:t>3-й квалификационный уро</w:t>
            </w:r>
            <w:r w:rsidRPr="008B52B9">
              <w:rPr>
                <w:kern w:val="1"/>
              </w:rPr>
              <w:softHyphen/>
              <w:t>вень</w:t>
            </w:r>
          </w:p>
        </w:tc>
        <w:tc>
          <w:tcPr>
            <w:tcW w:w="3402" w:type="dxa"/>
            <w:gridSpan w:val="2"/>
            <w:tcMar>
              <w:left w:w="108" w:type="dxa"/>
              <w:right w:w="108" w:type="dxa"/>
            </w:tcMar>
          </w:tcPr>
          <w:p w:rsidR="009F59F8" w:rsidRPr="008B52B9" w:rsidRDefault="009F59F8" w:rsidP="00964A0A">
            <w:pPr>
              <w:pStyle w:val="a4"/>
              <w:suppressAutoHyphens w:val="0"/>
              <w:snapToGrid w:val="0"/>
              <w:jc w:val="both"/>
              <w:rPr>
                <w:kern w:val="1"/>
              </w:rPr>
            </w:pPr>
            <w:r w:rsidRPr="008B52B9">
              <w:rPr>
                <w:kern w:val="1"/>
              </w:rPr>
              <w:t>воспитатель; педагог-психолог</w:t>
            </w:r>
          </w:p>
        </w:tc>
        <w:tc>
          <w:tcPr>
            <w:tcW w:w="2481" w:type="dxa"/>
            <w:gridSpan w:val="2"/>
          </w:tcPr>
          <w:p w:rsidR="009F59F8" w:rsidRPr="008B52B9" w:rsidRDefault="00B96B62" w:rsidP="00964A0A">
            <w:pPr>
              <w:pStyle w:val="a4"/>
              <w:suppressAutoHyphens w:val="0"/>
              <w:snapToGrid w:val="0"/>
              <w:jc w:val="center"/>
              <w:rPr>
                <w:kern w:val="1"/>
              </w:rPr>
            </w:pPr>
            <w:r>
              <w:rPr>
                <w:kern w:val="1"/>
              </w:rPr>
              <w:t>13772</w:t>
            </w:r>
          </w:p>
        </w:tc>
      </w:tr>
      <w:tr w:rsidR="009F59F8" w:rsidRPr="008B52B9" w:rsidTr="00964A0A">
        <w:tc>
          <w:tcPr>
            <w:tcW w:w="3485" w:type="dxa"/>
            <w:gridSpan w:val="2"/>
            <w:tcMar>
              <w:left w:w="108" w:type="dxa"/>
              <w:right w:w="108" w:type="dxa"/>
            </w:tcMar>
          </w:tcPr>
          <w:p w:rsidR="009F59F8" w:rsidRPr="008B52B9" w:rsidRDefault="009F59F8" w:rsidP="00964A0A">
            <w:pPr>
              <w:pStyle w:val="a4"/>
              <w:suppressAutoHyphens w:val="0"/>
              <w:snapToGrid w:val="0"/>
              <w:jc w:val="both"/>
              <w:rPr>
                <w:kern w:val="1"/>
              </w:rPr>
            </w:pPr>
            <w:r w:rsidRPr="008B52B9">
              <w:rPr>
                <w:kern w:val="1"/>
              </w:rPr>
              <w:t>4-й квалификационный уро</w:t>
            </w:r>
            <w:r w:rsidRPr="008B52B9">
              <w:rPr>
                <w:kern w:val="1"/>
              </w:rPr>
              <w:softHyphen/>
              <w:t>вень</w:t>
            </w:r>
          </w:p>
        </w:tc>
        <w:tc>
          <w:tcPr>
            <w:tcW w:w="3402" w:type="dxa"/>
            <w:gridSpan w:val="2"/>
            <w:tcMar>
              <w:left w:w="108" w:type="dxa"/>
              <w:right w:w="108" w:type="dxa"/>
            </w:tcMar>
          </w:tcPr>
          <w:p w:rsidR="009F59F8" w:rsidRPr="008B52B9" w:rsidRDefault="009F59F8" w:rsidP="00964A0A">
            <w:pPr>
              <w:pStyle w:val="a4"/>
              <w:suppressAutoHyphens w:val="0"/>
              <w:snapToGrid w:val="0"/>
              <w:jc w:val="both"/>
              <w:rPr>
                <w:kern w:val="1"/>
              </w:rPr>
            </w:pPr>
            <w:r w:rsidRPr="008B52B9">
              <w:rPr>
                <w:kern w:val="1"/>
              </w:rPr>
              <w:t>старший воспитатель; учитель-дефектолог; учитель-логопед (логопед)</w:t>
            </w:r>
          </w:p>
        </w:tc>
        <w:tc>
          <w:tcPr>
            <w:tcW w:w="2481" w:type="dxa"/>
            <w:gridSpan w:val="2"/>
          </w:tcPr>
          <w:p w:rsidR="009F59F8" w:rsidRPr="008B52B9" w:rsidRDefault="00B96B62" w:rsidP="00197060">
            <w:pPr>
              <w:pStyle w:val="a4"/>
              <w:suppressAutoHyphens w:val="0"/>
              <w:snapToGrid w:val="0"/>
              <w:jc w:val="center"/>
              <w:rPr>
                <w:kern w:val="1"/>
              </w:rPr>
            </w:pPr>
            <w:r>
              <w:rPr>
                <w:kern w:val="1"/>
              </w:rPr>
              <w:t>14449</w:t>
            </w:r>
          </w:p>
        </w:tc>
      </w:tr>
    </w:tbl>
    <w:p w:rsidR="009F59F8" w:rsidRPr="008B52B9" w:rsidRDefault="009F59F8" w:rsidP="009F59F8">
      <w:pPr>
        <w:ind w:firstLine="709"/>
        <w:jc w:val="both"/>
        <w:rPr>
          <w:rFonts w:ascii="Times New Roman" w:hAnsi="Times New Roman" w:cs="Times New Roman"/>
          <w:sz w:val="24"/>
          <w:szCs w:val="24"/>
        </w:rPr>
      </w:pPr>
    </w:p>
    <w:p w:rsidR="009F59F8" w:rsidRPr="008B52B9" w:rsidRDefault="00266BF2" w:rsidP="009F59F8">
      <w:pPr>
        <w:ind w:firstLine="709"/>
        <w:jc w:val="both"/>
        <w:rPr>
          <w:rFonts w:ascii="Times New Roman" w:hAnsi="Times New Roman" w:cs="Times New Roman"/>
          <w:sz w:val="24"/>
          <w:szCs w:val="24"/>
        </w:rPr>
      </w:pPr>
      <w:r>
        <w:rPr>
          <w:rFonts w:ascii="Times New Roman" w:hAnsi="Times New Roman" w:cs="Times New Roman"/>
          <w:sz w:val="24"/>
          <w:szCs w:val="24"/>
        </w:rPr>
        <w:t>2.4.4.</w:t>
      </w:r>
      <w:r w:rsidR="009F59F8" w:rsidRPr="008B52B9">
        <w:rPr>
          <w:rFonts w:ascii="Times New Roman" w:hAnsi="Times New Roman" w:cs="Times New Roman"/>
          <w:sz w:val="24"/>
          <w:szCs w:val="24"/>
        </w:rPr>
        <w:t xml:space="preserve"> Минимальные размеры должностных окладов по общеотраслевым должностям специалистов и служащих</w:t>
      </w:r>
    </w:p>
    <w:p w:rsidR="009F59F8" w:rsidRPr="008B52B9" w:rsidRDefault="009F59F8" w:rsidP="009F59F8">
      <w:pPr>
        <w:ind w:firstLine="709"/>
        <w:jc w:val="both"/>
        <w:rPr>
          <w:rFonts w:ascii="Times New Roman" w:hAnsi="Times New Roman" w:cs="Times New Roman"/>
          <w:sz w:val="24"/>
          <w:szCs w:val="24"/>
        </w:rPr>
      </w:pPr>
    </w:p>
    <w:tbl>
      <w:tblPr>
        <w:tblW w:w="9762" w:type="dxa"/>
        <w:tblInd w:w="55" w:type="dxa"/>
        <w:tblLayout w:type="fixed"/>
        <w:tblCellMar>
          <w:top w:w="55" w:type="dxa"/>
          <w:left w:w="55" w:type="dxa"/>
          <w:bottom w:w="55" w:type="dxa"/>
          <w:right w:w="55" w:type="dxa"/>
        </w:tblCellMar>
        <w:tblLook w:val="00A0" w:firstRow="1" w:lastRow="0" w:firstColumn="1" w:lastColumn="0" w:noHBand="0" w:noVBand="0"/>
      </w:tblPr>
      <w:tblGrid>
        <w:gridCol w:w="620"/>
        <w:gridCol w:w="10"/>
        <w:gridCol w:w="2489"/>
        <w:gridCol w:w="4821"/>
        <w:gridCol w:w="1822"/>
      </w:tblGrid>
      <w:tr w:rsidR="009F59F8" w:rsidRPr="008B52B9" w:rsidTr="00964A0A">
        <w:trPr>
          <w:tblHeader/>
        </w:trPr>
        <w:tc>
          <w:tcPr>
            <w:tcW w:w="620" w:type="dxa"/>
            <w:tcBorders>
              <w:top w:val="single" w:sz="4" w:space="0" w:color="auto"/>
              <w:left w:val="single" w:sz="4" w:space="0" w:color="auto"/>
              <w:bottom w:val="single" w:sz="4" w:space="0" w:color="auto"/>
              <w:right w:val="single" w:sz="4" w:space="0" w:color="auto"/>
            </w:tcBorders>
          </w:tcPr>
          <w:p w:rsidR="009F59F8" w:rsidRPr="008B52B9" w:rsidRDefault="009F59F8" w:rsidP="00964A0A">
            <w:pPr>
              <w:pStyle w:val="a4"/>
              <w:suppressAutoHyphens w:val="0"/>
              <w:snapToGrid w:val="0"/>
              <w:jc w:val="center"/>
            </w:pPr>
            <w:r w:rsidRPr="008B52B9">
              <w:t xml:space="preserve">№ </w:t>
            </w:r>
          </w:p>
          <w:p w:rsidR="009F59F8" w:rsidRPr="008B52B9" w:rsidRDefault="009F59F8" w:rsidP="00964A0A">
            <w:pPr>
              <w:pStyle w:val="a4"/>
              <w:suppressAutoHyphens w:val="0"/>
              <w:snapToGrid w:val="0"/>
              <w:jc w:val="center"/>
            </w:pPr>
            <w:r w:rsidRPr="008B52B9">
              <w:t>п/п</w:t>
            </w:r>
          </w:p>
        </w:tc>
        <w:tc>
          <w:tcPr>
            <w:tcW w:w="2499" w:type="dxa"/>
            <w:gridSpan w:val="2"/>
            <w:tcBorders>
              <w:top w:val="single" w:sz="4" w:space="0" w:color="auto"/>
              <w:left w:val="single" w:sz="4" w:space="0" w:color="auto"/>
              <w:bottom w:val="single" w:sz="4" w:space="0" w:color="auto"/>
              <w:right w:val="single" w:sz="4" w:space="0" w:color="auto"/>
            </w:tcBorders>
          </w:tcPr>
          <w:p w:rsidR="009F59F8" w:rsidRPr="008B52B9" w:rsidRDefault="009F59F8" w:rsidP="00964A0A">
            <w:pPr>
              <w:pStyle w:val="a4"/>
              <w:suppressAutoHyphens w:val="0"/>
              <w:snapToGrid w:val="0"/>
              <w:jc w:val="center"/>
            </w:pPr>
            <w:r w:rsidRPr="008B52B9">
              <w:t>Профессиональная квалификационная группа</w:t>
            </w:r>
          </w:p>
        </w:tc>
        <w:tc>
          <w:tcPr>
            <w:tcW w:w="4821" w:type="dxa"/>
            <w:tcBorders>
              <w:top w:val="single" w:sz="4" w:space="0" w:color="auto"/>
              <w:left w:val="single" w:sz="4" w:space="0" w:color="auto"/>
              <w:bottom w:val="single" w:sz="4" w:space="0" w:color="auto"/>
              <w:right w:val="single" w:sz="4" w:space="0" w:color="auto"/>
            </w:tcBorders>
          </w:tcPr>
          <w:p w:rsidR="009F59F8" w:rsidRPr="008B52B9" w:rsidRDefault="009F59F8" w:rsidP="00964A0A">
            <w:pPr>
              <w:pStyle w:val="a4"/>
              <w:suppressAutoHyphens w:val="0"/>
              <w:snapToGrid w:val="0"/>
              <w:jc w:val="center"/>
            </w:pPr>
            <w:r w:rsidRPr="008B52B9">
              <w:t>Наименование должностей</w:t>
            </w:r>
          </w:p>
        </w:tc>
        <w:tc>
          <w:tcPr>
            <w:tcW w:w="1822" w:type="dxa"/>
            <w:tcBorders>
              <w:top w:val="single" w:sz="4" w:space="0" w:color="auto"/>
              <w:left w:val="single" w:sz="4" w:space="0" w:color="auto"/>
              <w:bottom w:val="single" w:sz="4" w:space="0" w:color="auto"/>
              <w:right w:val="single" w:sz="4" w:space="0" w:color="auto"/>
            </w:tcBorders>
          </w:tcPr>
          <w:p w:rsidR="009F59F8" w:rsidRPr="008B52B9" w:rsidRDefault="009F59F8" w:rsidP="00964A0A">
            <w:pPr>
              <w:pStyle w:val="a4"/>
              <w:suppressAutoHyphens w:val="0"/>
              <w:snapToGrid w:val="0"/>
              <w:jc w:val="center"/>
            </w:pPr>
            <w:r w:rsidRPr="008B52B9">
              <w:t>Размер должностного оклада (рублей)</w:t>
            </w:r>
          </w:p>
        </w:tc>
      </w:tr>
      <w:tr w:rsidR="009F59F8" w:rsidRPr="008B52B9" w:rsidTr="00964A0A">
        <w:trPr>
          <w:trHeight w:val="328"/>
        </w:trPr>
        <w:tc>
          <w:tcPr>
            <w:tcW w:w="630" w:type="dxa"/>
            <w:gridSpan w:val="2"/>
            <w:tcBorders>
              <w:top w:val="single" w:sz="4" w:space="0" w:color="auto"/>
              <w:left w:val="single" w:sz="4" w:space="0" w:color="auto"/>
              <w:bottom w:val="single" w:sz="4" w:space="0" w:color="auto"/>
              <w:right w:val="single" w:sz="4" w:space="0" w:color="auto"/>
            </w:tcBorders>
          </w:tcPr>
          <w:p w:rsidR="009F59F8" w:rsidRPr="008B52B9" w:rsidRDefault="009F59F8" w:rsidP="00964A0A">
            <w:pPr>
              <w:pStyle w:val="a4"/>
              <w:suppressAutoHyphens w:val="0"/>
              <w:snapToGrid w:val="0"/>
              <w:jc w:val="center"/>
            </w:pPr>
          </w:p>
        </w:tc>
        <w:tc>
          <w:tcPr>
            <w:tcW w:w="2489" w:type="dxa"/>
            <w:tcBorders>
              <w:top w:val="single" w:sz="4" w:space="0" w:color="auto"/>
              <w:left w:val="single" w:sz="4" w:space="0" w:color="auto"/>
              <w:bottom w:val="single" w:sz="4" w:space="0" w:color="auto"/>
              <w:right w:val="single" w:sz="4" w:space="0" w:color="auto"/>
            </w:tcBorders>
          </w:tcPr>
          <w:p w:rsidR="009F59F8" w:rsidRPr="008B52B9" w:rsidRDefault="009F59F8" w:rsidP="00964A0A">
            <w:pPr>
              <w:pStyle w:val="a4"/>
              <w:suppressAutoHyphens w:val="0"/>
              <w:snapToGrid w:val="0"/>
              <w:jc w:val="center"/>
            </w:pPr>
            <w:r w:rsidRPr="008B52B9">
              <w:t>1</w:t>
            </w:r>
          </w:p>
        </w:tc>
        <w:tc>
          <w:tcPr>
            <w:tcW w:w="4821" w:type="dxa"/>
            <w:tcBorders>
              <w:top w:val="single" w:sz="4" w:space="0" w:color="auto"/>
              <w:left w:val="single" w:sz="4" w:space="0" w:color="auto"/>
              <w:bottom w:val="single" w:sz="4" w:space="0" w:color="auto"/>
              <w:right w:val="single" w:sz="4" w:space="0" w:color="auto"/>
            </w:tcBorders>
          </w:tcPr>
          <w:p w:rsidR="009F59F8" w:rsidRPr="008B52B9" w:rsidRDefault="009F59F8" w:rsidP="00964A0A">
            <w:pPr>
              <w:pStyle w:val="a4"/>
              <w:suppressAutoHyphens w:val="0"/>
              <w:snapToGrid w:val="0"/>
              <w:jc w:val="center"/>
            </w:pPr>
            <w:r w:rsidRPr="008B52B9">
              <w:t>2</w:t>
            </w:r>
          </w:p>
        </w:tc>
        <w:tc>
          <w:tcPr>
            <w:tcW w:w="1822" w:type="dxa"/>
            <w:tcBorders>
              <w:top w:val="single" w:sz="4" w:space="0" w:color="auto"/>
              <w:left w:val="single" w:sz="4" w:space="0" w:color="auto"/>
              <w:bottom w:val="single" w:sz="4" w:space="0" w:color="auto"/>
              <w:right w:val="single" w:sz="4" w:space="0" w:color="auto"/>
            </w:tcBorders>
          </w:tcPr>
          <w:p w:rsidR="009F59F8" w:rsidRPr="008B52B9" w:rsidRDefault="009F59F8" w:rsidP="00964A0A">
            <w:pPr>
              <w:pStyle w:val="a4"/>
              <w:suppressAutoHyphens w:val="0"/>
              <w:snapToGrid w:val="0"/>
              <w:jc w:val="center"/>
            </w:pPr>
            <w:r w:rsidRPr="008B52B9">
              <w:t>3</w:t>
            </w:r>
          </w:p>
        </w:tc>
      </w:tr>
      <w:tr w:rsidR="009F59F8" w:rsidRPr="008B52B9" w:rsidTr="00964A0A">
        <w:tc>
          <w:tcPr>
            <w:tcW w:w="630" w:type="dxa"/>
            <w:gridSpan w:val="2"/>
            <w:tcBorders>
              <w:top w:val="single" w:sz="4" w:space="0" w:color="auto"/>
              <w:left w:val="single" w:sz="4" w:space="0" w:color="auto"/>
              <w:bottom w:val="single" w:sz="4" w:space="0" w:color="auto"/>
              <w:right w:val="single" w:sz="4" w:space="0" w:color="auto"/>
            </w:tcBorders>
          </w:tcPr>
          <w:p w:rsidR="009F59F8" w:rsidRPr="008B52B9" w:rsidRDefault="009F59F8" w:rsidP="00964A0A">
            <w:pPr>
              <w:pStyle w:val="a4"/>
              <w:suppressAutoHyphens w:val="0"/>
              <w:snapToGrid w:val="0"/>
              <w:jc w:val="center"/>
            </w:pPr>
            <w:r w:rsidRPr="008B52B9">
              <w:t>1.</w:t>
            </w:r>
          </w:p>
        </w:tc>
        <w:tc>
          <w:tcPr>
            <w:tcW w:w="2489" w:type="dxa"/>
            <w:tcBorders>
              <w:top w:val="single" w:sz="4" w:space="0" w:color="auto"/>
              <w:left w:val="single" w:sz="4" w:space="0" w:color="auto"/>
              <w:bottom w:val="single" w:sz="4" w:space="0" w:color="auto"/>
              <w:right w:val="single" w:sz="4" w:space="0" w:color="auto"/>
            </w:tcBorders>
          </w:tcPr>
          <w:p w:rsidR="009F59F8" w:rsidRPr="008B52B9" w:rsidRDefault="009F59F8" w:rsidP="00964A0A">
            <w:pPr>
              <w:pStyle w:val="a4"/>
              <w:suppressAutoHyphens w:val="0"/>
              <w:snapToGrid w:val="0"/>
            </w:pPr>
            <w:r w:rsidRPr="008B52B9">
              <w:t>ПКГ «Общеотраслевые должности служащих первого уровня»</w:t>
            </w:r>
          </w:p>
        </w:tc>
        <w:tc>
          <w:tcPr>
            <w:tcW w:w="4821" w:type="dxa"/>
            <w:tcBorders>
              <w:top w:val="single" w:sz="4" w:space="0" w:color="auto"/>
              <w:left w:val="single" w:sz="4" w:space="0" w:color="auto"/>
              <w:bottom w:val="single" w:sz="4" w:space="0" w:color="auto"/>
              <w:right w:val="single" w:sz="4" w:space="0" w:color="auto"/>
            </w:tcBorders>
          </w:tcPr>
          <w:p w:rsidR="009F59F8" w:rsidRPr="008B52B9" w:rsidRDefault="009F59F8" w:rsidP="00964A0A">
            <w:pPr>
              <w:pStyle w:val="a4"/>
              <w:snapToGrid w:val="0"/>
              <w:jc w:val="both"/>
            </w:pPr>
          </w:p>
        </w:tc>
        <w:tc>
          <w:tcPr>
            <w:tcW w:w="1822" w:type="dxa"/>
            <w:tcBorders>
              <w:top w:val="single" w:sz="4" w:space="0" w:color="auto"/>
              <w:left w:val="single" w:sz="4" w:space="0" w:color="auto"/>
              <w:bottom w:val="single" w:sz="4" w:space="0" w:color="auto"/>
              <w:right w:val="single" w:sz="4" w:space="0" w:color="auto"/>
            </w:tcBorders>
          </w:tcPr>
          <w:p w:rsidR="009F59F8" w:rsidRPr="008B52B9" w:rsidRDefault="009F59F8" w:rsidP="00964A0A">
            <w:pPr>
              <w:pStyle w:val="a4"/>
              <w:suppressAutoHyphens w:val="0"/>
              <w:snapToGrid w:val="0"/>
              <w:jc w:val="center"/>
            </w:pPr>
          </w:p>
        </w:tc>
      </w:tr>
      <w:tr w:rsidR="009F59F8" w:rsidRPr="008B52B9" w:rsidTr="00964A0A">
        <w:tc>
          <w:tcPr>
            <w:tcW w:w="630" w:type="dxa"/>
            <w:gridSpan w:val="2"/>
            <w:tcBorders>
              <w:top w:val="single" w:sz="4" w:space="0" w:color="auto"/>
              <w:left w:val="single" w:sz="4" w:space="0" w:color="auto"/>
              <w:bottom w:val="single" w:sz="4" w:space="0" w:color="auto"/>
              <w:right w:val="single" w:sz="4" w:space="0" w:color="auto"/>
            </w:tcBorders>
          </w:tcPr>
          <w:p w:rsidR="009F59F8" w:rsidRPr="008B52B9" w:rsidRDefault="009F59F8" w:rsidP="00964A0A">
            <w:pPr>
              <w:pStyle w:val="a4"/>
              <w:suppressAutoHyphens w:val="0"/>
              <w:snapToGrid w:val="0"/>
              <w:jc w:val="center"/>
            </w:pPr>
          </w:p>
        </w:tc>
        <w:tc>
          <w:tcPr>
            <w:tcW w:w="2489" w:type="dxa"/>
            <w:tcBorders>
              <w:top w:val="single" w:sz="4" w:space="0" w:color="auto"/>
              <w:left w:val="single" w:sz="4" w:space="0" w:color="auto"/>
              <w:bottom w:val="single" w:sz="4" w:space="0" w:color="auto"/>
              <w:right w:val="single" w:sz="4" w:space="0" w:color="auto"/>
            </w:tcBorders>
          </w:tcPr>
          <w:p w:rsidR="009F59F8" w:rsidRPr="008B52B9" w:rsidRDefault="009F59F8" w:rsidP="00964A0A">
            <w:pPr>
              <w:pStyle w:val="a4"/>
              <w:suppressAutoHyphens w:val="0"/>
              <w:snapToGrid w:val="0"/>
            </w:pPr>
            <w:r w:rsidRPr="008B52B9">
              <w:t>1-й квалификационный уровень</w:t>
            </w:r>
          </w:p>
        </w:tc>
        <w:tc>
          <w:tcPr>
            <w:tcW w:w="4821" w:type="dxa"/>
            <w:tcBorders>
              <w:top w:val="single" w:sz="4" w:space="0" w:color="auto"/>
              <w:left w:val="single" w:sz="4" w:space="0" w:color="auto"/>
              <w:bottom w:val="single" w:sz="4" w:space="0" w:color="auto"/>
              <w:right w:val="single" w:sz="4" w:space="0" w:color="auto"/>
            </w:tcBorders>
          </w:tcPr>
          <w:p w:rsidR="009F59F8" w:rsidRPr="008B52B9" w:rsidRDefault="00B96B62" w:rsidP="00964A0A">
            <w:pPr>
              <w:pStyle w:val="a4"/>
              <w:snapToGrid w:val="0"/>
              <w:jc w:val="both"/>
            </w:pPr>
            <w:r>
              <w:t>секретарь</w:t>
            </w:r>
          </w:p>
        </w:tc>
        <w:tc>
          <w:tcPr>
            <w:tcW w:w="1822" w:type="dxa"/>
            <w:tcBorders>
              <w:top w:val="single" w:sz="4" w:space="0" w:color="auto"/>
              <w:left w:val="single" w:sz="4" w:space="0" w:color="auto"/>
              <w:bottom w:val="single" w:sz="4" w:space="0" w:color="auto"/>
              <w:right w:val="single" w:sz="4" w:space="0" w:color="auto"/>
            </w:tcBorders>
          </w:tcPr>
          <w:p w:rsidR="009F59F8" w:rsidRPr="008B52B9" w:rsidRDefault="00B96B62" w:rsidP="00964A0A">
            <w:pPr>
              <w:pStyle w:val="a4"/>
              <w:suppressAutoHyphens w:val="0"/>
              <w:snapToGrid w:val="0"/>
              <w:jc w:val="center"/>
            </w:pPr>
            <w:r>
              <w:t>5274</w:t>
            </w:r>
          </w:p>
        </w:tc>
      </w:tr>
      <w:tr w:rsidR="009F59F8" w:rsidRPr="008B52B9" w:rsidTr="00964A0A">
        <w:tc>
          <w:tcPr>
            <w:tcW w:w="630" w:type="dxa"/>
            <w:gridSpan w:val="2"/>
            <w:tcBorders>
              <w:top w:val="single" w:sz="4" w:space="0" w:color="auto"/>
              <w:left w:val="single" w:sz="4" w:space="0" w:color="auto"/>
              <w:bottom w:val="single" w:sz="4" w:space="0" w:color="auto"/>
              <w:right w:val="single" w:sz="4" w:space="0" w:color="auto"/>
            </w:tcBorders>
          </w:tcPr>
          <w:p w:rsidR="009F59F8" w:rsidRPr="008B52B9" w:rsidRDefault="009F59F8" w:rsidP="00964A0A">
            <w:pPr>
              <w:pStyle w:val="a4"/>
              <w:suppressAutoHyphens w:val="0"/>
              <w:snapToGrid w:val="0"/>
              <w:jc w:val="center"/>
            </w:pPr>
            <w:r w:rsidRPr="008B52B9">
              <w:t>2.</w:t>
            </w:r>
          </w:p>
        </w:tc>
        <w:tc>
          <w:tcPr>
            <w:tcW w:w="2489" w:type="dxa"/>
            <w:tcBorders>
              <w:top w:val="single" w:sz="4" w:space="0" w:color="auto"/>
              <w:left w:val="single" w:sz="4" w:space="0" w:color="auto"/>
              <w:bottom w:val="single" w:sz="4" w:space="0" w:color="auto"/>
              <w:right w:val="single" w:sz="4" w:space="0" w:color="auto"/>
            </w:tcBorders>
          </w:tcPr>
          <w:p w:rsidR="009F59F8" w:rsidRPr="008B52B9" w:rsidRDefault="009F59F8" w:rsidP="00964A0A">
            <w:pPr>
              <w:pStyle w:val="a4"/>
              <w:suppressAutoHyphens w:val="0"/>
              <w:snapToGrid w:val="0"/>
            </w:pPr>
            <w:r w:rsidRPr="008B52B9">
              <w:t>ПКГ «Общеотраслевые должности служащих второго уровня»</w:t>
            </w:r>
          </w:p>
        </w:tc>
        <w:tc>
          <w:tcPr>
            <w:tcW w:w="4821" w:type="dxa"/>
            <w:tcBorders>
              <w:top w:val="single" w:sz="4" w:space="0" w:color="auto"/>
              <w:left w:val="single" w:sz="4" w:space="0" w:color="auto"/>
              <w:bottom w:val="single" w:sz="4" w:space="0" w:color="auto"/>
              <w:right w:val="single" w:sz="4" w:space="0" w:color="auto"/>
            </w:tcBorders>
          </w:tcPr>
          <w:p w:rsidR="009F59F8" w:rsidRPr="008B52B9" w:rsidRDefault="009F59F8" w:rsidP="00964A0A">
            <w:pPr>
              <w:pStyle w:val="a4"/>
              <w:snapToGrid w:val="0"/>
              <w:jc w:val="both"/>
            </w:pPr>
          </w:p>
        </w:tc>
        <w:tc>
          <w:tcPr>
            <w:tcW w:w="1822" w:type="dxa"/>
            <w:tcBorders>
              <w:top w:val="single" w:sz="4" w:space="0" w:color="auto"/>
              <w:left w:val="single" w:sz="4" w:space="0" w:color="auto"/>
              <w:bottom w:val="single" w:sz="4" w:space="0" w:color="auto"/>
              <w:right w:val="single" w:sz="4" w:space="0" w:color="auto"/>
            </w:tcBorders>
          </w:tcPr>
          <w:p w:rsidR="009F59F8" w:rsidRPr="008B52B9" w:rsidRDefault="009F59F8" w:rsidP="00964A0A">
            <w:pPr>
              <w:pStyle w:val="a4"/>
              <w:suppressAutoHyphens w:val="0"/>
              <w:snapToGrid w:val="0"/>
              <w:jc w:val="center"/>
            </w:pPr>
          </w:p>
        </w:tc>
      </w:tr>
      <w:tr w:rsidR="009F59F8" w:rsidRPr="008B52B9" w:rsidTr="00964A0A">
        <w:tc>
          <w:tcPr>
            <w:tcW w:w="630" w:type="dxa"/>
            <w:gridSpan w:val="2"/>
            <w:tcBorders>
              <w:top w:val="single" w:sz="4" w:space="0" w:color="auto"/>
              <w:left w:val="single" w:sz="4" w:space="0" w:color="auto"/>
              <w:bottom w:val="single" w:sz="4" w:space="0" w:color="auto"/>
              <w:right w:val="single" w:sz="4" w:space="0" w:color="auto"/>
            </w:tcBorders>
          </w:tcPr>
          <w:p w:rsidR="009F59F8" w:rsidRPr="008B52B9" w:rsidRDefault="009F59F8" w:rsidP="00964A0A">
            <w:pPr>
              <w:pStyle w:val="a4"/>
              <w:suppressAutoHyphens w:val="0"/>
              <w:snapToGrid w:val="0"/>
              <w:jc w:val="center"/>
            </w:pPr>
          </w:p>
        </w:tc>
        <w:tc>
          <w:tcPr>
            <w:tcW w:w="2489" w:type="dxa"/>
            <w:tcBorders>
              <w:top w:val="single" w:sz="4" w:space="0" w:color="auto"/>
              <w:left w:val="single" w:sz="4" w:space="0" w:color="auto"/>
              <w:bottom w:val="single" w:sz="4" w:space="0" w:color="auto"/>
              <w:right w:val="single" w:sz="4" w:space="0" w:color="auto"/>
            </w:tcBorders>
          </w:tcPr>
          <w:p w:rsidR="009F59F8" w:rsidRPr="008B52B9" w:rsidRDefault="009F59F8" w:rsidP="00964A0A">
            <w:pPr>
              <w:pStyle w:val="a4"/>
              <w:suppressAutoHyphens w:val="0"/>
              <w:snapToGrid w:val="0"/>
            </w:pPr>
            <w:r w:rsidRPr="008B52B9">
              <w:t xml:space="preserve">2-й квалификационный уровень  </w:t>
            </w:r>
          </w:p>
        </w:tc>
        <w:tc>
          <w:tcPr>
            <w:tcW w:w="4821" w:type="dxa"/>
            <w:tcBorders>
              <w:top w:val="single" w:sz="4" w:space="0" w:color="auto"/>
              <w:left w:val="single" w:sz="4" w:space="0" w:color="auto"/>
              <w:bottom w:val="single" w:sz="4" w:space="0" w:color="auto"/>
              <w:right w:val="single" w:sz="4" w:space="0" w:color="auto"/>
            </w:tcBorders>
          </w:tcPr>
          <w:p w:rsidR="009F59F8" w:rsidRPr="008B52B9" w:rsidRDefault="009F59F8" w:rsidP="00964A0A">
            <w:pPr>
              <w:pStyle w:val="a4"/>
              <w:snapToGrid w:val="0"/>
              <w:jc w:val="both"/>
            </w:pPr>
            <w:r w:rsidRPr="008B52B9">
              <w:t>заведующий хозяйством</w:t>
            </w:r>
          </w:p>
          <w:p w:rsidR="009F59F8" w:rsidRPr="008B52B9" w:rsidRDefault="009F59F8" w:rsidP="00964A0A">
            <w:pPr>
              <w:pStyle w:val="a4"/>
              <w:snapToGrid w:val="0"/>
              <w:jc w:val="both"/>
            </w:pPr>
          </w:p>
        </w:tc>
        <w:tc>
          <w:tcPr>
            <w:tcW w:w="1822" w:type="dxa"/>
            <w:tcBorders>
              <w:top w:val="single" w:sz="4" w:space="0" w:color="auto"/>
              <w:left w:val="single" w:sz="4" w:space="0" w:color="auto"/>
              <w:bottom w:val="single" w:sz="4" w:space="0" w:color="auto"/>
              <w:right w:val="single" w:sz="4" w:space="0" w:color="auto"/>
            </w:tcBorders>
          </w:tcPr>
          <w:p w:rsidR="009F59F8" w:rsidRPr="008B52B9" w:rsidRDefault="00B96B62" w:rsidP="00964A0A">
            <w:pPr>
              <w:pStyle w:val="a4"/>
              <w:suppressAutoHyphens w:val="0"/>
              <w:snapToGrid w:val="0"/>
              <w:jc w:val="center"/>
            </w:pPr>
            <w:r>
              <w:t>6097</w:t>
            </w:r>
          </w:p>
        </w:tc>
      </w:tr>
      <w:tr w:rsidR="00A256C5" w:rsidRPr="008B52B9" w:rsidTr="00964A0A">
        <w:tc>
          <w:tcPr>
            <w:tcW w:w="630" w:type="dxa"/>
            <w:gridSpan w:val="2"/>
            <w:tcBorders>
              <w:top w:val="single" w:sz="4" w:space="0" w:color="auto"/>
              <w:left w:val="single" w:sz="4" w:space="0" w:color="auto"/>
              <w:bottom w:val="single" w:sz="4" w:space="0" w:color="auto"/>
              <w:right w:val="single" w:sz="4" w:space="0" w:color="auto"/>
            </w:tcBorders>
          </w:tcPr>
          <w:p w:rsidR="00A256C5" w:rsidRPr="008B52B9" w:rsidRDefault="00A256C5" w:rsidP="00964A0A">
            <w:pPr>
              <w:pStyle w:val="a4"/>
              <w:suppressAutoHyphens w:val="0"/>
              <w:snapToGrid w:val="0"/>
              <w:jc w:val="center"/>
            </w:pPr>
            <w:r>
              <w:t>3.</w:t>
            </w:r>
          </w:p>
        </w:tc>
        <w:tc>
          <w:tcPr>
            <w:tcW w:w="2489" w:type="dxa"/>
            <w:tcBorders>
              <w:top w:val="single" w:sz="4" w:space="0" w:color="auto"/>
              <w:left w:val="single" w:sz="4" w:space="0" w:color="auto"/>
              <w:bottom w:val="single" w:sz="4" w:space="0" w:color="auto"/>
              <w:right w:val="single" w:sz="4" w:space="0" w:color="auto"/>
            </w:tcBorders>
          </w:tcPr>
          <w:p w:rsidR="00A256C5" w:rsidRPr="008B52B9" w:rsidRDefault="00A256C5" w:rsidP="00964A0A">
            <w:pPr>
              <w:pStyle w:val="a4"/>
              <w:suppressAutoHyphens w:val="0"/>
              <w:snapToGrid w:val="0"/>
            </w:pPr>
            <w:r>
              <w:t>ПКГ «Общеотраслевые должности служащих третьего уровня»</w:t>
            </w:r>
          </w:p>
        </w:tc>
        <w:tc>
          <w:tcPr>
            <w:tcW w:w="4821" w:type="dxa"/>
            <w:tcBorders>
              <w:top w:val="single" w:sz="4" w:space="0" w:color="auto"/>
              <w:left w:val="single" w:sz="4" w:space="0" w:color="auto"/>
              <w:bottom w:val="single" w:sz="4" w:space="0" w:color="auto"/>
              <w:right w:val="single" w:sz="4" w:space="0" w:color="auto"/>
            </w:tcBorders>
          </w:tcPr>
          <w:p w:rsidR="00A256C5" w:rsidRPr="008B52B9" w:rsidRDefault="00A256C5" w:rsidP="00964A0A">
            <w:pPr>
              <w:pStyle w:val="a4"/>
              <w:snapToGrid w:val="0"/>
              <w:jc w:val="both"/>
            </w:pPr>
            <w:r>
              <w:t>специалист по кадрам</w:t>
            </w:r>
          </w:p>
        </w:tc>
        <w:tc>
          <w:tcPr>
            <w:tcW w:w="1822" w:type="dxa"/>
            <w:tcBorders>
              <w:top w:val="single" w:sz="4" w:space="0" w:color="auto"/>
              <w:left w:val="single" w:sz="4" w:space="0" w:color="auto"/>
              <w:bottom w:val="single" w:sz="4" w:space="0" w:color="auto"/>
              <w:right w:val="single" w:sz="4" w:space="0" w:color="auto"/>
            </w:tcBorders>
          </w:tcPr>
          <w:p w:rsidR="00A256C5" w:rsidRDefault="00A256C5" w:rsidP="00964A0A">
            <w:pPr>
              <w:pStyle w:val="a4"/>
              <w:suppressAutoHyphens w:val="0"/>
              <w:snapToGrid w:val="0"/>
              <w:jc w:val="center"/>
            </w:pPr>
            <w:r>
              <w:t>6707</w:t>
            </w:r>
          </w:p>
        </w:tc>
      </w:tr>
      <w:tr w:rsidR="00A256C5" w:rsidRPr="008B52B9" w:rsidTr="00964A0A">
        <w:tc>
          <w:tcPr>
            <w:tcW w:w="630" w:type="dxa"/>
            <w:gridSpan w:val="2"/>
            <w:tcBorders>
              <w:top w:val="single" w:sz="4" w:space="0" w:color="auto"/>
              <w:left w:val="single" w:sz="4" w:space="0" w:color="auto"/>
              <w:bottom w:val="single" w:sz="4" w:space="0" w:color="auto"/>
              <w:right w:val="single" w:sz="4" w:space="0" w:color="auto"/>
            </w:tcBorders>
          </w:tcPr>
          <w:p w:rsidR="00A256C5" w:rsidRPr="008B52B9" w:rsidRDefault="00A256C5" w:rsidP="00964A0A">
            <w:pPr>
              <w:pStyle w:val="a4"/>
              <w:suppressAutoHyphens w:val="0"/>
              <w:snapToGrid w:val="0"/>
              <w:jc w:val="center"/>
            </w:pPr>
          </w:p>
        </w:tc>
        <w:tc>
          <w:tcPr>
            <w:tcW w:w="2489" w:type="dxa"/>
            <w:tcBorders>
              <w:top w:val="single" w:sz="4" w:space="0" w:color="auto"/>
              <w:left w:val="single" w:sz="4" w:space="0" w:color="auto"/>
              <w:bottom w:val="single" w:sz="4" w:space="0" w:color="auto"/>
              <w:right w:val="single" w:sz="4" w:space="0" w:color="auto"/>
            </w:tcBorders>
          </w:tcPr>
          <w:p w:rsidR="00A256C5" w:rsidRPr="008B52B9" w:rsidRDefault="00A256C5" w:rsidP="00964A0A">
            <w:pPr>
              <w:pStyle w:val="a4"/>
              <w:suppressAutoHyphens w:val="0"/>
              <w:snapToGrid w:val="0"/>
            </w:pPr>
          </w:p>
        </w:tc>
        <w:tc>
          <w:tcPr>
            <w:tcW w:w="4821" w:type="dxa"/>
            <w:tcBorders>
              <w:top w:val="single" w:sz="4" w:space="0" w:color="auto"/>
              <w:left w:val="single" w:sz="4" w:space="0" w:color="auto"/>
              <w:bottom w:val="single" w:sz="4" w:space="0" w:color="auto"/>
              <w:right w:val="single" w:sz="4" w:space="0" w:color="auto"/>
            </w:tcBorders>
          </w:tcPr>
          <w:p w:rsidR="00A256C5" w:rsidRPr="008B52B9" w:rsidRDefault="00A256C5" w:rsidP="00964A0A">
            <w:pPr>
              <w:pStyle w:val="a4"/>
              <w:snapToGrid w:val="0"/>
              <w:jc w:val="both"/>
            </w:pPr>
          </w:p>
        </w:tc>
        <w:tc>
          <w:tcPr>
            <w:tcW w:w="1822" w:type="dxa"/>
            <w:tcBorders>
              <w:top w:val="single" w:sz="4" w:space="0" w:color="auto"/>
              <w:left w:val="single" w:sz="4" w:space="0" w:color="auto"/>
              <w:bottom w:val="single" w:sz="4" w:space="0" w:color="auto"/>
              <w:right w:val="single" w:sz="4" w:space="0" w:color="auto"/>
            </w:tcBorders>
          </w:tcPr>
          <w:p w:rsidR="00A256C5" w:rsidRDefault="00A256C5" w:rsidP="00964A0A">
            <w:pPr>
              <w:pStyle w:val="a4"/>
              <w:suppressAutoHyphens w:val="0"/>
              <w:snapToGrid w:val="0"/>
              <w:jc w:val="center"/>
            </w:pPr>
          </w:p>
        </w:tc>
      </w:tr>
    </w:tbl>
    <w:p w:rsidR="009F59F8" w:rsidRPr="008B52B9" w:rsidRDefault="009F59F8" w:rsidP="009F59F8">
      <w:pPr>
        <w:ind w:firstLine="709"/>
        <w:jc w:val="both"/>
        <w:rPr>
          <w:rFonts w:ascii="Times New Roman" w:hAnsi="Times New Roman" w:cs="Times New Roman"/>
          <w:sz w:val="24"/>
          <w:szCs w:val="24"/>
        </w:rPr>
      </w:pPr>
    </w:p>
    <w:p w:rsidR="009F59F8" w:rsidRPr="008B52B9" w:rsidRDefault="009F59F8" w:rsidP="009F59F8">
      <w:pPr>
        <w:jc w:val="both"/>
        <w:rPr>
          <w:rFonts w:ascii="Times New Roman" w:hAnsi="Times New Roman" w:cs="Times New Roman"/>
          <w:sz w:val="24"/>
          <w:szCs w:val="24"/>
        </w:rPr>
      </w:pPr>
    </w:p>
    <w:p w:rsidR="009F59F8" w:rsidRPr="008B52B9" w:rsidRDefault="009F59F8" w:rsidP="009F59F8">
      <w:pPr>
        <w:ind w:firstLine="709"/>
        <w:jc w:val="both"/>
        <w:rPr>
          <w:rFonts w:ascii="Times New Roman" w:hAnsi="Times New Roman" w:cs="Times New Roman"/>
          <w:sz w:val="24"/>
          <w:szCs w:val="24"/>
        </w:rPr>
      </w:pPr>
      <w:r w:rsidRPr="008B52B9">
        <w:rPr>
          <w:rFonts w:ascii="Times New Roman" w:hAnsi="Times New Roman" w:cs="Times New Roman"/>
          <w:sz w:val="24"/>
          <w:szCs w:val="24"/>
        </w:rPr>
        <w:t>2.4.5. Минимальные размеры ставок заработной платы по общеотраслевым профессиям рабочих</w:t>
      </w:r>
    </w:p>
    <w:tbl>
      <w:tblPr>
        <w:tblW w:w="9780" w:type="dxa"/>
        <w:tblInd w:w="55" w:type="dxa"/>
        <w:tblLayout w:type="fixed"/>
        <w:tblCellMar>
          <w:top w:w="55" w:type="dxa"/>
          <w:left w:w="55" w:type="dxa"/>
          <w:bottom w:w="55" w:type="dxa"/>
          <w:right w:w="55" w:type="dxa"/>
        </w:tblCellMar>
        <w:tblLook w:val="00A0" w:firstRow="1" w:lastRow="0" w:firstColumn="1" w:lastColumn="0" w:noHBand="0" w:noVBand="0"/>
      </w:tblPr>
      <w:tblGrid>
        <w:gridCol w:w="708"/>
        <w:gridCol w:w="2331"/>
        <w:gridCol w:w="40"/>
        <w:gridCol w:w="4799"/>
        <w:gridCol w:w="20"/>
        <w:gridCol w:w="1862"/>
        <w:gridCol w:w="20"/>
      </w:tblGrid>
      <w:tr w:rsidR="009F59F8" w:rsidRPr="008B52B9" w:rsidTr="00964A0A">
        <w:trPr>
          <w:gridAfter w:val="1"/>
          <w:wAfter w:w="20" w:type="dxa"/>
          <w:tblHeader/>
        </w:trPr>
        <w:tc>
          <w:tcPr>
            <w:tcW w:w="708" w:type="dxa"/>
            <w:tcBorders>
              <w:top w:val="single" w:sz="4" w:space="0" w:color="auto"/>
              <w:left w:val="single" w:sz="4" w:space="0" w:color="auto"/>
              <w:bottom w:val="single" w:sz="4" w:space="0" w:color="auto"/>
              <w:right w:val="single" w:sz="4" w:space="0" w:color="auto"/>
            </w:tcBorders>
          </w:tcPr>
          <w:p w:rsidR="009F59F8" w:rsidRPr="008B52B9" w:rsidRDefault="009F59F8" w:rsidP="00964A0A">
            <w:pPr>
              <w:pStyle w:val="a4"/>
              <w:suppressAutoHyphens w:val="0"/>
              <w:snapToGrid w:val="0"/>
              <w:jc w:val="center"/>
            </w:pPr>
            <w:r w:rsidRPr="008B52B9">
              <w:t>№</w:t>
            </w:r>
          </w:p>
          <w:p w:rsidR="009F59F8" w:rsidRPr="008B52B9" w:rsidRDefault="009F59F8" w:rsidP="00964A0A">
            <w:pPr>
              <w:pStyle w:val="a4"/>
              <w:suppressAutoHyphens w:val="0"/>
              <w:snapToGrid w:val="0"/>
              <w:jc w:val="center"/>
            </w:pPr>
            <w:r w:rsidRPr="008B52B9">
              <w:t>п/п</w:t>
            </w:r>
          </w:p>
        </w:tc>
        <w:tc>
          <w:tcPr>
            <w:tcW w:w="2331" w:type="dxa"/>
            <w:tcBorders>
              <w:top w:val="single" w:sz="4" w:space="0" w:color="auto"/>
              <w:left w:val="single" w:sz="4" w:space="0" w:color="auto"/>
              <w:bottom w:val="single" w:sz="4" w:space="0" w:color="auto"/>
              <w:right w:val="single" w:sz="4" w:space="0" w:color="auto"/>
            </w:tcBorders>
          </w:tcPr>
          <w:p w:rsidR="009F59F8" w:rsidRPr="008B52B9" w:rsidRDefault="00C87FCA" w:rsidP="00964A0A">
            <w:pPr>
              <w:pStyle w:val="a4"/>
              <w:suppressAutoHyphens w:val="0"/>
              <w:snapToGrid w:val="0"/>
              <w:jc w:val="center"/>
            </w:pPr>
            <w:r>
              <w:t>Номер квалификацион</w:t>
            </w:r>
            <w:r w:rsidR="009F59F8" w:rsidRPr="008B52B9">
              <w:t>ного уровня</w:t>
            </w:r>
          </w:p>
        </w:tc>
        <w:tc>
          <w:tcPr>
            <w:tcW w:w="4839" w:type="dxa"/>
            <w:gridSpan w:val="2"/>
            <w:tcBorders>
              <w:top w:val="single" w:sz="4" w:space="0" w:color="auto"/>
              <w:left w:val="single" w:sz="4" w:space="0" w:color="auto"/>
              <w:bottom w:val="single" w:sz="4" w:space="0" w:color="auto"/>
              <w:right w:val="single" w:sz="4" w:space="0" w:color="auto"/>
            </w:tcBorders>
          </w:tcPr>
          <w:p w:rsidR="009F59F8" w:rsidRPr="008B52B9" w:rsidRDefault="009F59F8" w:rsidP="00964A0A">
            <w:pPr>
              <w:pStyle w:val="a4"/>
              <w:suppressAutoHyphens w:val="0"/>
              <w:snapToGrid w:val="0"/>
              <w:jc w:val="center"/>
            </w:pPr>
            <w:r w:rsidRPr="008B52B9">
              <w:t>Наименование профессии рабочих</w:t>
            </w:r>
          </w:p>
        </w:tc>
        <w:tc>
          <w:tcPr>
            <w:tcW w:w="1882" w:type="dxa"/>
            <w:gridSpan w:val="2"/>
            <w:tcBorders>
              <w:top w:val="single" w:sz="4" w:space="0" w:color="auto"/>
              <w:left w:val="single" w:sz="4" w:space="0" w:color="auto"/>
              <w:bottom w:val="single" w:sz="4" w:space="0" w:color="auto"/>
              <w:right w:val="single" w:sz="4" w:space="0" w:color="auto"/>
            </w:tcBorders>
          </w:tcPr>
          <w:p w:rsidR="009F59F8" w:rsidRPr="008B52B9" w:rsidRDefault="009F59F8" w:rsidP="00964A0A">
            <w:pPr>
              <w:pStyle w:val="a4"/>
              <w:suppressAutoHyphens w:val="0"/>
              <w:snapToGrid w:val="0"/>
              <w:jc w:val="center"/>
            </w:pPr>
            <w:r w:rsidRPr="008B52B9">
              <w:t>Размер ставки заработной платы (рублей)</w:t>
            </w:r>
          </w:p>
        </w:tc>
      </w:tr>
      <w:tr w:rsidR="009F59F8" w:rsidRPr="008B52B9" w:rsidTr="00964A0A">
        <w:tc>
          <w:tcPr>
            <w:tcW w:w="708" w:type="dxa"/>
            <w:tcBorders>
              <w:top w:val="single" w:sz="4" w:space="0" w:color="auto"/>
              <w:left w:val="single" w:sz="4" w:space="0" w:color="auto"/>
              <w:bottom w:val="single" w:sz="4" w:space="0" w:color="auto"/>
              <w:right w:val="single" w:sz="4" w:space="0" w:color="auto"/>
            </w:tcBorders>
          </w:tcPr>
          <w:p w:rsidR="009F59F8" w:rsidRPr="008B52B9" w:rsidRDefault="009F59F8" w:rsidP="00964A0A">
            <w:pPr>
              <w:pStyle w:val="a4"/>
              <w:suppressAutoHyphens w:val="0"/>
              <w:snapToGrid w:val="0"/>
              <w:jc w:val="center"/>
            </w:pPr>
            <w:r w:rsidRPr="008B52B9">
              <w:t>1</w:t>
            </w:r>
          </w:p>
        </w:tc>
        <w:tc>
          <w:tcPr>
            <w:tcW w:w="2371" w:type="dxa"/>
            <w:gridSpan w:val="2"/>
            <w:tcBorders>
              <w:top w:val="single" w:sz="4" w:space="0" w:color="auto"/>
              <w:left w:val="single" w:sz="4" w:space="0" w:color="auto"/>
              <w:bottom w:val="single" w:sz="4" w:space="0" w:color="auto"/>
              <w:right w:val="single" w:sz="4" w:space="0" w:color="auto"/>
            </w:tcBorders>
          </w:tcPr>
          <w:p w:rsidR="009F59F8" w:rsidRPr="008B52B9" w:rsidRDefault="009F59F8" w:rsidP="00964A0A">
            <w:pPr>
              <w:pStyle w:val="a4"/>
              <w:suppressAutoHyphens w:val="0"/>
              <w:snapToGrid w:val="0"/>
              <w:jc w:val="center"/>
            </w:pPr>
            <w:r w:rsidRPr="008B52B9">
              <w:t>2</w:t>
            </w:r>
          </w:p>
        </w:tc>
        <w:tc>
          <w:tcPr>
            <w:tcW w:w="4819" w:type="dxa"/>
            <w:gridSpan w:val="2"/>
            <w:tcBorders>
              <w:top w:val="single" w:sz="4" w:space="0" w:color="auto"/>
              <w:left w:val="single" w:sz="4" w:space="0" w:color="auto"/>
              <w:bottom w:val="single" w:sz="4" w:space="0" w:color="auto"/>
              <w:right w:val="single" w:sz="4" w:space="0" w:color="auto"/>
            </w:tcBorders>
          </w:tcPr>
          <w:p w:rsidR="009F59F8" w:rsidRPr="008B52B9" w:rsidRDefault="009F59F8" w:rsidP="00964A0A">
            <w:pPr>
              <w:pStyle w:val="a4"/>
              <w:suppressAutoHyphens w:val="0"/>
              <w:snapToGrid w:val="0"/>
              <w:jc w:val="center"/>
            </w:pPr>
            <w:r w:rsidRPr="008B52B9">
              <w:t>3</w:t>
            </w:r>
          </w:p>
        </w:tc>
        <w:tc>
          <w:tcPr>
            <w:tcW w:w="1882" w:type="dxa"/>
            <w:gridSpan w:val="2"/>
            <w:tcBorders>
              <w:top w:val="single" w:sz="4" w:space="0" w:color="auto"/>
              <w:left w:val="single" w:sz="4" w:space="0" w:color="auto"/>
              <w:bottom w:val="single" w:sz="4" w:space="0" w:color="auto"/>
              <w:right w:val="single" w:sz="4" w:space="0" w:color="auto"/>
            </w:tcBorders>
          </w:tcPr>
          <w:p w:rsidR="009F59F8" w:rsidRPr="008B52B9" w:rsidRDefault="009F59F8" w:rsidP="00964A0A">
            <w:pPr>
              <w:pStyle w:val="a4"/>
              <w:suppressAutoHyphens w:val="0"/>
              <w:snapToGrid w:val="0"/>
              <w:jc w:val="center"/>
            </w:pPr>
            <w:r w:rsidRPr="008B52B9">
              <w:t>4</w:t>
            </w:r>
          </w:p>
        </w:tc>
      </w:tr>
      <w:tr w:rsidR="009F59F8" w:rsidRPr="008B52B9" w:rsidTr="00964A0A">
        <w:tc>
          <w:tcPr>
            <w:tcW w:w="708" w:type="dxa"/>
            <w:tcBorders>
              <w:top w:val="single" w:sz="4" w:space="0" w:color="auto"/>
              <w:left w:val="single" w:sz="4" w:space="0" w:color="auto"/>
              <w:bottom w:val="single" w:sz="4" w:space="0" w:color="auto"/>
              <w:right w:val="single" w:sz="4" w:space="0" w:color="auto"/>
            </w:tcBorders>
          </w:tcPr>
          <w:p w:rsidR="009F59F8" w:rsidRPr="008B52B9" w:rsidRDefault="009F59F8" w:rsidP="00964A0A">
            <w:pPr>
              <w:pStyle w:val="a4"/>
              <w:suppressAutoHyphens w:val="0"/>
              <w:snapToGrid w:val="0"/>
              <w:jc w:val="center"/>
            </w:pPr>
          </w:p>
        </w:tc>
        <w:tc>
          <w:tcPr>
            <w:tcW w:w="2371" w:type="dxa"/>
            <w:gridSpan w:val="2"/>
            <w:tcBorders>
              <w:top w:val="single" w:sz="4" w:space="0" w:color="auto"/>
              <w:left w:val="single" w:sz="4" w:space="0" w:color="auto"/>
              <w:bottom w:val="single" w:sz="4" w:space="0" w:color="auto"/>
              <w:right w:val="single" w:sz="4" w:space="0" w:color="auto"/>
            </w:tcBorders>
          </w:tcPr>
          <w:p w:rsidR="009F59F8" w:rsidRPr="008B52B9" w:rsidRDefault="00A256C5" w:rsidP="00964A0A">
            <w:pPr>
              <w:pStyle w:val="a4"/>
              <w:suppressAutoHyphens w:val="0"/>
              <w:snapToGrid w:val="0"/>
              <w:jc w:val="both"/>
            </w:pPr>
            <w:r>
              <w:t xml:space="preserve">ПКГ «Общеотраслевые </w:t>
            </w:r>
            <w:r w:rsidR="009F59F8" w:rsidRPr="008B52B9">
              <w:t>профессии рабочих первого уровня»</w:t>
            </w:r>
          </w:p>
          <w:p w:rsidR="009F59F8" w:rsidRPr="008B52B9" w:rsidRDefault="009F59F8" w:rsidP="00964A0A">
            <w:pPr>
              <w:pStyle w:val="a4"/>
              <w:suppressAutoHyphens w:val="0"/>
              <w:snapToGrid w:val="0"/>
              <w:jc w:val="both"/>
            </w:pPr>
          </w:p>
          <w:p w:rsidR="009F59F8" w:rsidRPr="008B52B9" w:rsidRDefault="009F59F8" w:rsidP="00964A0A">
            <w:pPr>
              <w:pStyle w:val="a4"/>
              <w:suppressAutoHyphens w:val="0"/>
              <w:snapToGrid w:val="0"/>
              <w:jc w:val="both"/>
            </w:pPr>
          </w:p>
        </w:tc>
        <w:tc>
          <w:tcPr>
            <w:tcW w:w="4819" w:type="dxa"/>
            <w:gridSpan w:val="2"/>
            <w:tcBorders>
              <w:top w:val="single" w:sz="4" w:space="0" w:color="auto"/>
              <w:left w:val="single" w:sz="4" w:space="0" w:color="auto"/>
              <w:bottom w:val="single" w:sz="4" w:space="0" w:color="auto"/>
              <w:right w:val="single" w:sz="4" w:space="0" w:color="auto"/>
            </w:tcBorders>
          </w:tcPr>
          <w:p w:rsidR="009F59F8" w:rsidRPr="008B52B9" w:rsidRDefault="009F59F8" w:rsidP="00964A0A">
            <w:pPr>
              <w:pStyle w:val="a4"/>
              <w:snapToGrid w:val="0"/>
              <w:jc w:val="both"/>
            </w:pPr>
          </w:p>
          <w:p w:rsidR="009F59F8" w:rsidRPr="008B52B9" w:rsidRDefault="009F59F8" w:rsidP="00964A0A">
            <w:pPr>
              <w:pStyle w:val="a4"/>
              <w:snapToGrid w:val="0"/>
              <w:jc w:val="both"/>
            </w:pPr>
            <w:r w:rsidRPr="008B52B9">
              <w:t>1-й квалификационный разряд</w:t>
            </w:r>
            <w:r w:rsidR="00A256C5">
              <w:t>: дворник, сторож, уборщик служебных помещений;</w:t>
            </w:r>
          </w:p>
          <w:p w:rsidR="009F59F8" w:rsidRPr="008B52B9" w:rsidRDefault="009F59F8" w:rsidP="00964A0A">
            <w:pPr>
              <w:pStyle w:val="a4"/>
              <w:snapToGrid w:val="0"/>
              <w:jc w:val="both"/>
            </w:pPr>
            <w:r w:rsidRPr="008B52B9">
              <w:t>2-й квалификационный разряд</w:t>
            </w:r>
            <w:r w:rsidR="00A256C5">
              <w:t>: машинист по стирке, рабочий по комплексном</w:t>
            </w:r>
            <w:r w:rsidR="006970A1">
              <w:t>у обслуживанию и ремонту зданий;</w:t>
            </w:r>
          </w:p>
          <w:p w:rsidR="009F59F8" w:rsidRPr="008B52B9" w:rsidRDefault="009F59F8" w:rsidP="00964A0A">
            <w:pPr>
              <w:pStyle w:val="a4"/>
              <w:snapToGrid w:val="0"/>
              <w:jc w:val="both"/>
            </w:pPr>
            <w:r w:rsidRPr="008B52B9">
              <w:t>3-й квалификационный разряд</w:t>
            </w:r>
            <w:r w:rsidR="006970A1">
              <w:t>: повар</w:t>
            </w:r>
          </w:p>
          <w:p w:rsidR="009F59F8" w:rsidRPr="008B52B9" w:rsidRDefault="009F59F8" w:rsidP="00964A0A">
            <w:pPr>
              <w:pStyle w:val="a4"/>
              <w:snapToGrid w:val="0"/>
              <w:jc w:val="both"/>
            </w:pPr>
          </w:p>
        </w:tc>
        <w:tc>
          <w:tcPr>
            <w:tcW w:w="1882" w:type="dxa"/>
            <w:gridSpan w:val="2"/>
            <w:tcBorders>
              <w:top w:val="single" w:sz="4" w:space="0" w:color="auto"/>
              <w:left w:val="single" w:sz="4" w:space="0" w:color="auto"/>
              <w:bottom w:val="single" w:sz="4" w:space="0" w:color="auto"/>
              <w:right w:val="single" w:sz="4" w:space="0" w:color="auto"/>
            </w:tcBorders>
          </w:tcPr>
          <w:p w:rsidR="009F59F8" w:rsidRPr="008B52B9" w:rsidRDefault="009F59F8" w:rsidP="00964A0A">
            <w:pPr>
              <w:pStyle w:val="a4"/>
              <w:suppressAutoHyphens w:val="0"/>
              <w:snapToGrid w:val="0"/>
              <w:jc w:val="center"/>
            </w:pPr>
          </w:p>
          <w:p w:rsidR="006970A1" w:rsidRDefault="006970A1" w:rsidP="00197060">
            <w:pPr>
              <w:pStyle w:val="a4"/>
              <w:suppressAutoHyphens w:val="0"/>
              <w:snapToGrid w:val="0"/>
              <w:jc w:val="center"/>
            </w:pPr>
            <w:r>
              <w:t>4336</w:t>
            </w:r>
          </w:p>
          <w:p w:rsidR="009F59F8" w:rsidRPr="008B52B9" w:rsidRDefault="009F59F8" w:rsidP="00964A0A">
            <w:pPr>
              <w:pStyle w:val="a4"/>
              <w:suppressAutoHyphens w:val="0"/>
              <w:snapToGrid w:val="0"/>
              <w:jc w:val="center"/>
            </w:pPr>
          </w:p>
          <w:p w:rsidR="009F59F8" w:rsidRPr="008B52B9" w:rsidRDefault="006970A1" w:rsidP="00964A0A">
            <w:pPr>
              <w:pStyle w:val="a4"/>
              <w:suppressAutoHyphens w:val="0"/>
              <w:snapToGrid w:val="0"/>
              <w:jc w:val="center"/>
            </w:pPr>
            <w:r>
              <w:t>4588</w:t>
            </w:r>
          </w:p>
          <w:p w:rsidR="009F59F8" w:rsidRPr="008B52B9" w:rsidRDefault="009F59F8" w:rsidP="00964A0A">
            <w:pPr>
              <w:pStyle w:val="a4"/>
              <w:suppressAutoHyphens w:val="0"/>
              <w:snapToGrid w:val="0"/>
              <w:jc w:val="center"/>
            </w:pPr>
          </w:p>
          <w:p w:rsidR="009F59F8" w:rsidRPr="008B52B9" w:rsidRDefault="009F59F8" w:rsidP="00964A0A">
            <w:pPr>
              <w:pStyle w:val="a4"/>
              <w:suppressAutoHyphens w:val="0"/>
              <w:snapToGrid w:val="0"/>
              <w:jc w:val="center"/>
            </w:pPr>
          </w:p>
          <w:p w:rsidR="00A256C5" w:rsidRPr="008B52B9" w:rsidRDefault="006970A1" w:rsidP="00197060">
            <w:pPr>
              <w:pStyle w:val="a4"/>
              <w:suppressAutoHyphens w:val="0"/>
              <w:snapToGrid w:val="0"/>
              <w:jc w:val="center"/>
            </w:pPr>
            <w:r>
              <w:t>4856</w:t>
            </w:r>
          </w:p>
        </w:tc>
      </w:tr>
      <w:tr w:rsidR="009F59F8" w:rsidRPr="008B52B9" w:rsidTr="00964A0A">
        <w:tc>
          <w:tcPr>
            <w:tcW w:w="708" w:type="dxa"/>
            <w:tcBorders>
              <w:top w:val="single" w:sz="4" w:space="0" w:color="auto"/>
              <w:left w:val="single" w:sz="4" w:space="0" w:color="auto"/>
              <w:bottom w:val="single" w:sz="4" w:space="0" w:color="auto"/>
              <w:right w:val="single" w:sz="4" w:space="0" w:color="auto"/>
            </w:tcBorders>
          </w:tcPr>
          <w:p w:rsidR="009F59F8" w:rsidRPr="008B52B9" w:rsidRDefault="009F59F8" w:rsidP="00964A0A">
            <w:pPr>
              <w:pStyle w:val="a4"/>
              <w:suppressAutoHyphens w:val="0"/>
              <w:snapToGrid w:val="0"/>
              <w:jc w:val="center"/>
            </w:pPr>
          </w:p>
        </w:tc>
        <w:tc>
          <w:tcPr>
            <w:tcW w:w="2371" w:type="dxa"/>
            <w:gridSpan w:val="2"/>
            <w:tcBorders>
              <w:top w:val="single" w:sz="4" w:space="0" w:color="auto"/>
              <w:left w:val="single" w:sz="4" w:space="0" w:color="auto"/>
              <w:bottom w:val="single" w:sz="4" w:space="0" w:color="auto"/>
              <w:right w:val="single" w:sz="4" w:space="0" w:color="auto"/>
            </w:tcBorders>
          </w:tcPr>
          <w:p w:rsidR="009F59F8" w:rsidRPr="008B52B9" w:rsidRDefault="009F59F8" w:rsidP="00964A0A">
            <w:pPr>
              <w:pStyle w:val="a4"/>
              <w:suppressAutoHyphens w:val="0"/>
              <w:snapToGrid w:val="0"/>
              <w:jc w:val="both"/>
            </w:pPr>
            <w:r w:rsidRPr="008B52B9">
              <w:t>ПКГ «Общеотраслевые профессии рабочих второго уровня»</w:t>
            </w:r>
          </w:p>
        </w:tc>
        <w:tc>
          <w:tcPr>
            <w:tcW w:w="4819" w:type="dxa"/>
            <w:gridSpan w:val="2"/>
            <w:tcBorders>
              <w:top w:val="single" w:sz="4" w:space="0" w:color="auto"/>
              <w:left w:val="single" w:sz="4" w:space="0" w:color="auto"/>
              <w:bottom w:val="single" w:sz="4" w:space="0" w:color="auto"/>
              <w:right w:val="single" w:sz="4" w:space="0" w:color="auto"/>
            </w:tcBorders>
          </w:tcPr>
          <w:p w:rsidR="009F59F8" w:rsidRPr="008B52B9" w:rsidRDefault="009F59F8" w:rsidP="00964A0A">
            <w:pPr>
              <w:pStyle w:val="a4"/>
              <w:snapToGrid w:val="0"/>
              <w:jc w:val="both"/>
              <w:rPr>
                <w:b/>
              </w:rPr>
            </w:pPr>
            <w:r w:rsidRPr="008B52B9">
              <w:rPr>
                <w:b/>
              </w:rPr>
              <w:t>1-й квалификационный уровень:</w:t>
            </w:r>
          </w:p>
          <w:p w:rsidR="009F59F8" w:rsidRPr="008B52B9" w:rsidRDefault="009F59F8" w:rsidP="00964A0A">
            <w:pPr>
              <w:pStyle w:val="a4"/>
              <w:snapToGrid w:val="0"/>
              <w:jc w:val="both"/>
            </w:pPr>
            <w:r w:rsidRPr="008B52B9">
              <w:t>4-й квалификационный разряд</w:t>
            </w:r>
            <w:r w:rsidR="006970A1">
              <w:t>: повар</w:t>
            </w:r>
          </w:p>
          <w:p w:rsidR="009F59F8" w:rsidRPr="008B52B9" w:rsidRDefault="009F59F8" w:rsidP="00964A0A">
            <w:pPr>
              <w:pStyle w:val="a4"/>
              <w:snapToGrid w:val="0"/>
              <w:jc w:val="both"/>
            </w:pPr>
            <w:r w:rsidRPr="008B52B9">
              <w:t>5-й квалификационный разряд</w:t>
            </w:r>
            <w:r w:rsidR="006970A1">
              <w:t>: повар</w:t>
            </w:r>
          </w:p>
          <w:p w:rsidR="009F59F8" w:rsidRPr="008B52B9" w:rsidRDefault="009F59F8" w:rsidP="00964A0A">
            <w:pPr>
              <w:pStyle w:val="a4"/>
              <w:snapToGrid w:val="0"/>
              <w:jc w:val="both"/>
            </w:pPr>
          </w:p>
          <w:p w:rsidR="009F59F8" w:rsidRPr="008B52B9" w:rsidRDefault="009F59F8" w:rsidP="00964A0A">
            <w:pPr>
              <w:pStyle w:val="a4"/>
              <w:snapToGrid w:val="0"/>
              <w:jc w:val="both"/>
            </w:pPr>
          </w:p>
        </w:tc>
        <w:tc>
          <w:tcPr>
            <w:tcW w:w="1882" w:type="dxa"/>
            <w:gridSpan w:val="2"/>
            <w:tcBorders>
              <w:top w:val="single" w:sz="4" w:space="0" w:color="auto"/>
              <w:left w:val="single" w:sz="4" w:space="0" w:color="auto"/>
              <w:bottom w:val="single" w:sz="4" w:space="0" w:color="auto"/>
              <w:right w:val="single" w:sz="4" w:space="0" w:color="auto"/>
            </w:tcBorders>
          </w:tcPr>
          <w:p w:rsidR="009F59F8" w:rsidRPr="008B52B9" w:rsidRDefault="009F59F8" w:rsidP="00964A0A">
            <w:pPr>
              <w:pStyle w:val="a4"/>
              <w:suppressAutoHyphens w:val="0"/>
              <w:snapToGrid w:val="0"/>
              <w:jc w:val="center"/>
            </w:pPr>
          </w:p>
          <w:p w:rsidR="009F59F8" w:rsidRPr="008B52B9" w:rsidRDefault="006970A1" w:rsidP="00964A0A">
            <w:pPr>
              <w:pStyle w:val="a4"/>
              <w:suppressAutoHyphens w:val="0"/>
              <w:snapToGrid w:val="0"/>
              <w:jc w:val="center"/>
            </w:pPr>
            <w:r>
              <w:t>5156</w:t>
            </w:r>
          </w:p>
          <w:p w:rsidR="009F59F8" w:rsidRPr="008B52B9" w:rsidRDefault="006970A1" w:rsidP="00964A0A">
            <w:pPr>
              <w:pStyle w:val="a4"/>
              <w:suppressAutoHyphens w:val="0"/>
              <w:snapToGrid w:val="0"/>
              <w:jc w:val="center"/>
            </w:pPr>
            <w:r>
              <w:t>5454</w:t>
            </w:r>
          </w:p>
          <w:p w:rsidR="009F59F8" w:rsidRPr="008B52B9" w:rsidRDefault="009F59F8" w:rsidP="00964A0A">
            <w:pPr>
              <w:pStyle w:val="a4"/>
              <w:suppressAutoHyphens w:val="0"/>
              <w:snapToGrid w:val="0"/>
              <w:jc w:val="center"/>
            </w:pPr>
          </w:p>
          <w:p w:rsidR="009F59F8" w:rsidRPr="008B52B9" w:rsidRDefault="009F59F8" w:rsidP="00964A0A">
            <w:pPr>
              <w:pStyle w:val="a4"/>
              <w:suppressAutoHyphens w:val="0"/>
              <w:snapToGrid w:val="0"/>
              <w:jc w:val="center"/>
            </w:pPr>
          </w:p>
        </w:tc>
      </w:tr>
    </w:tbl>
    <w:p w:rsidR="009F59F8" w:rsidRPr="008B52B9" w:rsidRDefault="009F59F8" w:rsidP="009F59F8">
      <w:pPr>
        <w:jc w:val="both"/>
        <w:rPr>
          <w:rFonts w:ascii="Times New Roman" w:hAnsi="Times New Roman" w:cs="Times New Roman"/>
          <w:sz w:val="24"/>
          <w:szCs w:val="24"/>
        </w:rPr>
      </w:pPr>
    </w:p>
    <w:p w:rsidR="009F59F8" w:rsidRPr="008B52B9" w:rsidRDefault="009F59F8" w:rsidP="009F59F8">
      <w:pPr>
        <w:jc w:val="both"/>
        <w:rPr>
          <w:rFonts w:ascii="Times New Roman" w:hAnsi="Times New Roman" w:cs="Times New Roman"/>
          <w:sz w:val="24"/>
          <w:szCs w:val="24"/>
        </w:rPr>
      </w:pPr>
      <w:r w:rsidRPr="008B52B9">
        <w:rPr>
          <w:rFonts w:ascii="Times New Roman" w:hAnsi="Times New Roman" w:cs="Times New Roman"/>
          <w:sz w:val="24"/>
          <w:szCs w:val="24"/>
        </w:rPr>
        <w:t xml:space="preserve">          2.5. Производить работнику доплату до минимального размера оплаты труда в случаях, когда заработная плата работника, отработавшего норму рабочего времени в соответствии с режимом рабочего времени (графиком работы учреждения) на соответствующий календарный месяц года, составленным согласно производственному календарю, выполнившего нормы труда (трудовые обязанности), окажется ниже минимального размера оплаты труда, установленного федеральным законодательством.</w:t>
      </w:r>
    </w:p>
    <w:p w:rsidR="009F59F8" w:rsidRPr="008B52B9" w:rsidRDefault="009F59F8" w:rsidP="009F59F8">
      <w:pPr>
        <w:jc w:val="both"/>
        <w:rPr>
          <w:rFonts w:ascii="Times New Roman" w:hAnsi="Times New Roman" w:cs="Times New Roman"/>
          <w:sz w:val="24"/>
          <w:szCs w:val="24"/>
        </w:rPr>
      </w:pPr>
      <w:r w:rsidRPr="008B52B9">
        <w:rPr>
          <w:rFonts w:ascii="Times New Roman" w:hAnsi="Times New Roman" w:cs="Times New Roman"/>
          <w:sz w:val="24"/>
          <w:szCs w:val="24"/>
        </w:rPr>
        <w:t xml:space="preserve">          Если работник не полностью отработал норму рабочего времени за соответствующий календарный месяц года, доплату производить пропорционально отработанному времени.</w:t>
      </w:r>
    </w:p>
    <w:p w:rsidR="009F59F8" w:rsidRPr="008B52B9" w:rsidRDefault="009F59F8" w:rsidP="009F59F8">
      <w:pPr>
        <w:jc w:val="both"/>
        <w:rPr>
          <w:rFonts w:ascii="Times New Roman" w:hAnsi="Times New Roman" w:cs="Times New Roman"/>
          <w:sz w:val="24"/>
          <w:szCs w:val="24"/>
        </w:rPr>
      </w:pPr>
      <w:r w:rsidRPr="008B52B9">
        <w:rPr>
          <w:rFonts w:ascii="Times New Roman" w:hAnsi="Times New Roman" w:cs="Times New Roman"/>
          <w:sz w:val="24"/>
          <w:szCs w:val="24"/>
        </w:rPr>
        <w:t xml:space="preserve">          Доплата начисляется работнику по основному месту работы (по основной должности, профессии) и работе, осуществляемой по совместительству, и выплачивается вместе с заработной платой за истекший календарный месяц.</w:t>
      </w:r>
    </w:p>
    <w:p w:rsidR="009F59F8" w:rsidRPr="000F1AC2" w:rsidRDefault="009F59F8" w:rsidP="009F59F8">
      <w:pPr>
        <w:jc w:val="both"/>
        <w:rPr>
          <w:rFonts w:ascii="Times New Roman" w:hAnsi="Times New Roman" w:cs="Times New Roman"/>
          <w:sz w:val="24"/>
          <w:szCs w:val="24"/>
        </w:rPr>
      </w:pPr>
      <w:r>
        <w:rPr>
          <w:rFonts w:ascii="Times New Roman" w:hAnsi="Times New Roman" w:cs="Times New Roman"/>
          <w:sz w:val="24"/>
          <w:szCs w:val="24"/>
        </w:rPr>
        <w:t xml:space="preserve">         </w:t>
      </w:r>
    </w:p>
    <w:p w:rsidR="009F59F8" w:rsidRPr="000F1AC2" w:rsidRDefault="009F59F8" w:rsidP="009F59F8">
      <w:pPr>
        <w:jc w:val="center"/>
        <w:rPr>
          <w:rFonts w:ascii="Times New Roman" w:hAnsi="Times New Roman" w:cs="Times New Roman"/>
          <w:b/>
          <w:sz w:val="24"/>
          <w:szCs w:val="24"/>
        </w:rPr>
      </w:pPr>
      <w:r w:rsidRPr="008B52B9">
        <w:rPr>
          <w:rFonts w:ascii="Times New Roman" w:hAnsi="Times New Roman" w:cs="Times New Roman"/>
          <w:b/>
          <w:sz w:val="24"/>
          <w:szCs w:val="24"/>
        </w:rPr>
        <w:t>3. Порядок и условия установления выплат компенсационного характера</w:t>
      </w:r>
    </w:p>
    <w:p w:rsidR="009F59F8" w:rsidRPr="008B52B9" w:rsidRDefault="009F59F8" w:rsidP="009F59F8">
      <w:pPr>
        <w:ind w:firstLine="709"/>
        <w:jc w:val="both"/>
        <w:rPr>
          <w:rFonts w:ascii="Times New Roman" w:hAnsi="Times New Roman" w:cs="Times New Roman"/>
          <w:sz w:val="24"/>
          <w:szCs w:val="24"/>
        </w:rPr>
      </w:pPr>
      <w:r w:rsidRPr="008B52B9">
        <w:rPr>
          <w:rFonts w:ascii="Times New Roman" w:hAnsi="Times New Roman" w:cs="Times New Roman"/>
          <w:sz w:val="24"/>
          <w:szCs w:val="24"/>
        </w:rPr>
        <w:t>3.1. В МБДОУ устанавливаются следующие виды выплат компенсационного характера:</w:t>
      </w:r>
    </w:p>
    <w:p w:rsidR="009F59F8" w:rsidRPr="008B52B9" w:rsidRDefault="009F59F8" w:rsidP="009F59F8">
      <w:pPr>
        <w:ind w:firstLine="709"/>
        <w:jc w:val="both"/>
        <w:rPr>
          <w:rFonts w:ascii="Times New Roman" w:hAnsi="Times New Roman" w:cs="Times New Roman"/>
          <w:sz w:val="24"/>
          <w:szCs w:val="24"/>
        </w:rPr>
      </w:pPr>
      <w:r w:rsidRPr="008B52B9">
        <w:rPr>
          <w:rFonts w:ascii="Times New Roman" w:hAnsi="Times New Roman" w:cs="Times New Roman"/>
          <w:sz w:val="24"/>
          <w:szCs w:val="24"/>
        </w:rPr>
        <w:t>3.1.1. Выплаты работникам, занятым на работах с вредными и (или) опасными условиями труда.</w:t>
      </w:r>
    </w:p>
    <w:p w:rsidR="009F59F8" w:rsidRPr="008B52B9" w:rsidRDefault="009F59F8" w:rsidP="009F59F8">
      <w:pPr>
        <w:ind w:firstLine="709"/>
        <w:jc w:val="both"/>
        <w:rPr>
          <w:rFonts w:ascii="Times New Roman" w:hAnsi="Times New Roman" w:cs="Times New Roman"/>
          <w:sz w:val="24"/>
          <w:szCs w:val="24"/>
        </w:rPr>
      </w:pPr>
      <w:r w:rsidRPr="008B52B9">
        <w:rPr>
          <w:rFonts w:ascii="Times New Roman" w:hAnsi="Times New Roman" w:cs="Times New Roman"/>
          <w:sz w:val="24"/>
          <w:szCs w:val="24"/>
        </w:rPr>
        <w:t xml:space="preserve">3.1.2. Выплаты за работу в условиях, отклоняющихся от нормальных (при выполнении работ различной квалификации, совмещении профессий (должностей), </w:t>
      </w:r>
      <w:r w:rsidRPr="008B52B9">
        <w:rPr>
          <w:rFonts w:ascii="Times New Roman" w:hAnsi="Times New Roman" w:cs="Times New Roman"/>
          <w:sz w:val="24"/>
          <w:szCs w:val="24"/>
        </w:rPr>
        <w:lastRenderedPageBreak/>
        <w:t>сверхурочной работе, работе в ночное время и при выполнении работ в других условиях, отклоняющихся от нормальных).</w:t>
      </w:r>
    </w:p>
    <w:p w:rsidR="009F59F8" w:rsidRPr="008B52B9" w:rsidRDefault="009F59F8" w:rsidP="009F59F8">
      <w:pPr>
        <w:pStyle w:val="ConsPlusNormal"/>
        <w:ind w:firstLine="540"/>
        <w:jc w:val="both"/>
        <w:rPr>
          <w:rFonts w:ascii="Times New Roman" w:hAnsi="Times New Roman" w:cs="Times New Roman"/>
          <w:sz w:val="24"/>
          <w:szCs w:val="24"/>
        </w:rPr>
      </w:pPr>
      <w:r w:rsidRPr="008B52B9">
        <w:rPr>
          <w:rFonts w:ascii="Times New Roman" w:hAnsi="Times New Roman" w:cs="Times New Roman"/>
          <w:sz w:val="24"/>
          <w:szCs w:val="24"/>
        </w:rPr>
        <w:t>3.2. Руководителям и специалистам выплаты компенсационного характера, устанавливаемые в форме доплат к должностным окладам, рассчитываются от должностных окладов с учетом надбавки за квалификацию при наличии квалификационной категории, устанавливаемой в соответствии с пунктом 4.10.1. настоящего Положения.</w:t>
      </w:r>
    </w:p>
    <w:p w:rsidR="009F59F8" w:rsidRPr="008B52B9" w:rsidRDefault="009F59F8" w:rsidP="009F59F8">
      <w:pPr>
        <w:pStyle w:val="ConsPlusNormal"/>
        <w:ind w:firstLine="540"/>
        <w:jc w:val="both"/>
        <w:rPr>
          <w:rFonts w:ascii="Times New Roman" w:hAnsi="Times New Roman" w:cs="Times New Roman"/>
          <w:kern w:val="1"/>
          <w:sz w:val="24"/>
          <w:szCs w:val="24"/>
        </w:rPr>
      </w:pPr>
      <w:r w:rsidRPr="008B52B9">
        <w:rPr>
          <w:rFonts w:ascii="Times New Roman" w:hAnsi="Times New Roman" w:cs="Times New Roman"/>
          <w:kern w:val="1"/>
          <w:sz w:val="24"/>
          <w:szCs w:val="24"/>
        </w:rPr>
        <w:t>Рабочим выплаты компенсационного характера, устанавливаемые в форме доплат к ставкам заработной платы, рассчитываются от ставок заработной платы с учетом надбавки за качество работы, устанавливаемой в соответствии с пунктом 4.6. настоящего Положения.</w:t>
      </w:r>
    </w:p>
    <w:p w:rsidR="009F59F8" w:rsidRPr="008B52B9" w:rsidRDefault="009F59F8" w:rsidP="009F59F8">
      <w:pPr>
        <w:pStyle w:val="ConsPlusNormal"/>
        <w:ind w:firstLine="540"/>
        <w:jc w:val="both"/>
        <w:rPr>
          <w:rFonts w:ascii="Times New Roman" w:hAnsi="Times New Roman" w:cs="Times New Roman"/>
          <w:kern w:val="1"/>
          <w:sz w:val="24"/>
          <w:szCs w:val="24"/>
        </w:rPr>
      </w:pPr>
      <w:r w:rsidRPr="008B52B9">
        <w:rPr>
          <w:rFonts w:ascii="Times New Roman" w:hAnsi="Times New Roman" w:cs="Times New Roman"/>
          <w:kern w:val="1"/>
          <w:sz w:val="24"/>
          <w:szCs w:val="24"/>
        </w:rPr>
        <w:t>3.3. Доплаты работникам, занятым на работах с вредными и (или) опасными условиями труда, устанавливаются в соответствии со статьей 147 ТК РФ.</w:t>
      </w:r>
    </w:p>
    <w:p w:rsidR="009F59F8" w:rsidRPr="008B52B9" w:rsidRDefault="009F59F8" w:rsidP="009F59F8">
      <w:pPr>
        <w:pStyle w:val="ConsPlusNormal"/>
        <w:ind w:firstLine="540"/>
        <w:jc w:val="both"/>
        <w:rPr>
          <w:rFonts w:ascii="Times New Roman" w:hAnsi="Times New Roman" w:cs="Times New Roman"/>
          <w:kern w:val="1"/>
          <w:sz w:val="24"/>
          <w:szCs w:val="24"/>
        </w:rPr>
      </w:pPr>
      <w:r w:rsidRPr="008B52B9">
        <w:rPr>
          <w:rFonts w:ascii="Times New Roman" w:hAnsi="Times New Roman" w:cs="Times New Roman"/>
          <w:kern w:val="1"/>
          <w:sz w:val="24"/>
          <w:szCs w:val="24"/>
        </w:rPr>
        <w:t>3.3.1. Доплата за работу с вредными и (или) опасными условиями труда устанавливаются по результатам специальной оценки условий труда, проводимой в соответствии с Федеральным законом от 28.12.2013 № 426-ФЗ «О специальной оценке условий труда», в размере не менее 4 процентов должностного оклада, ставки заработной платы, установленных для различных видов работ с нормальными условиями труда.</w:t>
      </w:r>
    </w:p>
    <w:p w:rsidR="009F59F8" w:rsidRPr="008B52B9" w:rsidRDefault="009F59F8" w:rsidP="009F59F8">
      <w:pPr>
        <w:pStyle w:val="ConsPlusNormal"/>
        <w:ind w:firstLine="540"/>
        <w:jc w:val="both"/>
        <w:rPr>
          <w:rFonts w:ascii="Times New Roman" w:hAnsi="Times New Roman" w:cs="Times New Roman"/>
          <w:kern w:val="1"/>
          <w:sz w:val="24"/>
          <w:szCs w:val="24"/>
        </w:rPr>
      </w:pPr>
      <w:r w:rsidRPr="008B52B9">
        <w:rPr>
          <w:rFonts w:ascii="Times New Roman" w:hAnsi="Times New Roman" w:cs="Times New Roman"/>
          <w:kern w:val="1"/>
          <w:sz w:val="24"/>
          <w:szCs w:val="24"/>
        </w:rPr>
        <w:t>Конкретные размеры доплаты за работу с вредными и (или) опасными условиями труда устанавливаются работодателем с учетом мнения представительного органа работников в порядке, установленном статьей 372 ТК РФ, для принятия локальных нормативных актов, либо коллективным договором, трудовым договором.</w:t>
      </w:r>
    </w:p>
    <w:p w:rsidR="009F59F8" w:rsidRPr="008B52B9" w:rsidRDefault="009F59F8" w:rsidP="009F59F8">
      <w:pPr>
        <w:pStyle w:val="ConsPlusNormal"/>
        <w:ind w:firstLine="540"/>
        <w:jc w:val="both"/>
        <w:rPr>
          <w:rFonts w:ascii="Times New Roman" w:hAnsi="Times New Roman" w:cs="Times New Roman"/>
          <w:kern w:val="1"/>
          <w:sz w:val="24"/>
          <w:szCs w:val="24"/>
        </w:rPr>
      </w:pPr>
      <w:r w:rsidRPr="008B52B9">
        <w:rPr>
          <w:rFonts w:ascii="Times New Roman" w:hAnsi="Times New Roman" w:cs="Times New Roman"/>
          <w:kern w:val="1"/>
          <w:sz w:val="24"/>
          <w:szCs w:val="24"/>
        </w:rPr>
        <w:t>Руководителем МБДОУ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9F59F8" w:rsidRPr="008B52B9" w:rsidRDefault="009F59F8" w:rsidP="009F59F8">
      <w:pPr>
        <w:pStyle w:val="ConsPlusNormal"/>
        <w:ind w:firstLine="540"/>
        <w:jc w:val="both"/>
        <w:rPr>
          <w:rFonts w:ascii="Times New Roman" w:hAnsi="Times New Roman" w:cs="Times New Roman"/>
          <w:kern w:val="1"/>
          <w:sz w:val="24"/>
          <w:szCs w:val="24"/>
        </w:rPr>
      </w:pPr>
      <w:r w:rsidRPr="008B52B9">
        <w:rPr>
          <w:rFonts w:ascii="Times New Roman" w:hAnsi="Times New Roman" w:cs="Times New Roman"/>
          <w:kern w:val="1"/>
          <w:sz w:val="24"/>
          <w:szCs w:val="24"/>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доплата за работу с вредными и (или) опасными условиями труда не устанавливается.</w:t>
      </w:r>
    </w:p>
    <w:p w:rsidR="009F59F8" w:rsidRPr="008B52B9" w:rsidRDefault="009F59F8" w:rsidP="009F59F8">
      <w:pPr>
        <w:spacing w:after="13" w:line="268" w:lineRule="auto"/>
        <w:ind w:left="1074" w:right="87"/>
        <w:jc w:val="both"/>
        <w:rPr>
          <w:rFonts w:ascii="Times New Roman" w:hAnsi="Times New Roman" w:cs="Times New Roman"/>
          <w:color w:val="000000"/>
          <w:sz w:val="24"/>
          <w:szCs w:val="24"/>
        </w:rPr>
      </w:pPr>
      <w:r w:rsidRPr="008B52B9">
        <w:rPr>
          <w:rFonts w:ascii="Times New Roman" w:hAnsi="Times New Roman" w:cs="Times New Roman"/>
          <w:color w:val="000000"/>
          <w:sz w:val="24"/>
          <w:szCs w:val="24"/>
        </w:rPr>
        <w:t xml:space="preserve">3.3.2.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 </w:t>
      </w:r>
    </w:p>
    <w:p w:rsidR="009F59F8" w:rsidRPr="008B52B9" w:rsidRDefault="009F59F8" w:rsidP="009F59F8">
      <w:pPr>
        <w:pStyle w:val="ConsPlusNormal"/>
        <w:ind w:firstLine="540"/>
        <w:jc w:val="both"/>
        <w:rPr>
          <w:rFonts w:ascii="Times New Roman" w:hAnsi="Times New Roman" w:cs="Times New Roman"/>
          <w:kern w:val="1"/>
          <w:sz w:val="24"/>
          <w:szCs w:val="24"/>
        </w:rPr>
      </w:pPr>
    </w:p>
    <w:p w:rsidR="009F59F8" w:rsidRPr="008B52B9" w:rsidRDefault="009F59F8" w:rsidP="009F59F8">
      <w:pPr>
        <w:ind w:firstLine="540"/>
        <w:jc w:val="both"/>
        <w:rPr>
          <w:rFonts w:ascii="Times New Roman" w:hAnsi="Times New Roman" w:cs="Times New Roman"/>
          <w:kern w:val="1"/>
          <w:sz w:val="24"/>
          <w:szCs w:val="24"/>
        </w:rPr>
      </w:pPr>
      <w:r w:rsidRPr="008B52B9">
        <w:rPr>
          <w:rFonts w:ascii="Times New Roman" w:hAnsi="Times New Roman" w:cs="Times New Roman"/>
          <w:kern w:val="1"/>
          <w:sz w:val="24"/>
          <w:szCs w:val="24"/>
        </w:rPr>
        <w:t>3.4. 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
    <w:p w:rsidR="009F59F8" w:rsidRPr="008B52B9" w:rsidRDefault="009F59F8" w:rsidP="009F59F8">
      <w:pPr>
        <w:ind w:firstLine="540"/>
        <w:jc w:val="both"/>
        <w:rPr>
          <w:rFonts w:ascii="Times New Roman" w:hAnsi="Times New Roman" w:cs="Times New Roman"/>
          <w:kern w:val="1"/>
          <w:sz w:val="24"/>
          <w:szCs w:val="24"/>
        </w:rPr>
      </w:pPr>
      <w:r w:rsidRPr="008B52B9">
        <w:rPr>
          <w:rFonts w:ascii="Times New Roman" w:hAnsi="Times New Roman" w:cs="Times New Roman"/>
          <w:kern w:val="1"/>
          <w:sz w:val="24"/>
          <w:szCs w:val="24"/>
        </w:rPr>
        <w:t>Размеры выплат, установленные коллективным договором, соглашениями, локальными нормативными актами по оплате труда,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
    <w:p w:rsidR="009F59F8" w:rsidRPr="008B52B9" w:rsidRDefault="009F59F8" w:rsidP="009F59F8">
      <w:pPr>
        <w:ind w:firstLine="540"/>
        <w:jc w:val="both"/>
        <w:rPr>
          <w:rFonts w:ascii="Times New Roman" w:hAnsi="Times New Roman" w:cs="Times New Roman"/>
          <w:kern w:val="1"/>
          <w:sz w:val="24"/>
          <w:szCs w:val="24"/>
        </w:rPr>
      </w:pPr>
      <w:r w:rsidRPr="008B52B9">
        <w:rPr>
          <w:rFonts w:ascii="Times New Roman" w:hAnsi="Times New Roman" w:cs="Times New Roman"/>
          <w:kern w:val="1"/>
          <w:sz w:val="24"/>
          <w:szCs w:val="24"/>
        </w:rPr>
        <w:t>3.4.1. При совмещении профессий (должностей), расширения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в соответствии со статьей 151 ТК РФ.</w:t>
      </w:r>
    </w:p>
    <w:p w:rsidR="009F59F8" w:rsidRPr="008B52B9" w:rsidRDefault="009F59F8" w:rsidP="009F59F8">
      <w:pPr>
        <w:ind w:firstLine="540"/>
        <w:jc w:val="both"/>
        <w:rPr>
          <w:rFonts w:ascii="Times New Roman" w:hAnsi="Times New Roman" w:cs="Times New Roman"/>
          <w:kern w:val="1"/>
          <w:sz w:val="24"/>
          <w:szCs w:val="24"/>
        </w:rPr>
      </w:pPr>
      <w:r w:rsidRPr="008B52B9">
        <w:rPr>
          <w:rFonts w:ascii="Times New Roman" w:hAnsi="Times New Roman" w:cs="Times New Roman"/>
          <w:kern w:val="1"/>
          <w:sz w:val="24"/>
          <w:szCs w:val="24"/>
        </w:rPr>
        <w:t>Размер доплаты устанавливается по соглашению сторон трудового договора с учетом содержания и (или) объема дополнительной работы.</w:t>
      </w:r>
    </w:p>
    <w:p w:rsidR="009F59F8" w:rsidRPr="008B52B9" w:rsidRDefault="009F59F8" w:rsidP="009F59F8">
      <w:pPr>
        <w:ind w:firstLine="540"/>
        <w:jc w:val="both"/>
        <w:rPr>
          <w:rFonts w:ascii="Times New Roman" w:hAnsi="Times New Roman" w:cs="Times New Roman"/>
          <w:kern w:val="1"/>
          <w:sz w:val="24"/>
          <w:szCs w:val="24"/>
        </w:rPr>
      </w:pPr>
      <w:r w:rsidRPr="008B52B9">
        <w:rPr>
          <w:rFonts w:ascii="Times New Roman" w:hAnsi="Times New Roman" w:cs="Times New Roman"/>
          <w:kern w:val="1"/>
          <w:sz w:val="24"/>
          <w:szCs w:val="24"/>
        </w:rPr>
        <w:lastRenderedPageBreak/>
        <w:t>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9F59F8" w:rsidRPr="008B52B9" w:rsidRDefault="009F59F8" w:rsidP="009F59F8">
      <w:pPr>
        <w:ind w:firstLine="540"/>
        <w:jc w:val="both"/>
        <w:rPr>
          <w:rFonts w:ascii="Times New Roman" w:hAnsi="Times New Roman" w:cs="Times New Roman"/>
          <w:kern w:val="1"/>
          <w:sz w:val="24"/>
          <w:szCs w:val="24"/>
        </w:rPr>
      </w:pPr>
      <w:r w:rsidRPr="008B52B9">
        <w:rPr>
          <w:rFonts w:ascii="Times New Roman" w:hAnsi="Times New Roman" w:cs="Times New Roman"/>
          <w:kern w:val="1"/>
          <w:sz w:val="24"/>
          <w:szCs w:val="24"/>
        </w:rPr>
        <w:t>3.4.2. В соответствии со статьей 152 ТК РФ оплата сверхурочной работы производится работникам учреждения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по оплате труда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9F59F8" w:rsidRPr="008B52B9" w:rsidRDefault="009F59F8" w:rsidP="009F59F8">
      <w:pPr>
        <w:ind w:firstLine="540"/>
        <w:jc w:val="both"/>
        <w:rPr>
          <w:rFonts w:ascii="Times New Roman" w:hAnsi="Times New Roman" w:cs="Times New Roman"/>
          <w:kern w:val="1"/>
          <w:sz w:val="24"/>
          <w:szCs w:val="24"/>
        </w:rPr>
      </w:pPr>
      <w:r w:rsidRPr="008B52B9">
        <w:rPr>
          <w:rFonts w:ascii="Times New Roman" w:hAnsi="Times New Roman" w:cs="Times New Roman"/>
          <w:kern w:val="1"/>
          <w:sz w:val="24"/>
          <w:szCs w:val="24"/>
        </w:rPr>
        <w:t xml:space="preserve">3.4.3. </w:t>
      </w:r>
      <w:r w:rsidRPr="008B52B9">
        <w:rPr>
          <w:rFonts w:ascii="Times New Roman" w:hAnsi="Times New Roman" w:cs="Times New Roman"/>
          <w:color w:val="000000"/>
          <w:sz w:val="24"/>
          <w:szCs w:val="24"/>
        </w:rPr>
        <w:t xml:space="preserve">Доплата за работу в выходные и нерабочие праздничные дни производится работникам в соответствии со статьей 153 ТК РФ. </w:t>
      </w:r>
    </w:p>
    <w:p w:rsidR="009F59F8" w:rsidRPr="008B52B9" w:rsidRDefault="009F59F8" w:rsidP="009F59F8">
      <w:pPr>
        <w:spacing w:after="13" w:line="268" w:lineRule="auto"/>
        <w:ind w:left="708" w:right="87"/>
        <w:jc w:val="both"/>
        <w:rPr>
          <w:rFonts w:ascii="Times New Roman" w:hAnsi="Times New Roman" w:cs="Times New Roman"/>
          <w:color w:val="000000"/>
          <w:sz w:val="24"/>
          <w:szCs w:val="24"/>
        </w:rPr>
      </w:pPr>
      <w:r w:rsidRPr="008B52B9">
        <w:rPr>
          <w:rFonts w:ascii="Times New Roman" w:hAnsi="Times New Roman" w:cs="Times New Roman"/>
          <w:color w:val="000000"/>
          <w:sz w:val="24"/>
          <w:szCs w:val="24"/>
        </w:rPr>
        <w:t xml:space="preserve">Размер доплаты составляет не менее: </w:t>
      </w:r>
    </w:p>
    <w:p w:rsidR="009F59F8" w:rsidRPr="008B52B9" w:rsidRDefault="009F59F8" w:rsidP="009F59F8">
      <w:pPr>
        <w:spacing w:after="13" w:line="268" w:lineRule="auto"/>
        <w:ind w:left="14" w:right="87" w:firstLine="698"/>
        <w:jc w:val="both"/>
        <w:rPr>
          <w:rFonts w:ascii="Times New Roman" w:hAnsi="Times New Roman" w:cs="Times New Roman"/>
          <w:color w:val="000000"/>
          <w:sz w:val="24"/>
          <w:szCs w:val="24"/>
        </w:rPr>
      </w:pPr>
      <w:r w:rsidRPr="008B52B9">
        <w:rPr>
          <w:rFonts w:ascii="Times New Roman" w:hAnsi="Times New Roman" w:cs="Times New Roman"/>
          <w:color w:val="000000"/>
          <w:sz w:val="24"/>
          <w:szCs w:val="24"/>
        </w:rPr>
        <w:t xml:space="preserve">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 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 рабочего времени. </w:t>
      </w:r>
    </w:p>
    <w:p w:rsidR="009F59F8" w:rsidRPr="008B52B9" w:rsidRDefault="009F59F8" w:rsidP="009F59F8">
      <w:pPr>
        <w:ind w:firstLine="540"/>
        <w:jc w:val="both"/>
        <w:rPr>
          <w:rFonts w:ascii="Times New Roman" w:hAnsi="Times New Roman" w:cs="Times New Roman"/>
          <w:kern w:val="1"/>
          <w:sz w:val="24"/>
          <w:szCs w:val="24"/>
        </w:rPr>
      </w:pPr>
      <w:r w:rsidRPr="008B52B9">
        <w:rPr>
          <w:rFonts w:ascii="Times New Roman" w:hAnsi="Times New Roman" w:cs="Times New Roman"/>
          <w:kern w:val="1"/>
          <w:sz w:val="24"/>
          <w:szCs w:val="24"/>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9F59F8" w:rsidRPr="008B52B9" w:rsidRDefault="009F59F8" w:rsidP="009F59F8">
      <w:pPr>
        <w:ind w:firstLine="540"/>
        <w:jc w:val="both"/>
        <w:rPr>
          <w:rFonts w:ascii="Times New Roman" w:hAnsi="Times New Roman" w:cs="Times New Roman"/>
          <w:kern w:val="1"/>
          <w:sz w:val="24"/>
          <w:szCs w:val="24"/>
        </w:rPr>
      </w:pPr>
      <w:r w:rsidRPr="008B52B9">
        <w:rPr>
          <w:rFonts w:ascii="Times New Roman" w:hAnsi="Times New Roman" w:cs="Times New Roman"/>
          <w:kern w:val="1"/>
          <w:sz w:val="24"/>
          <w:szCs w:val="24"/>
        </w:rPr>
        <w:t>3.4.4. В соответствии со статьей 154 ТК РФ работникам производится доплата за работу в ночное время в размере 35 процентов должностного оклада (ставки заработной платы) за каждый час работы в ночное время (в период с 22 до 6 часов).</w:t>
      </w:r>
    </w:p>
    <w:p w:rsidR="009F59F8" w:rsidRPr="008B52B9" w:rsidRDefault="009F59F8" w:rsidP="009F59F8">
      <w:pPr>
        <w:ind w:firstLine="709"/>
        <w:jc w:val="both"/>
        <w:rPr>
          <w:rFonts w:ascii="Times New Roman" w:hAnsi="Times New Roman" w:cs="Times New Roman"/>
          <w:sz w:val="24"/>
          <w:szCs w:val="24"/>
        </w:rPr>
      </w:pPr>
      <w:r w:rsidRPr="008B52B9">
        <w:rPr>
          <w:rFonts w:ascii="Times New Roman" w:hAnsi="Times New Roman" w:cs="Times New Roman"/>
          <w:sz w:val="24"/>
          <w:szCs w:val="24"/>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9F59F8" w:rsidRPr="008B52B9" w:rsidRDefault="009F59F8" w:rsidP="009F59F8">
      <w:pPr>
        <w:ind w:firstLine="709"/>
        <w:jc w:val="both"/>
        <w:rPr>
          <w:rFonts w:ascii="Times New Roman" w:hAnsi="Times New Roman" w:cs="Times New Roman"/>
          <w:kern w:val="1"/>
          <w:sz w:val="24"/>
          <w:szCs w:val="24"/>
        </w:rPr>
      </w:pPr>
      <w:r w:rsidRPr="008B52B9">
        <w:rPr>
          <w:rFonts w:ascii="Times New Roman" w:hAnsi="Times New Roman" w:cs="Times New Roman"/>
          <w:sz w:val="24"/>
          <w:szCs w:val="24"/>
        </w:rPr>
        <w:t xml:space="preserve">Данный расчет части должностного оклада (ставки заработной платы) за час работы применяется как для оплаты ночных часов работы, так и для оплаты в нерабочий праздничный день и сверхурочной работы. Оплата труда сторожей осуществляется в </w:t>
      </w:r>
      <w:r w:rsidRPr="008B52B9">
        <w:rPr>
          <w:rFonts w:ascii="Times New Roman" w:hAnsi="Times New Roman" w:cs="Times New Roman"/>
          <w:sz w:val="24"/>
          <w:szCs w:val="24"/>
        </w:rPr>
        <w:lastRenderedPageBreak/>
        <w:t>соответствии с установленным суммированным учетом рабочего времени. Учетный период – один год.</w:t>
      </w:r>
    </w:p>
    <w:p w:rsidR="009F59F8" w:rsidRPr="008B52B9" w:rsidRDefault="009F59F8" w:rsidP="009F59F8">
      <w:pPr>
        <w:ind w:firstLine="540"/>
        <w:jc w:val="both"/>
        <w:rPr>
          <w:rFonts w:ascii="Times New Roman" w:hAnsi="Times New Roman" w:cs="Times New Roman"/>
          <w:kern w:val="1"/>
          <w:sz w:val="24"/>
          <w:szCs w:val="24"/>
        </w:rPr>
      </w:pPr>
      <w:r w:rsidRPr="008B52B9">
        <w:rPr>
          <w:rFonts w:ascii="Times New Roman" w:hAnsi="Times New Roman" w:cs="Times New Roman"/>
          <w:kern w:val="1"/>
          <w:sz w:val="24"/>
          <w:szCs w:val="24"/>
        </w:rPr>
        <w:t>3.4.5. Размеры и условия осуществления выплат компенсационного характера включаются в трудовые договоры работников.</w:t>
      </w:r>
    </w:p>
    <w:p w:rsidR="009F59F8" w:rsidRPr="008B52B9" w:rsidRDefault="009F59F8" w:rsidP="009F59F8">
      <w:pPr>
        <w:ind w:firstLine="540"/>
        <w:jc w:val="both"/>
        <w:rPr>
          <w:rFonts w:ascii="Times New Roman" w:hAnsi="Times New Roman" w:cs="Times New Roman"/>
          <w:kern w:val="1"/>
          <w:sz w:val="24"/>
          <w:szCs w:val="24"/>
        </w:rPr>
      </w:pPr>
      <w:r w:rsidRPr="008B52B9">
        <w:rPr>
          <w:rFonts w:ascii="Times New Roman" w:hAnsi="Times New Roman" w:cs="Times New Roman"/>
          <w:kern w:val="1"/>
          <w:sz w:val="24"/>
          <w:szCs w:val="24"/>
        </w:rPr>
        <w:t>3.4.6. При выполнении дополнительной работы, связанной с обеспечением образовательного процесса, но не входящей в основные должностные обязанности работников, предусмотренные квалификационными характеристиками (профессиональными стандартами), работникам МБДОУ устанавливается доплата за осуществление дополнительной работы, не входящей в круг основных должностных обязанностей.</w:t>
      </w:r>
    </w:p>
    <w:p w:rsidR="009F59F8" w:rsidRPr="008B52B9" w:rsidRDefault="009F59F8" w:rsidP="00060AA4">
      <w:pPr>
        <w:jc w:val="both"/>
        <w:rPr>
          <w:rFonts w:ascii="Times New Roman" w:hAnsi="Times New Roman" w:cs="Times New Roman"/>
          <w:kern w:val="1"/>
          <w:sz w:val="24"/>
          <w:szCs w:val="24"/>
        </w:rPr>
      </w:pPr>
    </w:p>
    <w:p w:rsidR="009F59F8" w:rsidRPr="008B52B9" w:rsidRDefault="009F59F8" w:rsidP="009F59F8">
      <w:pPr>
        <w:ind w:firstLine="540"/>
        <w:jc w:val="center"/>
        <w:rPr>
          <w:rFonts w:ascii="Times New Roman" w:hAnsi="Times New Roman" w:cs="Times New Roman"/>
          <w:kern w:val="1"/>
          <w:sz w:val="24"/>
          <w:szCs w:val="24"/>
        </w:rPr>
      </w:pPr>
      <w:r w:rsidRPr="008B52B9">
        <w:rPr>
          <w:rFonts w:ascii="Times New Roman" w:hAnsi="Times New Roman" w:cs="Times New Roman"/>
          <w:kern w:val="1"/>
          <w:sz w:val="24"/>
          <w:szCs w:val="24"/>
        </w:rPr>
        <w:t>Размеры доплаты за осуществление дополнительной работы, не входящей в круг основных должностных обязанностей</w:t>
      </w:r>
    </w:p>
    <w:p w:rsidR="009F59F8" w:rsidRPr="008B52B9" w:rsidRDefault="009F59F8" w:rsidP="00707872">
      <w:pPr>
        <w:ind w:firstLine="708"/>
        <w:jc w:val="both"/>
        <w:rPr>
          <w:rFonts w:ascii="Times New Roman" w:hAnsi="Times New Roman" w:cs="Times New Roman"/>
          <w:sz w:val="24"/>
          <w:szCs w:val="24"/>
        </w:rPr>
      </w:pPr>
      <w:r w:rsidRPr="008B52B9">
        <w:rPr>
          <w:rFonts w:ascii="Times New Roman" w:hAnsi="Times New Roman" w:cs="Times New Roman"/>
          <w:sz w:val="24"/>
          <w:szCs w:val="24"/>
        </w:rPr>
        <w:t xml:space="preserve"> </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800"/>
        <w:gridCol w:w="6740"/>
        <w:gridCol w:w="2099"/>
      </w:tblGrid>
      <w:tr w:rsidR="009F59F8" w:rsidRPr="008B52B9" w:rsidTr="00964A0A">
        <w:trPr>
          <w:tblHeader/>
        </w:trPr>
        <w:tc>
          <w:tcPr>
            <w:tcW w:w="800" w:type="dxa"/>
            <w:tcBorders>
              <w:top w:val="single" w:sz="4" w:space="0" w:color="000000"/>
              <w:left w:val="single" w:sz="4" w:space="0" w:color="000000"/>
              <w:bottom w:val="single" w:sz="4" w:space="0" w:color="000000"/>
            </w:tcBorders>
          </w:tcPr>
          <w:p w:rsidR="009F59F8" w:rsidRPr="008B52B9" w:rsidRDefault="009F59F8" w:rsidP="00964A0A">
            <w:pPr>
              <w:pStyle w:val="a4"/>
              <w:snapToGrid w:val="0"/>
              <w:jc w:val="center"/>
              <w:rPr>
                <w:kern w:val="1"/>
              </w:rPr>
            </w:pPr>
            <w:r w:rsidRPr="008B52B9">
              <w:t xml:space="preserve">          </w:t>
            </w:r>
            <w:r w:rsidRPr="008B52B9">
              <w:rPr>
                <w:kern w:val="1"/>
              </w:rPr>
              <w:t>№</w:t>
            </w:r>
          </w:p>
          <w:p w:rsidR="009F59F8" w:rsidRPr="008B52B9" w:rsidRDefault="009F59F8" w:rsidP="00964A0A">
            <w:pPr>
              <w:pStyle w:val="a4"/>
              <w:jc w:val="center"/>
              <w:rPr>
                <w:kern w:val="1"/>
              </w:rPr>
            </w:pPr>
            <w:r w:rsidRPr="008B52B9">
              <w:rPr>
                <w:kern w:val="1"/>
              </w:rPr>
              <w:t>п/п</w:t>
            </w:r>
          </w:p>
        </w:tc>
        <w:tc>
          <w:tcPr>
            <w:tcW w:w="6740" w:type="dxa"/>
            <w:tcBorders>
              <w:top w:val="single" w:sz="4" w:space="0" w:color="000000"/>
              <w:left w:val="single" w:sz="4" w:space="0" w:color="000000"/>
              <w:bottom w:val="single" w:sz="4" w:space="0" w:color="000000"/>
            </w:tcBorders>
          </w:tcPr>
          <w:p w:rsidR="009F59F8" w:rsidRPr="008B52B9" w:rsidRDefault="009F59F8" w:rsidP="00964A0A">
            <w:pPr>
              <w:pStyle w:val="a4"/>
              <w:snapToGrid w:val="0"/>
              <w:jc w:val="center"/>
              <w:rPr>
                <w:bCs/>
                <w:kern w:val="1"/>
              </w:rPr>
            </w:pPr>
            <w:r w:rsidRPr="008B52B9">
              <w:rPr>
                <w:kern w:val="1"/>
              </w:rPr>
              <w:t xml:space="preserve"> Перечень категорий работников и видов работ</w:t>
            </w:r>
            <w:r w:rsidRPr="008B52B9">
              <w:rPr>
                <w:bCs/>
                <w:kern w:val="1"/>
              </w:rPr>
              <w:t xml:space="preserve"> </w:t>
            </w:r>
          </w:p>
        </w:tc>
        <w:tc>
          <w:tcPr>
            <w:tcW w:w="2099" w:type="dxa"/>
            <w:tcBorders>
              <w:top w:val="single" w:sz="4" w:space="0" w:color="000000"/>
              <w:left w:val="single" w:sz="4" w:space="0" w:color="000000"/>
              <w:bottom w:val="single" w:sz="4" w:space="0" w:color="000000"/>
              <w:right w:val="single" w:sz="4" w:space="0" w:color="000000"/>
            </w:tcBorders>
          </w:tcPr>
          <w:p w:rsidR="009F59F8" w:rsidRPr="008B52B9" w:rsidRDefault="009F59F8" w:rsidP="00964A0A">
            <w:pPr>
              <w:pStyle w:val="a4"/>
              <w:suppressAutoHyphens w:val="0"/>
              <w:snapToGrid w:val="0"/>
              <w:jc w:val="center"/>
              <w:rPr>
                <w:kern w:val="1"/>
              </w:rPr>
            </w:pPr>
            <w:r w:rsidRPr="008B52B9">
              <w:rPr>
                <w:kern w:val="1"/>
              </w:rPr>
              <w:t>Размер доплаты    (процентов)</w:t>
            </w:r>
          </w:p>
        </w:tc>
      </w:tr>
      <w:tr w:rsidR="009F59F8" w:rsidRPr="008B52B9" w:rsidTr="00964A0A">
        <w:tc>
          <w:tcPr>
            <w:tcW w:w="800" w:type="dxa"/>
            <w:tcBorders>
              <w:left w:val="single" w:sz="4" w:space="0" w:color="000000"/>
            </w:tcBorders>
          </w:tcPr>
          <w:p w:rsidR="009F59F8" w:rsidRPr="008B52B9" w:rsidRDefault="009F59F8" w:rsidP="00964A0A">
            <w:pPr>
              <w:pStyle w:val="a4"/>
              <w:snapToGrid w:val="0"/>
              <w:jc w:val="center"/>
              <w:rPr>
                <w:kern w:val="1"/>
              </w:rPr>
            </w:pPr>
            <w:r w:rsidRPr="008B52B9">
              <w:rPr>
                <w:kern w:val="1"/>
              </w:rPr>
              <w:t>1.</w:t>
            </w:r>
          </w:p>
          <w:p w:rsidR="009F59F8" w:rsidRPr="008B52B9" w:rsidRDefault="009F59F8" w:rsidP="00964A0A">
            <w:pPr>
              <w:pStyle w:val="a4"/>
              <w:snapToGrid w:val="0"/>
              <w:jc w:val="center"/>
              <w:rPr>
                <w:kern w:val="1"/>
              </w:rPr>
            </w:pPr>
          </w:p>
          <w:p w:rsidR="009F59F8" w:rsidRPr="008B52B9" w:rsidRDefault="009F59F8" w:rsidP="00964A0A">
            <w:pPr>
              <w:pStyle w:val="a4"/>
              <w:snapToGrid w:val="0"/>
              <w:jc w:val="center"/>
              <w:rPr>
                <w:kern w:val="1"/>
              </w:rPr>
            </w:pPr>
          </w:p>
          <w:p w:rsidR="009F59F8" w:rsidRPr="008B52B9" w:rsidRDefault="009F59F8" w:rsidP="00964A0A">
            <w:pPr>
              <w:pStyle w:val="a4"/>
              <w:snapToGrid w:val="0"/>
              <w:jc w:val="center"/>
              <w:rPr>
                <w:kern w:val="1"/>
              </w:rPr>
            </w:pPr>
          </w:p>
          <w:p w:rsidR="009F59F8" w:rsidRPr="008B52B9" w:rsidRDefault="009F59F8" w:rsidP="00964A0A">
            <w:pPr>
              <w:pStyle w:val="a4"/>
              <w:snapToGrid w:val="0"/>
              <w:jc w:val="center"/>
              <w:rPr>
                <w:kern w:val="1"/>
              </w:rPr>
            </w:pPr>
          </w:p>
          <w:p w:rsidR="009F59F8" w:rsidRPr="008B52B9" w:rsidRDefault="009F59F8" w:rsidP="00964A0A">
            <w:pPr>
              <w:pStyle w:val="a4"/>
              <w:snapToGrid w:val="0"/>
              <w:jc w:val="center"/>
              <w:rPr>
                <w:kern w:val="1"/>
              </w:rPr>
            </w:pPr>
          </w:p>
          <w:p w:rsidR="009F59F8" w:rsidRPr="008B52B9" w:rsidRDefault="009F59F8" w:rsidP="00964A0A">
            <w:pPr>
              <w:pStyle w:val="a4"/>
              <w:snapToGrid w:val="0"/>
              <w:jc w:val="center"/>
              <w:rPr>
                <w:kern w:val="1"/>
              </w:rPr>
            </w:pPr>
          </w:p>
          <w:p w:rsidR="009F59F8" w:rsidRPr="008B52B9" w:rsidRDefault="009F59F8" w:rsidP="00964A0A">
            <w:pPr>
              <w:pStyle w:val="a4"/>
              <w:snapToGrid w:val="0"/>
              <w:jc w:val="center"/>
              <w:rPr>
                <w:kern w:val="1"/>
              </w:rPr>
            </w:pPr>
            <w:r w:rsidRPr="008B52B9">
              <w:rPr>
                <w:kern w:val="1"/>
              </w:rPr>
              <w:t>2.</w:t>
            </w:r>
          </w:p>
          <w:p w:rsidR="009F59F8" w:rsidRPr="008B52B9" w:rsidRDefault="009F59F8" w:rsidP="00964A0A">
            <w:pPr>
              <w:pStyle w:val="a4"/>
              <w:snapToGrid w:val="0"/>
              <w:jc w:val="center"/>
              <w:rPr>
                <w:kern w:val="1"/>
              </w:rPr>
            </w:pPr>
          </w:p>
        </w:tc>
        <w:tc>
          <w:tcPr>
            <w:tcW w:w="6740" w:type="dxa"/>
            <w:tcBorders>
              <w:left w:val="single" w:sz="4" w:space="0" w:color="000000"/>
            </w:tcBorders>
          </w:tcPr>
          <w:p w:rsidR="009F59F8" w:rsidRPr="008B52B9" w:rsidRDefault="006970A1" w:rsidP="00964A0A">
            <w:pPr>
              <w:pStyle w:val="a4"/>
              <w:suppressAutoHyphens w:val="0"/>
              <w:snapToGrid w:val="0"/>
              <w:jc w:val="both"/>
              <w:rPr>
                <w:kern w:val="1"/>
              </w:rPr>
            </w:pPr>
            <w:r>
              <w:rPr>
                <w:kern w:val="1"/>
              </w:rPr>
              <w:t xml:space="preserve">Педагогические работники </w:t>
            </w:r>
            <w:r w:rsidR="009F59F8" w:rsidRPr="008B52B9">
              <w:rPr>
                <w:kern w:val="1"/>
              </w:rPr>
              <w:t>- за работу в методических, цикловых, предметных и психолого-медико-педагогических консилиумах, комис</w:t>
            </w:r>
            <w:r>
              <w:rPr>
                <w:kern w:val="1"/>
              </w:rPr>
              <w:t>сиях, методических объединениях</w:t>
            </w:r>
          </w:p>
          <w:p w:rsidR="006970A1" w:rsidRDefault="006970A1" w:rsidP="00964A0A">
            <w:pPr>
              <w:pStyle w:val="a4"/>
              <w:suppressAutoHyphens w:val="0"/>
              <w:snapToGrid w:val="0"/>
              <w:jc w:val="both"/>
              <w:rPr>
                <w:kern w:val="1"/>
              </w:rPr>
            </w:pPr>
          </w:p>
          <w:p w:rsidR="009F59F8" w:rsidRPr="008B52B9" w:rsidRDefault="009F59F8" w:rsidP="00964A0A">
            <w:pPr>
              <w:pStyle w:val="a4"/>
              <w:suppressAutoHyphens w:val="0"/>
              <w:snapToGrid w:val="0"/>
              <w:jc w:val="both"/>
              <w:rPr>
                <w:kern w:val="1"/>
              </w:rPr>
            </w:pPr>
            <w:r w:rsidRPr="008B52B9">
              <w:rPr>
                <w:kern w:val="1"/>
              </w:rPr>
              <w:t>руководитель комиссии (консилиума, объединения)</w:t>
            </w:r>
          </w:p>
          <w:p w:rsidR="009F59F8" w:rsidRPr="008B52B9" w:rsidRDefault="009F59F8" w:rsidP="00964A0A">
            <w:pPr>
              <w:pStyle w:val="a4"/>
              <w:suppressAutoHyphens w:val="0"/>
              <w:snapToGrid w:val="0"/>
              <w:jc w:val="both"/>
              <w:rPr>
                <w:kern w:val="1"/>
              </w:rPr>
            </w:pPr>
            <w:r w:rsidRPr="008B52B9">
              <w:rPr>
                <w:kern w:val="1"/>
              </w:rPr>
              <w:t>секретарь комиссии (консилиума, объединения)</w:t>
            </w:r>
          </w:p>
          <w:p w:rsidR="009F59F8" w:rsidRPr="008B52B9" w:rsidRDefault="009F59F8" w:rsidP="00964A0A">
            <w:pPr>
              <w:pStyle w:val="a4"/>
              <w:suppressAutoHyphens w:val="0"/>
              <w:snapToGrid w:val="0"/>
              <w:jc w:val="both"/>
              <w:rPr>
                <w:kern w:val="1"/>
              </w:rPr>
            </w:pPr>
          </w:p>
          <w:p w:rsidR="009F59F8" w:rsidRDefault="006970A1" w:rsidP="00964A0A">
            <w:pPr>
              <w:pStyle w:val="a4"/>
              <w:suppressAutoHyphens w:val="0"/>
              <w:snapToGrid w:val="0"/>
              <w:jc w:val="both"/>
              <w:rPr>
                <w:kern w:val="1"/>
              </w:rPr>
            </w:pPr>
            <w:r>
              <w:rPr>
                <w:kern w:val="1"/>
              </w:rPr>
              <w:t>Работники организации</w:t>
            </w:r>
            <w:r w:rsidR="009F59F8" w:rsidRPr="008B52B9">
              <w:rPr>
                <w:kern w:val="1"/>
              </w:rPr>
              <w:t xml:space="preserve">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w:t>
            </w:r>
            <w:r>
              <w:rPr>
                <w:kern w:val="1"/>
              </w:rPr>
              <w:t>:</w:t>
            </w:r>
          </w:p>
          <w:p w:rsidR="006970A1" w:rsidRDefault="006970A1" w:rsidP="00964A0A">
            <w:pPr>
              <w:pStyle w:val="a4"/>
              <w:suppressAutoHyphens w:val="0"/>
              <w:snapToGrid w:val="0"/>
              <w:jc w:val="both"/>
              <w:rPr>
                <w:kern w:val="1"/>
              </w:rPr>
            </w:pPr>
            <w:r>
              <w:rPr>
                <w:kern w:val="1"/>
              </w:rPr>
              <w:t>При численности аттестуемых 1-2 человека</w:t>
            </w:r>
          </w:p>
          <w:p w:rsidR="006970A1" w:rsidRDefault="006970A1" w:rsidP="006970A1">
            <w:pPr>
              <w:pStyle w:val="a4"/>
              <w:suppressAutoHyphens w:val="0"/>
              <w:snapToGrid w:val="0"/>
              <w:jc w:val="both"/>
              <w:rPr>
                <w:kern w:val="1"/>
              </w:rPr>
            </w:pPr>
            <w:r>
              <w:rPr>
                <w:kern w:val="1"/>
              </w:rPr>
              <w:t>При численности аттестуемых 3-4 человека</w:t>
            </w:r>
          </w:p>
          <w:p w:rsidR="006970A1" w:rsidRDefault="006970A1" w:rsidP="006970A1">
            <w:pPr>
              <w:pStyle w:val="a4"/>
              <w:suppressAutoHyphens w:val="0"/>
              <w:snapToGrid w:val="0"/>
              <w:jc w:val="both"/>
              <w:rPr>
                <w:kern w:val="1"/>
              </w:rPr>
            </w:pPr>
            <w:r>
              <w:rPr>
                <w:kern w:val="1"/>
              </w:rPr>
              <w:t>При численн</w:t>
            </w:r>
            <w:r w:rsidR="007F2B00">
              <w:rPr>
                <w:kern w:val="1"/>
              </w:rPr>
              <w:t>ости аттестуемых 5 человек и более</w:t>
            </w:r>
          </w:p>
          <w:p w:rsidR="006970A1" w:rsidRPr="008B52B9" w:rsidRDefault="006970A1" w:rsidP="00964A0A">
            <w:pPr>
              <w:pStyle w:val="a4"/>
              <w:suppressAutoHyphens w:val="0"/>
              <w:snapToGrid w:val="0"/>
              <w:jc w:val="both"/>
              <w:rPr>
                <w:kern w:val="1"/>
              </w:rPr>
            </w:pPr>
          </w:p>
          <w:p w:rsidR="009F59F8" w:rsidRPr="008B52B9" w:rsidRDefault="009F59F8" w:rsidP="00964A0A">
            <w:pPr>
              <w:pStyle w:val="a4"/>
              <w:suppressAutoHyphens w:val="0"/>
              <w:snapToGrid w:val="0"/>
              <w:jc w:val="both"/>
              <w:rPr>
                <w:kern w:val="1"/>
              </w:rPr>
            </w:pPr>
          </w:p>
          <w:p w:rsidR="009F59F8" w:rsidRPr="008B52B9" w:rsidRDefault="009F59F8" w:rsidP="00964A0A">
            <w:pPr>
              <w:pStyle w:val="a4"/>
              <w:suppressAutoHyphens w:val="0"/>
              <w:snapToGrid w:val="0"/>
              <w:jc w:val="both"/>
              <w:rPr>
                <w:kern w:val="1"/>
              </w:rPr>
            </w:pPr>
          </w:p>
          <w:p w:rsidR="009F59F8" w:rsidRPr="008B52B9" w:rsidRDefault="009F59F8" w:rsidP="00964A0A">
            <w:pPr>
              <w:pStyle w:val="a4"/>
              <w:suppressAutoHyphens w:val="0"/>
              <w:snapToGrid w:val="0"/>
              <w:jc w:val="both"/>
              <w:rPr>
                <w:kern w:val="1"/>
              </w:rPr>
            </w:pPr>
          </w:p>
        </w:tc>
        <w:tc>
          <w:tcPr>
            <w:tcW w:w="2099" w:type="dxa"/>
            <w:tcBorders>
              <w:left w:val="single" w:sz="4" w:space="0" w:color="000000"/>
              <w:right w:val="single" w:sz="4" w:space="0" w:color="000000"/>
            </w:tcBorders>
          </w:tcPr>
          <w:p w:rsidR="009F59F8" w:rsidRPr="008B52B9" w:rsidRDefault="009F59F8" w:rsidP="00964A0A">
            <w:pPr>
              <w:pStyle w:val="a4"/>
              <w:snapToGrid w:val="0"/>
              <w:jc w:val="center"/>
              <w:rPr>
                <w:kern w:val="1"/>
              </w:rPr>
            </w:pPr>
          </w:p>
          <w:p w:rsidR="009F59F8" w:rsidRPr="008B52B9" w:rsidRDefault="009F59F8" w:rsidP="00964A0A">
            <w:pPr>
              <w:pStyle w:val="a4"/>
              <w:snapToGrid w:val="0"/>
              <w:jc w:val="center"/>
              <w:rPr>
                <w:kern w:val="1"/>
              </w:rPr>
            </w:pPr>
          </w:p>
          <w:p w:rsidR="009F59F8" w:rsidRPr="008B52B9" w:rsidRDefault="006970A1" w:rsidP="00197060">
            <w:pPr>
              <w:pStyle w:val="a4"/>
              <w:snapToGrid w:val="0"/>
              <w:jc w:val="center"/>
              <w:rPr>
                <w:kern w:val="1"/>
              </w:rPr>
            </w:pPr>
            <w:r>
              <w:rPr>
                <w:kern w:val="1"/>
              </w:rPr>
              <w:t>до 15</w:t>
            </w:r>
          </w:p>
          <w:p w:rsidR="009F59F8" w:rsidRPr="008B52B9" w:rsidRDefault="009F59F8" w:rsidP="00197060">
            <w:pPr>
              <w:pStyle w:val="a4"/>
              <w:snapToGrid w:val="0"/>
              <w:jc w:val="center"/>
              <w:rPr>
                <w:kern w:val="1"/>
              </w:rPr>
            </w:pPr>
          </w:p>
          <w:p w:rsidR="009F59F8" w:rsidRPr="008B52B9" w:rsidRDefault="006970A1" w:rsidP="00197060">
            <w:pPr>
              <w:pStyle w:val="a4"/>
              <w:snapToGrid w:val="0"/>
              <w:jc w:val="center"/>
              <w:rPr>
                <w:kern w:val="1"/>
              </w:rPr>
            </w:pPr>
            <w:r>
              <w:rPr>
                <w:kern w:val="1"/>
              </w:rPr>
              <w:t>до10</w:t>
            </w:r>
          </w:p>
          <w:p w:rsidR="009F59F8" w:rsidRPr="008B52B9" w:rsidRDefault="009F59F8" w:rsidP="00964A0A">
            <w:pPr>
              <w:pStyle w:val="a4"/>
              <w:snapToGrid w:val="0"/>
              <w:jc w:val="center"/>
              <w:rPr>
                <w:kern w:val="1"/>
              </w:rPr>
            </w:pPr>
          </w:p>
          <w:p w:rsidR="009F59F8" w:rsidRPr="008B52B9" w:rsidRDefault="009F59F8" w:rsidP="00964A0A">
            <w:pPr>
              <w:pStyle w:val="a4"/>
              <w:snapToGrid w:val="0"/>
              <w:jc w:val="center"/>
              <w:rPr>
                <w:kern w:val="1"/>
              </w:rPr>
            </w:pPr>
          </w:p>
          <w:p w:rsidR="009F59F8" w:rsidRPr="008B52B9" w:rsidRDefault="009F59F8" w:rsidP="00964A0A">
            <w:pPr>
              <w:pStyle w:val="a4"/>
              <w:snapToGrid w:val="0"/>
              <w:jc w:val="center"/>
              <w:rPr>
                <w:kern w:val="1"/>
              </w:rPr>
            </w:pPr>
          </w:p>
          <w:p w:rsidR="009F59F8" w:rsidRPr="008B52B9" w:rsidRDefault="009F59F8" w:rsidP="00964A0A">
            <w:pPr>
              <w:pStyle w:val="a4"/>
              <w:snapToGrid w:val="0"/>
              <w:jc w:val="center"/>
              <w:rPr>
                <w:kern w:val="1"/>
              </w:rPr>
            </w:pPr>
            <w:r w:rsidRPr="008B52B9">
              <w:rPr>
                <w:kern w:val="1"/>
              </w:rPr>
              <w:t xml:space="preserve"> </w:t>
            </w:r>
          </w:p>
          <w:p w:rsidR="009F59F8" w:rsidRDefault="009F59F8" w:rsidP="00964A0A">
            <w:pPr>
              <w:pStyle w:val="a4"/>
              <w:snapToGrid w:val="0"/>
              <w:jc w:val="center"/>
              <w:rPr>
                <w:kern w:val="1"/>
              </w:rPr>
            </w:pPr>
          </w:p>
          <w:p w:rsidR="007F2B00" w:rsidRDefault="007F2B00" w:rsidP="00964A0A">
            <w:pPr>
              <w:pStyle w:val="a4"/>
              <w:snapToGrid w:val="0"/>
              <w:jc w:val="center"/>
              <w:rPr>
                <w:kern w:val="1"/>
              </w:rPr>
            </w:pPr>
          </w:p>
          <w:p w:rsidR="007F2B00" w:rsidRDefault="007F2B00" w:rsidP="00964A0A">
            <w:pPr>
              <w:pStyle w:val="a4"/>
              <w:snapToGrid w:val="0"/>
              <w:jc w:val="center"/>
              <w:rPr>
                <w:kern w:val="1"/>
              </w:rPr>
            </w:pPr>
            <w:r>
              <w:rPr>
                <w:kern w:val="1"/>
              </w:rPr>
              <w:t>10</w:t>
            </w:r>
          </w:p>
          <w:p w:rsidR="007F2B00" w:rsidRDefault="007F2B00" w:rsidP="00964A0A">
            <w:pPr>
              <w:pStyle w:val="a4"/>
              <w:snapToGrid w:val="0"/>
              <w:jc w:val="center"/>
              <w:rPr>
                <w:kern w:val="1"/>
              </w:rPr>
            </w:pPr>
            <w:r>
              <w:rPr>
                <w:kern w:val="1"/>
              </w:rPr>
              <w:t>15</w:t>
            </w:r>
          </w:p>
          <w:p w:rsidR="007F2B00" w:rsidRPr="008B52B9" w:rsidRDefault="007F2B00" w:rsidP="00964A0A">
            <w:pPr>
              <w:pStyle w:val="a4"/>
              <w:snapToGrid w:val="0"/>
              <w:jc w:val="center"/>
              <w:rPr>
                <w:kern w:val="1"/>
              </w:rPr>
            </w:pPr>
            <w:r>
              <w:rPr>
                <w:kern w:val="1"/>
              </w:rPr>
              <w:t>20</w:t>
            </w:r>
          </w:p>
        </w:tc>
      </w:tr>
      <w:tr w:rsidR="009F59F8" w:rsidRPr="008B52B9" w:rsidTr="00964A0A">
        <w:tc>
          <w:tcPr>
            <w:tcW w:w="800" w:type="dxa"/>
            <w:tcBorders>
              <w:left w:val="single" w:sz="4" w:space="0" w:color="000000"/>
              <w:bottom w:val="single" w:sz="4" w:space="0" w:color="000000"/>
            </w:tcBorders>
          </w:tcPr>
          <w:p w:rsidR="009F59F8" w:rsidRPr="008B52B9" w:rsidRDefault="009F59F8" w:rsidP="00964A0A">
            <w:pPr>
              <w:pStyle w:val="a4"/>
              <w:snapToGrid w:val="0"/>
              <w:jc w:val="center"/>
              <w:rPr>
                <w:kern w:val="1"/>
              </w:rPr>
            </w:pPr>
            <w:r w:rsidRPr="008B52B9">
              <w:rPr>
                <w:kern w:val="1"/>
              </w:rPr>
              <w:t>3.</w:t>
            </w:r>
          </w:p>
        </w:tc>
        <w:tc>
          <w:tcPr>
            <w:tcW w:w="6740" w:type="dxa"/>
            <w:tcBorders>
              <w:left w:val="single" w:sz="4" w:space="0" w:color="000000"/>
              <w:bottom w:val="single" w:sz="4" w:space="0" w:color="000000"/>
            </w:tcBorders>
          </w:tcPr>
          <w:p w:rsidR="009F59F8" w:rsidRPr="008B52B9" w:rsidRDefault="009F59F8" w:rsidP="00964A0A">
            <w:pPr>
              <w:pStyle w:val="a4"/>
              <w:suppressAutoHyphens w:val="0"/>
              <w:snapToGrid w:val="0"/>
              <w:jc w:val="both"/>
              <w:rPr>
                <w:kern w:val="1"/>
              </w:rPr>
            </w:pPr>
            <w:r w:rsidRPr="008B52B9">
              <w:rPr>
                <w:kern w:val="1"/>
              </w:rPr>
              <w:t>Педагогические работники (при отсутствии штатного социального педагога) – за организацию работы по охране прав детства, с трудными подростками, с асоциальными семьями.</w:t>
            </w:r>
          </w:p>
        </w:tc>
        <w:tc>
          <w:tcPr>
            <w:tcW w:w="2099" w:type="dxa"/>
            <w:tcBorders>
              <w:left w:val="single" w:sz="4" w:space="0" w:color="000000"/>
              <w:bottom w:val="single" w:sz="4" w:space="0" w:color="000000"/>
              <w:right w:val="single" w:sz="4" w:space="0" w:color="000000"/>
            </w:tcBorders>
          </w:tcPr>
          <w:p w:rsidR="009F59F8" w:rsidRPr="008B52B9" w:rsidRDefault="009F59F8" w:rsidP="00964A0A">
            <w:pPr>
              <w:pStyle w:val="a4"/>
              <w:snapToGrid w:val="0"/>
              <w:jc w:val="center"/>
              <w:rPr>
                <w:kern w:val="1"/>
              </w:rPr>
            </w:pPr>
          </w:p>
          <w:p w:rsidR="009F59F8" w:rsidRPr="008B52B9" w:rsidRDefault="009F59F8" w:rsidP="00964A0A">
            <w:pPr>
              <w:pStyle w:val="a4"/>
              <w:snapToGrid w:val="0"/>
              <w:jc w:val="center"/>
              <w:rPr>
                <w:kern w:val="1"/>
              </w:rPr>
            </w:pPr>
            <w:r w:rsidRPr="008B52B9">
              <w:rPr>
                <w:kern w:val="1"/>
              </w:rPr>
              <w:t>до 10</w:t>
            </w:r>
          </w:p>
        </w:tc>
      </w:tr>
    </w:tbl>
    <w:p w:rsidR="009F59F8" w:rsidRPr="008B52B9" w:rsidRDefault="009F59F8" w:rsidP="009F59F8">
      <w:pPr>
        <w:autoSpaceDE w:val="0"/>
        <w:autoSpaceDN w:val="0"/>
        <w:adjustRightInd w:val="0"/>
        <w:jc w:val="both"/>
        <w:rPr>
          <w:rFonts w:ascii="Times New Roman" w:hAnsi="Times New Roman" w:cs="Times New Roman"/>
          <w:sz w:val="24"/>
          <w:szCs w:val="24"/>
        </w:rPr>
      </w:pPr>
      <w:r w:rsidRPr="008B52B9">
        <w:rPr>
          <w:rFonts w:ascii="Times New Roman" w:hAnsi="Times New Roman" w:cs="Times New Roman"/>
          <w:sz w:val="24"/>
          <w:szCs w:val="24"/>
        </w:rPr>
        <w:t xml:space="preserve">    </w:t>
      </w:r>
    </w:p>
    <w:p w:rsidR="009F59F8" w:rsidRPr="008B52B9" w:rsidRDefault="009F59F8" w:rsidP="009F59F8">
      <w:pPr>
        <w:autoSpaceDE w:val="0"/>
        <w:autoSpaceDN w:val="0"/>
        <w:adjustRightInd w:val="0"/>
        <w:jc w:val="both"/>
        <w:rPr>
          <w:rFonts w:ascii="Times New Roman" w:hAnsi="Times New Roman" w:cs="Times New Roman"/>
          <w:sz w:val="24"/>
          <w:szCs w:val="24"/>
        </w:rPr>
      </w:pPr>
      <w:r w:rsidRPr="008B52B9">
        <w:rPr>
          <w:rFonts w:ascii="Times New Roman" w:hAnsi="Times New Roman" w:cs="Times New Roman"/>
          <w:sz w:val="24"/>
          <w:szCs w:val="24"/>
        </w:rPr>
        <w:t xml:space="preserve">3.4.8. 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осуществляется на период, установленный графиком проведения экспертизы профессиональной деятельности педагогических работников в </w:t>
      </w:r>
      <w:r w:rsidRPr="008B52B9">
        <w:rPr>
          <w:rFonts w:ascii="Times New Roman" w:hAnsi="Times New Roman" w:cs="Times New Roman"/>
          <w:sz w:val="24"/>
          <w:szCs w:val="24"/>
        </w:rPr>
        <w:lastRenderedPageBreak/>
        <w:t>муниципальных образовательных учреждений, претендующих на присвоение первой и высшей к</w:t>
      </w:r>
      <w:r w:rsidR="007F2B00">
        <w:rPr>
          <w:rFonts w:ascii="Times New Roman" w:hAnsi="Times New Roman" w:cs="Times New Roman"/>
          <w:sz w:val="24"/>
          <w:szCs w:val="24"/>
        </w:rPr>
        <w:t>валификационной категории, установленным графиком, утвержденным приказом ООА Матвеево-Курганского района</w:t>
      </w:r>
      <w:r w:rsidRPr="008B52B9">
        <w:rPr>
          <w:rFonts w:ascii="Times New Roman" w:hAnsi="Times New Roman" w:cs="Times New Roman"/>
          <w:sz w:val="24"/>
          <w:szCs w:val="24"/>
        </w:rPr>
        <w:t>.</w:t>
      </w:r>
    </w:p>
    <w:p w:rsidR="009F59F8" w:rsidRPr="008B52B9" w:rsidRDefault="009F59F8" w:rsidP="009F59F8">
      <w:pPr>
        <w:autoSpaceDE w:val="0"/>
        <w:autoSpaceDN w:val="0"/>
        <w:adjustRightInd w:val="0"/>
        <w:jc w:val="both"/>
        <w:rPr>
          <w:rFonts w:ascii="Times New Roman" w:hAnsi="Times New Roman" w:cs="Times New Roman"/>
          <w:sz w:val="24"/>
          <w:szCs w:val="24"/>
        </w:rPr>
      </w:pPr>
      <w:r w:rsidRPr="008B52B9">
        <w:rPr>
          <w:rFonts w:ascii="Times New Roman" w:hAnsi="Times New Roman" w:cs="Times New Roman"/>
          <w:sz w:val="24"/>
          <w:szCs w:val="24"/>
        </w:rPr>
        <w:t xml:space="preserve">    3.4.9. Доплата за осуществление дополнительной работы, не входящей в круг основных должностных обязанностей, устанавливается от должностного оклада (ставки заработной платы) по соответствующей должности (профессии).</w:t>
      </w:r>
    </w:p>
    <w:p w:rsidR="009F59F8" w:rsidRPr="008B52B9" w:rsidRDefault="009F59F8" w:rsidP="009F59F8">
      <w:pPr>
        <w:autoSpaceDE w:val="0"/>
        <w:autoSpaceDN w:val="0"/>
        <w:adjustRightInd w:val="0"/>
        <w:jc w:val="both"/>
        <w:rPr>
          <w:rFonts w:ascii="Times New Roman" w:hAnsi="Times New Roman" w:cs="Times New Roman"/>
          <w:sz w:val="24"/>
          <w:szCs w:val="24"/>
        </w:rPr>
      </w:pPr>
      <w:r w:rsidRPr="008B52B9">
        <w:rPr>
          <w:rFonts w:ascii="Times New Roman" w:hAnsi="Times New Roman" w:cs="Times New Roman"/>
          <w:sz w:val="24"/>
          <w:szCs w:val="24"/>
        </w:rPr>
        <w:t xml:space="preserve">         3.5. Выплаты компенсационного характера могут устанавливаться работнику по основной работе и работе, осуществляемой по совместительству, в зависимости от условий работы и содержания выполняемых работ.</w:t>
      </w:r>
    </w:p>
    <w:p w:rsidR="009F59F8" w:rsidRPr="008B52B9" w:rsidRDefault="009F59F8" w:rsidP="009F59F8">
      <w:pPr>
        <w:autoSpaceDE w:val="0"/>
        <w:autoSpaceDN w:val="0"/>
        <w:adjustRightInd w:val="0"/>
        <w:ind w:firstLine="709"/>
        <w:jc w:val="center"/>
        <w:rPr>
          <w:rFonts w:ascii="Times New Roman" w:hAnsi="Times New Roman" w:cs="Times New Roman"/>
          <w:b/>
          <w:sz w:val="24"/>
          <w:szCs w:val="24"/>
        </w:rPr>
      </w:pPr>
      <w:r w:rsidRPr="008B52B9">
        <w:rPr>
          <w:rFonts w:ascii="Times New Roman" w:hAnsi="Times New Roman" w:cs="Times New Roman"/>
          <w:b/>
          <w:sz w:val="24"/>
          <w:szCs w:val="24"/>
        </w:rPr>
        <w:t xml:space="preserve">4. Порядок и условия установления выплат </w:t>
      </w:r>
    </w:p>
    <w:p w:rsidR="009F59F8" w:rsidRPr="008B52B9" w:rsidRDefault="009F59F8" w:rsidP="009F59F8">
      <w:pPr>
        <w:autoSpaceDE w:val="0"/>
        <w:autoSpaceDN w:val="0"/>
        <w:adjustRightInd w:val="0"/>
        <w:ind w:firstLine="709"/>
        <w:jc w:val="center"/>
        <w:rPr>
          <w:rFonts w:ascii="Times New Roman" w:hAnsi="Times New Roman" w:cs="Times New Roman"/>
          <w:b/>
          <w:sz w:val="24"/>
          <w:szCs w:val="24"/>
        </w:rPr>
      </w:pPr>
      <w:r w:rsidRPr="008B52B9">
        <w:rPr>
          <w:rFonts w:ascii="Times New Roman" w:hAnsi="Times New Roman" w:cs="Times New Roman"/>
          <w:b/>
          <w:sz w:val="24"/>
          <w:szCs w:val="24"/>
        </w:rPr>
        <w:t>стимулирующего характера</w:t>
      </w:r>
    </w:p>
    <w:p w:rsidR="009F59F8" w:rsidRPr="008B52B9" w:rsidRDefault="009F59F8" w:rsidP="009F59F8">
      <w:pPr>
        <w:autoSpaceDE w:val="0"/>
        <w:autoSpaceDN w:val="0"/>
        <w:adjustRightInd w:val="0"/>
        <w:ind w:firstLine="709"/>
        <w:jc w:val="center"/>
        <w:rPr>
          <w:rFonts w:ascii="Times New Roman" w:hAnsi="Times New Roman" w:cs="Times New Roman"/>
          <w:b/>
          <w:sz w:val="24"/>
          <w:szCs w:val="24"/>
        </w:rPr>
      </w:pPr>
    </w:p>
    <w:p w:rsidR="009F59F8" w:rsidRPr="008B52B9" w:rsidRDefault="009F59F8" w:rsidP="009F59F8">
      <w:pPr>
        <w:autoSpaceDE w:val="0"/>
        <w:autoSpaceDN w:val="0"/>
        <w:adjustRightInd w:val="0"/>
        <w:ind w:firstLine="709"/>
        <w:jc w:val="both"/>
        <w:rPr>
          <w:rFonts w:ascii="Times New Roman" w:hAnsi="Times New Roman" w:cs="Times New Roman"/>
          <w:sz w:val="24"/>
          <w:szCs w:val="24"/>
        </w:rPr>
      </w:pPr>
      <w:r w:rsidRPr="008B52B9">
        <w:rPr>
          <w:rFonts w:ascii="Times New Roman" w:hAnsi="Times New Roman" w:cs="Times New Roman"/>
          <w:sz w:val="24"/>
          <w:szCs w:val="24"/>
        </w:rPr>
        <w:t>4.1. Работникам образовательного учреждения устанавливаются следующие виды выплат стимулирующего характера:</w:t>
      </w:r>
    </w:p>
    <w:p w:rsidR="009F59F8" w:rsidRPr="008B52B9" w:rsidRDefault="009F59F8" w:rsidP="009F59F8">
      <w:pPr>
        <w:autoSpaceDE w:val="0"/>
        <w:autoSpaceDN w:val="0"/>
        <w:adjustRightInd w:val="0"/>
        <w:ind w:firstLine="709"/>
        <w:jc w:val="both"/>
        <w:rPr>
          <w:rFonts w:ascii="Times New Roman" w:hAnsi="Times New Roman" w:cs="Times New Roman"/>
          <w:sz w:val="24"/>
          <w:szCs w:val="24"/>
        </w:rPr>
      </w:pPr>
      <w:r w:rsidRPr="008B52B9">
        <w:rPr>
          <w:rFonts w:ascii="Times New Roman" w:hAnsi="Times New Roman" w:cs="Times New Roman"/>
          <w:sz w:val="24"/>
          <w:szCs w:val="24"/>
        </w:rPr>
        <w:t>за интенсивность и высокие результаты работы;</w:t>
      </w:r>
    </w:p>
    <w:p w:rsidR="009F59F8" w:rsidRPr="008B52B9" w:rsidRDefault="009F59F8" w:rsidP="009F59F8">
      <w:pPr>
        <w:autoSpaceDE w:val="0"/>
        <w:autoSpaceDN w:val="0"/>
        <w:adjustRightInd w:val="0"/>
        <w:ind w:firstLine="709"/>
        <w:jc w:val="both"/>
        <w:rPr>
          <w:rFonts w:ascii="Times New Roman" w:hAnsi="Times New Roman" w:cs="Times New Roman"/>
          <w:sz w:val="24"/>
          <w:szCs w:val="24"/>
        </w:rPr>
      </w:pPr>
      <w:r w:rsidRPr="008B52B9">
        <w:rPr>
          <w:rFonts w:ascii="Times New Roman" w:hAnsi="Times New Roman" w:cs="Times New Roman"/>
          <w:sz w:val="24"/>
          <w:szCs w:val="24"/>
        </w:rPr>
        <w:t>за качество выполняемых работ;</w:t>
      </w:r>
    </w:p>
    <w:p w:rsidR="009F59F8" w:rsidRPr="008B52B9" w:rsidRDefault="009F59F8" w:rsidP="009F59F8">
      <w:pPr>
        <w:autoSpaceDE w:val="0"/>
        <w:autoSpaceDN w:val="0"/>
        <w:adjustRightInd w:val="0"/>
        <w:ind w:firstLine="709"/>
        <w:jc w:val="both"/>
        <w:rPr>
          <w:rFonts w:ascii="Times New Roman" w:hAnsi="Times New Roman" w:cs="Times New Roman"/>
          <w:sz w:val="24"/>
          <w:szCs w:val="24"/>
        </w:rPr>
      </w:pPr>
      <w:r w:rsidRPr="008B52B9">
        <w:rPr>
          <w:rFonts w:ascii="Times New Roman" w:hAnsi="Times New Roman" w:cs="Times New Roman"/>
          <w:sz w:val="24"/>
          <w:szCs w:val="24"/>
        </w:rPr>
        <w:t>за выслугу лет;</w:t>
      </w:r>
    </w:p>
    <w:p w:rsidR="009F59F8" w:rsidRPr="008B52B9" w:rsidRDefault="009F59F8" w:rsidP="009F59F8">
      <w:pPr>
        <w:autoSpaceDE w:val="0"/>
        <w:autoSpaceDN w:val="0"/>
        <w:adjustRightInd w:val="0"/>
        <w:ind w:firstLine="709"/>
        <w:jc w:val="both"/>
        <w:rPr>
          <w:rFonts w:ascii="Times New Roman" w:hAnsi="Times New Roman" w:cs="Times New Roman"/>
          <w:sz w:val="24"/>
          <w:szCs w:val="24"/>
        </w:rPr>
      </w:pPr>
      <w:r w:rsidRPr="008B52B9">
        <w:rPr>
          <w:rFonts w:ascii="Times New Roman" w:hAnsi="Times New Roman" w:cs="Times New Roman"/>
          <w:sz w:val="24"/>
          <w:szCs w:val="24"/>
        </w:rPr>
        <w:t>премиальные выплаты по итогам работы;</w:t>
      </w:r>
    </w:p>
    <w:p w:rsidR="009F59F8" w:rsidRPr="008B52B9" w:rsidRDefault="009F59F8" w:rsidP="009F59F8">
      <w:pPr>
        <w:autoSpaceDE w:val="0"/>
        <w:autoSpaceDN w:val="0"/>
        <w:adjustRightInd w:val="0"/>
        <w:ind w:firstLine="709"/>
        <w:jc w:val="both"/>
        <w:rPr>
          <w:rFonts w:ascii="Times New Roman" w:hAnsi="Times New Roman" w:cs="Times New Roman"/>
          <w:sz w:val="24"/>
          <w:szCs w:val="24"/>
        </w:rPr>
      </w:pPr>
      <w:r w:rsidRPr="008B52B9">
        <w:rPr>
          <w:rFonts w:ascii="Times New Roman" w:hAnsi="Times New Roman" w:cs="Times New Roman"/>
          <w:sz w:val="24"/>
          <w:szCs w:val="24"/>
        </w:rPr>
        <w:t>иные выплаты стимулирующего характера.</w:t>
      </w:r>
    </w:p>
    <w:p w:rsidR="009F59F8" w:rsidRPr="008B52B9" w:rsidRDefault="009F59F8" w:rsidP="009F59F8">
      <w:pPr>
        <w:autoSpaceDE w:val="0"/>
        <w:autoSpaceDN w:val="0"/>
        <w:adjustRightInd w:val="0"/>
        <w:ind w:firstLine="709"/>
        <w:jc w:val="both"/>
        <w:rPr>
          <w:rFonts w:ascii="Times New Roman" w:hAnsi="Times New Roman" w:cs="Times New Roman"/>
          <w:sz w:val="24"/>
          <w:szCs w:val="24"/>
        </w:rPr>
      </w:pPr>
      <w:r w:rsidRPr="008B52B9">
        <w:rPr>
          <w:rFonts w:ascii="Times New Roman" w:hAnsi="Times New Roman" w:cs="Times New Roman"/>
          <w:sz w:val="24"/>
          <w:szCs w:val="24"/>
        </w:rPr>
        <w:t>4.2. 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w:t>
      </w:r>
    </w:p>
    <w:p w:rsidR="009F59F8" w:rsidRPr="008B52B9" w:rsidRDefault="009F59F8" w:rsidP="009F59F8">
      <w:pPr>
        <w:ind w:firstLine="709"/>
        <w:jc w:val="both"/>
        <w:rPr>
          <w:rFonts w:ascii="Times New Roman" w:hAnsi="Times New Roman" w:cs="Times New Roman"/>
          <w:kern w:val="1"/>
          <w:sz w:val="24"/>
          <w:szCs w:val="24"/>
        </w:rPr>
      </w:pPr>
      <w:r w:rsidRPr="008B52B9">
        <w:rPr>
          <w:rFonts w:ascii="Times New Roman" w:hAnsi="Times New Roman" w:cs="Times New Roman"/>
          <w:kern w:val="1"/>
          <w:sz w:val="24"/>
          <w:szCs w:val="24"/>
        </w:rPr>
        <w:t xml:space="preserve">4.3. Надбавки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МБДОУ. </w:t>
      </w:r>
    </w:p>
    <w:p w:rsidR="009F59F8" w:rsidRPr="008B52B9" w:rsidRDefault="009F59F8" w:rsidP="009F59F8">
      <w:pPr>
        <w:autoSpaceDE w:val="0"/>
        <w:autoSpaceDN w:val="0"/>
        <w:adjustRightInd w:val="0"/>
        <w:ind w:firstLine="709"/>
        <w:jc w:val="both"/>
        <w:rPr>
          <w:rFonts w:ascii="Times New Roman" w:hAnsi="Times New Roman" w:cs="Times New Roman"/>
          <w:kern w:val="2"/>
          <w:sz w:val="24"/>
          <w:szCs w:val="24"/>
        </w:rPr>
      </w:pPr>
      <w:bookmarkStart w:id="3" w:name="sub_735"/>
      <w:r w:rsidRPr="008B52B9">
        <w:rPr>
          <w:rFonts w:ascii="Times New Roman" w:hAnsi="Times New Roman" w:cs="Times New Roman"/>
          <w:kern w:val="2"/>
          <w:sz w:val="24"/>
          <w:szCs w:val="24"/>
        </w:rPr>
        <w:t xml:space="preserve">4.4. </w:t>
      </w:r>
      <w:bookmarkEnd w:id="3"/>
      <w:r w:rsidRPr="008B52B9">
        <w:rPr>
          <w:rFonts w:ascii="Times New Roman" w:hAnsi="Times New Roman" w:cs="Times New Roman"/>
          <w:kern w:val="2"/>
          <w:sz w:val="24"/>
          <w:szCs w:val="24"/>
        </w:rPr>
        <w:t>Надбавка за интенсивность и высокие результаты работы устанавливаются:</w:t>
      </w:r>
    </w:p>
    <w:p w:rsidR="009F59F8" w:rsidRPr="008B52B9" w:rsidRDefault="009F59F8" w:rsidP="009F59F8">
      <w:pPr>
        <w:autoSpaceDE w:val="0"/>
        <w:autoSpaceDN w:val="0"/>
        <w:adjustRightInd w:val="0"/>
        <w:ind w:firstLine="709"/>
        <w:jc w:val="both"/>
        <w:rPr>
          <w:rFonts w:ascii="Times New Roman" w:hAnsi="Times New Roman" w:cs="Times New Roman"/>
          <w:kern w:val="2"/>
          <w:sz w:val="24"/>
          <w:szCs w:val="24"/>
        </w:rPr>
      </w:pPr>
      <w:r w:rsidRPr="008B52B9">
        <w:rPr>
          <w:rFonts w:ascii="Times New Roman" w:hAnsi="Times New Roman" w:cs="Times New Roman"/>
          <w:kern w:val="2"/>
          <w:sz w:val="24"/>
          <w:szCs w:val="24"/>
        </w:rPr>
        <w:t>4.4.1. Педагогическим работникам в зависимости от результативности труда и качества работы по организации образовательного процесса.</w:t>
      </w:r>
    </w:p>
    <w:p w:rsidR="009F59F8" w:rsidRPr="008B52B9" w:rsidRDefault="009F59F8" w:rsidP="009F59F8">
      <w:pPr>
        <w:autoSpaceDE w:val="0"/>
        <w:autoSpaceDN w:val="0"/>
        <w:adjustRightInd w:val="0"/>
        <w:ind w:firstLine="709"/>
        <w:jc w:val="both"/>
        <w:rPr>
          <w:rFonts w:ascii="Times New Roman" w:hAnsi="Times New Roman" w:cs="Times New Roman"/>
          <w:kern w:val="2"/>
          <w:sz w:val="24"/>
          <w:szCs w:val="24"/>
        </w:rPr>
      </w:pPr>
      <w:r w:rsidRPr="008B52B9">
        <w:rPr>
          <w:rFonts w:ascii="Times New Roman" w:hAnsi="Times New Roman" w:cs="Times New Roman"/>
          <w:kern w:val="2"/>
          <w:sz w:val="24"/>
          <w:szCs w:val="24"/>
        </w:rPr>
        <w:t xml:space="preserve">Надбавка за интенсивность и высокие результаты работы устанавливается в процентах от должностного оклада (педагогическим работникам, для которых установлены нормы часов педагогической работы за ставку заработной платы – от заработной платы, исчисленной из ставки заработной платы и установленного объема учебной нагрузки) или в абсолютном размере. Порядок ее установления и размеры в зависимости от достигнутых показателей, а также критерии оценки результативности и качества труда педагогических </w:t>
      </w:r>
      <w:r w:rsidRPr="008B52B9">
        <w:rPr>
          <w:rFonts w:ascii="Times New Roman" w:hAnsi="Times New Roman" w:cs="Times New Roman"/>
          <w:kern w:val="2"/>
          <w:sz w:val="24"/>
          <w:szCs w:val="24"/>
        </w:rPr>
        <w:lastRenderedPageBreak/>
        <w:t>работников определяются МБДОУ самостоятельно и утверждаются локальным нормативным актом по оплате труда.</w:t>
      </w:r>
    </w:p>
    <w:p w:rsidR="009F59F8" w:rsidRPr="008B52B9" w:rsidRDefault="009F59F8" w:rsidP="009F59F8">
      <w:pPr>
        <w:autoSpaceDE w:val="0"/>
        <w:autoSpaceDN w:val="0"/>
        <w:adjustRightInd w:val="0"/>
        <w:ind w:firstLine="709"/>
        <w:jc w:val="both"/>
        <w:rPr>
          <w:rFonts w:ascii="Times New Roman" w:hAnsi="Times New Roman" w:cs="Times New Roman"/>
          <w:kern w:val="2"/>
          <w:sz w:val="24"/>
          <w:szCs w:val="24"/>
        </w:rPr>
      </w:pPr>
      <w:r w:rsidRPr="008B52B9">
        <w:rPr>
          <w:rFonts w:ascii="Times New Roman" w:hAnsi="Times New Roman" w:cs="Times New Roman"/>
          <w:kern w:val="2"/>
          <w:sz w:val="24"/>
          <w:szCs w:val="24"/>
        </w:rPr>
        <w:t>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МБДОУ.</w:t>
      </w:r>
    </w:p>
    <w:p w:rsidR="009F59F8" w:rsidRPr="008B52B9" w:rsidRDefault="009F59F8" w:rsidP="009F59F8">
      <w:pPr>
        <w:ind w:left="14" w:right="87"/>
        <w:rPr>
          <w:rFonts w:ascii="Times New Roman" w:hAnsi="Times New Roman" w:cs="Times New Roman"/>
          <w:color w:val="000000"/>
          <w:sz w:val="24"/>
          <w:szCs w:val="24"/>
        </w:rPr>
      </w:pPr>
      <w:bookmarkStart w:id="4" w:name="sub_736"/>
      <w:r w:rsidRPr="008B52B9">
        <w:rPr>
          <w:rFonts w:ascii="Times New Roman" w:hAnsi="Times New Roman" w:cs="Times New Roman"/>
          <w:kern w:val="2"/>
          <w:sz w:val="24"/>
          <w:szCs w:val="24"/>
        </w:rPr>
        <w:t xml:space="preserve">4.5. </w:t>
      </w:r>
      <w:bookmarkEnd w:id="4"/>
      <w:r w:rsidRPr="008B52B9">
        <w:rPr>
          <w:rFonts w:ascii="Times New Roman" w:hAnsi="Times New Roman" w:cs="Times New Roman"/>
          <w:color w:val="000000"/>
          <w:sz w:val="24"/>
          <w:szCs w:val="24"/>
        </w:rPr>
        <w:t xml:space="preserve">Надбавка за интенсивность и высокие результаты работы устанавливается в процентах от должностного оклада или в абсолютном размере. Порядок ее установления и размеры в зависимости от достигнутых показателей. </w:t>
      </w:r>
      <w:r w:rsidRPr="008B52B9">
        <w:rPr>
          <w:rFonts w:ascii="Times New Roman" w:hAnsi="Times New Roman" w:cs="Times New Roman"/>
          <w:kern w:val="2"/>
          <w:sz w:val="24"/>
          <w:szCs w:val="24"/>
        </w:rPr>
        <w:t>Решение об установлении надбавки за качество выполняемых работ и ее размерах работникам МБДОУ принимается руководителем МБДОУ в соответствии с локальным нормативным актом по оплате труда.</w:t>
      </w:r>
    </w:p>
    <w:p w:rsidR="009F59F8" w:rsidRPr="008B52B9" w:rsidRDefault="009F59F8" w:rsidP="009F59F8">
      <w:pPr>
        <w:autoSpaceDE w:val="0"/>
        <w:autoSpaceDN w:val="0"/>
        <w:adjustRightInd w:val="0"/>
        <w:ind w:firstLine="709"/>
        <w:jc w:val="both"/>
        <w:rPr>
          <w:rFonts w:ascii="Times New Roman" w:hAnsi="Times New Roman" w:cs="Times New Roman"/>
          <w:kern w:val="2"/>
          <w:sz w:val="24"/>
          <w:szCs w:val="24"/>
        </w:rPr>
      </w:pPr>
      <w:r w:rsidRPr="008B52B9">
        <w:rPr>
          <w:rFonts w:ascii="Times New Roman" w:hAnsi="Times New Roman" w:cs="Times New Roman"/>
          <w:kern w:val="2"/>
          <w:sz w:val="24"/>
          <w:szCs w:val="24"/>
        </w:rPr>
        <w:t>4.6. Заместителям руководителя МБДОУ надбавка за качество выполняемых работ устанавливается руководителем МБДОУ в соответствии с локальным нормативным актом по оплате труда, но не более размера надбавки за качество выполняемых работ, установленного руководителю МБДОУ.</w:t>
      </w:r>
    </w:p>
    <w:p w:rsidR="009F59F8" w:rsidRPr="008B52B9" w:rsidRDefault="009F59F8" w:rsidP="009F59F8">
      <w:pPr>
        <w:autoSpaceDE w:val="0"/>
        <w:autoSpaceDN w:val="0"/>
        <w:adjustRightInd w:val="0"/>
        <w:ind w:firstLine="709"/>
        <w:jc w:val="both"/>
        <w:rPr>
          <w:rFonts w:ascii="Times New Roman" w:hAnsi="Times New Roman" w:cs="Times New Roman"/>
          <w:kern w:val="2"/>
          <w:sz w:val="24"/>
          <w:szCs w:val="24"/>
        </w:rPr>
      </w:pPr>
      <w:r w:rsidRPr="008B52B9">
        <w:rPr>
          <w:rFonts w:ascii="Times New Roman" w:hAnsi="Times New Roman" w:cs="Times New Roman"/>
          <w:kern w:val="2"/>
          <w:sz w:val="24"/>
          <w:szCs w:val="24"/>
        </w:rPr>
        <w:t>При изменении в течение календарного года размера надбавки за качество выполняемых работ руководителю МБДОУ, в том числе в связи со сменой руководителя МБДОУ, установленные размеры надбавок за качество выполняемых работ заместителям руководителя МБДОУ могут быть сохранены в прежних размерах до конца текущего календарного года.</w:t>
      </w:r>
    </w:p>
    <w:p w:rsidR="009F59F8" w:rsidRPr="008B52B9" w:rsidRDefault="009F59F8" w:rsidP="009F59F8">
      <w:pPr>
        <w:autoSpaceDE w:val="0"/>
        <w:autoSpaceDN w:val="0"/>
        <w:adjustRightInd w:val="0"/>
        <w:jc w:val="both"/>
        <w:rPr>
          <w:rFonts w:ascii="Times New Roman" w:hAnsi="Times New Roman" w:cs="Times New Roman"/>
          <w:kern w:val="2"/>
          <w:sz w:val="24"/>
          <w:szCs w:val="24"/>
        </w:rPr>
      </w:pPr>
      <w:r w:rsidRPr="008B52B9">
        <w:rPr>
          <w:rFonts w:ascii="Times New Roman" w:hAnsi="Times New Roman" w:cs="Times New Roman"/>
          <w:kern w:val="2"/>
          <w:sz w:val="24"/>
          <w:szCs w:val="24"/>
        </w:rPr>
        <w:t xml:space="preserve">          4.7. Надбавка за выслугу лет устанавливается руководителям, специалистам и служащим в зависимости от общего количества лет, проработанных в государственных и муниципальных учреждениях (далее – стаж в бюджетной сфере).</w:t>
      </w:r>
    </w:p>
    <w:tbl>
      <w:tblPr>
        <w:tblpPr w:leftFromText="180" w:rightFromText="180" w:vertAnchor="text" w:horzAnchor="margin" w:tblpY="739"/>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27"/>
        <w:gridCol w:w="6586"/>
        <w:gridCol w:w="2200"/>
      </w:tblGrid>
      <w:tr w:rsidR="00197060" w:rsidRPr="00197060" w:rsidTr="00197060">
        <w:tc>
          <w:tcPr>
            <w:tcW w:w="527" w:type="dxa"/>
            <w:tcBorders>
              <w:top w:val="single" w:sz="4" w:space="0" w:color="auto"/>
              <w:left w:val="single" w:sz="4" w:space="0" w:color="auto"/>
              <w:bottom w:val="single" w:sz="4" w:space="0" w:color="auto"/>
              <w:right w:val="single" w:sz="4" w:space="0" w:color="auto"/>
            </w:tcBorders>
            <w:hideMark/>
          </w:tcPr>
          <w:p w:rsidR="00197060" w:rsidRPr="00197060" w:rsidRDefault="00197060" w:rsidP="00197060">
            <w:pPr>
              <w:autoSpaceDE w:val="0"/>
              <w:autoSpaceDN w:val="0"/>
              <w:spacing w:after="0" w:line="240" w:lineRule="auto"/>
              <w:jc w:val="center"/>
              <w:rPr>
                <w:rFonts w:ascii="Times New Roman" w:eastAsia="Times New Roman" w:hAnsi="Times New Roman" w:cs="Times New Roman"/>
                <w:sz w:val="24"/>
                <w:szCs w:val="24"/>
                <w:lang w:eastAsia="ru-RU"/>
              </w:rPr>
            </w:pPr>
            <w:r w:rsidRPr="00197060">
              <w:rPr>
                <w:rFonts w:ascii="Times New Roman" w:eastAsia="Times New Roman" w:hAnsi="Times New Roman" w:cs="Times New Roman"/>
                <w:sz w:val="24"/>
                <w:szCs w:val="24"/>
                <w:lang w:eastAsia="ru-RU"/>
              </w:rPr>
              <w:t>№</w:t>
            </w:r>
          </w:p>
          <w:p w:rsidR="00197060" w:rsidRPr="00197060" w:rsidRDefault="00197060" w:rsidP="00197060">
            <w:pPr>
              <w:autoSpaceDE w:val="0"/>
              <w:autoSpaceDN w:val="0"/>
              <w:spacing w:after="0" w:line="240" w:lineRule="auto"/>
              <w:jc w:val="center"/>
              <w:rPr>
                <w:rFonts w:ascii="Times New Roman" w:eastAsia="Times New Roman" w:hAnsi="Times New Roman" w:cs="Times New Roman"/>
                <w:sz w:val="24"/>
                <w:szCs w:val="24"/>
                <w:lang w:eastAsia="ru-RU"/>
              </w:rPr>
            </w:pPr>
            <w:r w:rsidRPr="00197060">
              <w:rPr>
                <w:rFonts w:ascii="Times New Roman" w:eastAsia="Times New Roman" w:hAnsi="Times New Roman" w:cs="Times New Roman"/>
                <w:sz w:val="24"/>
                <w:szCs w:val="24"/>
                <w:lang w:eastAsia="ru-RU"/>
              </w:rPr>
              <w:t>п/п</w:t>
            </w:r>
          </w:p>
        </w:tc>
        <w:tc>
          <w:tcPr>
            <w:tcW w:w="6586" w:type="dxa"/>
            <w:tcBorders>
              <w:top w:val="single" w:sz="4" w:space="0" w:color="auto"/>
              <w:left w:val="single" w:sz="4" w:space="0" w:color="auto"/>
              <w:bottom w:val="single" w:sz="4" w:space="0" w:color="auto"/>
              <w:right w:val="single" w:sz="4" w:space="0" w:color="auto"/>
            </w:tcBorders>
            <w:hideMark/>
          </w:tcPr>
          <w:p w:rsidR="00197060" w:rsidRPr="00197060" w:rsidRDefault="00197060" w:rsidP="00197060">
            <w:pPr>
              <w:autoSpaceDE w:val="0"/>
              <w:autoSpaceDN w:val="0"/>
              <w:spacing w:after="0" w:line="240" w:lineRule="auto"/>
              <w:jc w:val="center"/>
              <w:rPr>
                <w:rFonts w:ascii="Times New Roman" w:eastAsia="Times New Roman" w:hAnsi="Times New Roman" w:cs="Times New Roman"/>
                <w:sz w:val="24"/>
                <w:szCs w:val="24"/>
                <w:lang w:eastAsia="ru-RU"/>
              </w:rPr>
            </w:pPr>
            <w:r w:rsidRPr="00197060">
              <w:rPr>
                <w:rFonts w:ascii="Times New Roman" w:eastAsia="Times New Roman" w:hAnsi="Times New Roman" w:cs="Times New Roman"/>
                <w:sz w:val="24"/>
                <w:szCs w:val="24"/>
                <w:lang w:eastAsia="ru-RU"/>
              </w:rPr>
              <w:t xml:space="preserve">Перечень </w:t>
            </w:r>
          </w:p>
          <w:p w:rsidR="00197060" w:rsidRPr="00197060" w:rsidRDefault="00197060" w:rsidP="00197060">
            <w:pPr>
              <w:autoSpaceDE w:val="0"/>
              <w:autoSpaceDN w:val="0"/>
              <w:spacing w:after="0" w:line="240" w:lineRule="auto"/>
              <w:jc w:val="center"/>
              <w:rPr>
                <w:rFonts w:ascii="Times New Roman" w:eastAsia="Times New Roman" w:hAnsi="Times New Roman" w:cs="Times New Roman"/>
                <w:sz w:val="24"/>
                <w:szCs w:val="24"/>
                <w:lang w:eastAsia="ru-RU"/>
              </w:rPr>
            </w:pPr>
            <w:r w:rsidRPr="00197060">
              <w:rPr>
                <w:rFonts w:ascii="Times New Roman" w:eastAsia="Times New Roman" w:hAnsi="Times New Roman" w:cs="Times New Roman"/>
                <w:sz w:val="24"/>
                <w:szCs w:val="24"/>
                <w:lang w:eastAsia="ru-RU"/>
              </w:rPr>
              <w:t xml:space="preserve">категорий работников </w:t>
            </w:r>
          </w:p>
        </w:tc>
        <w:tc>
          <w:tcPr>
            <w:tcW w:w="2200" w:type="dxa"/>
            <w:tcBorders>
              <w:top w:val="single" w:sz="4" w:space="0" w:color="auto"/>
              <w:left w:val="single" w:sz="4" w:space="0" w:color="auto"/>
              <w:bottom w:val="single" w:sz="4" w:space="0" w:color="auto"/>
              <w:right w:val="single" w:sz="4" w:space="0" w:color="auto"/>
            </w:tcBorders>
            <w:hideMark/>
          </w:tcPr>
          <w:p w:rsidR="00197060" w:rsidRPr="00197060" w:rsidRDefault="00197060" w:rsidP="00197060">
            <w:pPr>
              <w:autoSpaceDE w:val="0"/>
              <w:autoSpaceDN w:val="0"/>
              <w:spacing w:after="0" w:line="240" w:lineRule="auto"/>
              <w:jc w:val="center"/>
              <w:rPr>
                <w:rFonts w:ascii="Times New Roman" w:eastAsia="Times New Roman" w:hAnsi="Times New Roman" w:cs="Times New Roman"/>
                <w:sz w:val="24"/>
                <w:szCs w:val="24"/>
                <w:lang w:eastAsia="ru-RU"/>
              </w:rPr>
            </w:pPr>
            <w:r w:rsidRPr="00197060">
              <w:rPr>
                <w:rFonts w:ascii="Times New Roman" w:eastAsia="Times New Roman" w:hAnsi="Times New Roman" w:cs="Times New Roman"/>
                <w:sz w:val="24"/>
                <w:szCs w:val="24"/>
                <w:lang w:eastAsia="ru-RU"/>
              </w:rPr>
              <w:t>Размер надбавки</w:t>
            </w:r>
          </w:p>
          <w:p w:rsidR="00197060" w:rsidRPr="00197060" w:rsidRDefault="00197060" w:rsidP="00197060">
            <w:pPr>
              <w:autoSpaceDE w:val="0"/>
              <w:autoSpaceDN w:val="0"/>
              <w:spacing w:after="0" w:line="240" w:lineRule="auto"/>
              <w:jc w:val="center"/>
              <w:rPr>
                <w:rFonts w:ascii="Times New Roman" w:eastAsia="Times New Roman" w:hAnsi="Times New Roman" w:cs="Times New Roman"/>
                <w:sz w:val="24"/>
                <w:szCs w:val="24"/>
                <w:lang w:eastAsia="ru-RU"/>
              </w:rPr>
            </w:pPr>
            <w:r w:rsidRPr="00197060">
              <w:rPr>
                <w:rFonts w:ascii="Times New Roman" w:eastAsia="Times New Roman" w:hAnsi="Times New Roman" w:cs="Times New Roman"/>
                <w:sz w:val="24"/>
                <w:szCs w:val="24"/>
                <w:lang w:eastAsia="ru-RU"/>
              </w:rPr>
              <w:t>(процентов)</w:t>
            </w:r>
          </w:p>
        </w:tc>
      </w:tr>
    </w:tbl>
    <w:p w:rsidR="009F59F8" w:rsidRPr="008B52B9" w:rsidRDefault="009F59F8" w:rsidP="009F59F8">
      <w:pPr>
        <w:autoSpaceDE w:val="0"/>
        <w:autoSpaceDN w:val="0"/>
        <w:adjustRightInd w:val="0"/>
        <w:jc w:val="both"/>
        <w:rPr>
          <w:rFonts w:ascii="Times New Roman" w:hAnsi="Times New Roman" w:cs="Times New Roman"/>
          <w:kern w:val="2"/>
          <w:sz w:val="24"/>
          <w:szCs w:val="24"/>
        </w:rPr>
      </w:pPr>
      <w:r w:rsidRPr="008B52B9">
        <w:rPr>
          <w:rFonts w:ascii="Times New Roman" w:hAnsi="Times New Roman" w:cs="Times New Roman"/>
          <w:kern w:val="2"/>
          <w:sz w:val="24"/>
          <w:szCs w:val="24"/>
        </w:rPr>
        <w:t xml:space="preserve">          Надбавка за выслугу лет устанавливается в процентах от должностного оклада и составляет при стаже работы в бюджетной сфере:</w:t>
      </w:r>
    </w:p>
    <w:p w:rsidR="00197060" w:rsidRPr="00197060" w:rsidRDefault="00197060" w:rsidP="00197060">
      <w:pPr>
        <w:autoSpaceDE w:val="0"/>
        <w:autoSpaceDN w:val="0"/>
        <w:spacing w:after="0" w:line="240" w:lineRule="auto"/>
        <w:jc w:val="right"/>
        <w:rPr>
          <w:rFonts w:ascii="Times New Roman" w:eastAsia="Times New Roman" w:hAnsi="Times New Roman" w:cs="Times New Roman"/>
          <w:sz w:val="28"/>
          <w:szCs w:val="28"/>
          <w:lang w:eastAsia="ru-RU"/>
        </w:rPr>
      </w:pPr>
    </w:p>
    <w:p w:rsidR="00197060" w:rsidRPr="00197060" w:rsidRDefault="00197060" w:rsidP="00197060">
      <w:pPr>
        <w:spacing w:after="0" w:line="240" w:lineRule="auto"/>
        <w:rPr>
          <w:rFonts w:ascii="Times New Roman" w:eastAsia="Times New Roman" w:hAnsi="Times New Roman" w:cs="Times New Roman"/>
          <w:sz w:val="2"/>
          <w:szCs w:val="2"/>
          <w:lang w:eastAsia="ru-RU"/>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27"/>
        <w:gridCol w:w="6586"/>
        <w:gridCol w:w="2200"/>
      </w:tblGrid>
      <w:tr w:rsidR="00197060" w:rsidRPr="00197060" w:rsidTr="00837702">
        <w:trPr>
          <w:tblHeader/>
        </w:trPr>
        <w:tc>
          <w:tcPr>
            <w:tcW w:w="545" w:type="dxa"/>
            <w:hideMark/>
          </w:tcPr>
          <w:p w:rsidR="00197060" w:rsidRPr="00197060" w:rsidRDefault="00197060" w:rsidP="00197060">
            <w:pPr>
              <w:autoSpaceDE w:val="0"/>
              <w:autoSpaceDN w:val="0"/>
              <w:spacing w:after="0" w:line="240" w:lineRule="auto"/>
              <w:jc w:val="center"/>
              <w:rPr>
                <w:rFonts w:ascii="Times New Roman" w:eastAsia="Times New Roman" w:hAnsi="Times New Roman" w:cs="Times New Roman"/>
                <w:sz w:val="24"/>
                <w:szCs w:val="24"/>
                <w:lang w:val="en-US" w:eastAsia="ru-RU"/>
              </w:rPr>
            </w:pPr>
            <w:r w:rsidRPr="00197060">
              <w:rPr>
                <w:rFonts w:ascii="Times New Roman" w:eastAsia="Times New Roman" w:hAnsi="Times New Roman" w:cs="Times New Roman"/>
                <w:sz w:val="24"/>
                <w:szCs w:val="24"/>
                <w:lang w:val="en-US" w:eastAsia="ru-RU"/>
              </w:rPr>
              <w:t>1</w:t>
            </w:r>
          </w:p>
        </w:tc>
        <w:tc>
          <w:tcPr>
            <w:tcW w:w="6888" w:type="dxa"/>
            <w:hideMark/>
          </w:tcPr>
          <w:p w:rsidR="00197060" w:rsidRPr="00197060" w:rsidRDefault="00197060" w:rsidP="00197060">
            <w:pPr>
              <w:autoSpaceDE w:val="0"/>
              <w:autoSpaceDN w:val="0"/>
              <w:spacing w:after="0" w:line="240" w:lineRule="auto"/>
              <w:jc w:val="center"/>
              <w:rPr>
                <w:rFonts w:ascii="Times New Roman" w:eastAsia="Times New Roman" w:hAnsi="Times New Roman" w:cs="Times New Roman"/>
                <w:sz w:val="24"/>
                <w:szCs w:val="24"/>
                <w:lang w:val="en-US" w:eastAsia="ru-RU"/>
              </w:rPr>
            </w:pPr>
            <w:r w:rsidRPr="00197060">
              <w:rPr>
                <w:rFonts w:ascii="Times New Roman" w:eastAsia="Times New Roman" w:hAnsi="Times New Roman" w:cs="Times New Roman"/>
                <w:sz w:val="24"/>
                <w:szCs w:val="24"/>
                <w:lang w:val="en-US" w:eastAsia="ru-RU"/>
              </w:rPr>
              <w:t>2</w:t>
            </w:r>
          </w:p>
        </w:tc>
        <w:tc>
          <w:tcPr>
            <w:tcW w:w="2297" w:type="dxa"/>
            <w:hideMark/>
          </w:tcPr>
          <w:p w:rsidR="00197060" w:rsidRPr="00197060" w:rsidRDefault="00197060" w:rsidP="00197060">
            <w:pPr>
              <w:autoSpaceDE w:val="0"/>
              <w:autoSpaceDN w:val="0"/>
              <w:spacing w:after="0" w:line="240" w:lineRule="auto"/>
              <w:jc w:val="center"/>
              <w:rPr>
                <w:rFonts w:ascii="Times New Roman" w:eastAsia="Times New Roman" w:hAnsi="Times New Roman" w:cs="Times New Roman"/>
                <w:sz w:val="24"/>
                <w:szCs w:val="24"/>
                <w:lang w:val="en-US" w:eastAsia="ru-RU"/>
              </w:rPr>
            </w:pPr>
            <w:r w:rsidRPr="00197060">
              <w:rPr>
                <w:rFonts w:ascii="Times New Roman" w:eastAsia="Times New Roman" w:hAnsi="Times New Roman" w:cs="Times New Roman"/>
                <w:sz w:val="24"/>
                <w:szCs w:val="24"/>
                <w:lang w:val="en-US" w:eastAsia="ru-RU"/>
              </w:rPr>
              <w:t>3</w:t>
            </w:r>
          </w:p>
        </w:tc>
      </w:tr>
      <w:tr w:rsidR="00197060" w:rsidRPr="00197060" w:rsidTr="00837702">
        <w:tc>
          <w:tcPr>
            <w:tcW w:w="545" w:type="dxa"/>
            <w:hideMark/>
          </w:tcPr>
          <w:p w:rsidR="00197060" w:rsidRPr="00197060" w:rsidRDefault="00197060" w:rsidP="00197060">
            <w:pPr>
              <w:autoSpaceDE w:val="0"/>
              <w:autoSpaceDN w:val="0"/>
              <w:spacing w:after="0" w:line="240" w:lineRule="auto"/>
              <w:jc w:val="center"/>
              <w:rPr>
                <w:rFonts w:ascii="Times New Roman" w:eastAsia="Times New Roman" w:hAnsi="Times New Roman" w:cs="Times New Roman"/>
                <w:sz w:val="24"/>
                <w:szCs w:val="24"/>
                <w:lang w:eastAsia="ru-RU"/>
              </w:rPr>
            </w:pPr>
            <w:r w:rsidRPr="00197060">
              <w:rPr>
                <w:rFonts w:ascii="Times New Roman" w:eastAsia="Times New Roman" w:hAnsi="Times New Roman" w:cs="Times New Roman"/>
                <w:sz w:val="24"/>
                <w:szCs w:val="24"/>
                <w:lang w:eastAsia="ru-RU"/>
              </w:rPr>
              <w:t>1.</w:t>
            </w:r>
          </w:p>
        </w:tc>
        <w:tc>
          <w:tcPr>
            <w:tcW w:w="6888" w:type="dxa"/>
            <w:hideMark/>
          </w:tcPr>
          <w:p w:rsidR="00197060" w:rsidRPr="00197060" w:rsidRDefault="00197060" w:rsidP="00197060">
            <w:pPr>
              <w:autoSpaceDE w:val="0"/>
              <w:autoSpaceDN w:val="0"/>
              <w:spacing w:after="0" w:line="240" w:lineRule="auto"/>
              <w:rPr>
                <w:rFonts w:ascii="Times New Roman" w:eastAsia="Calibri" w:hAnsi="Times New Roman" w:cs="Times New Roman"/>
                <w:sz w:val="24"/>
                <w:szCs w:val="24"/>
              </w:rPr>
            </w:pPr>
            <w:r w:rsidRPr="00197060">
              <w:rPr>
                <w:rFonts w:ascii="Times New Roman" w:eastAsia="Times New Roman" w:hAnsi="Times New Roman" w:cs="Times New Roman"/>
                <w:sz w:val="24"/>
                <w:szCs w:val="24"/>
                <w:lang w:eastAsia="ru-RU"/>
              </w:rPr>
              <w:t xml:space="preserve">Руководитель учреждения, заместители руководителя учреждения, главный </w:t>
            </w:r>
            <w:proofErr w:type="gramStart"/>
            <w:r w:rsidRPr="00197060">
              <w:rPr>
                <w:rFonts w:ascii="Times New Roman" w:eastAsia="Times New Roman" w:hAnsi="Times New Roman" w:cs="Times New Roman"/>
                <w:sz w:val="24"/>
                <w:szCs w:val="24"/>
                <w:lang w:eastAsia="ru-RU"/>
              </w:rPr>
              <w:t>бухгалтер;  руководители</w:t>
            </w:r>
            <w:proofErr w:type="gramEnd"/>
            <w:r w:rsidRPr="00197060">
              <w:rPr>
                <w:rFonts w:ascii="Times New Roman" w:eastAsia="Times New Roman" w:hAnsi="Times New Roman" w:cs="Times New Roman"/>
                <w:sz w:val="24"/>
                <w:szCs w:val="24"/>
                <w:lang w:eastAsia="ru-RU"/>
              </w:rPr>
              <w:t xml:space="preserve">, специалисты и служащие, занимающие должности, включенные в ПКГ, утвержденные приказами </w:t>
            </w:r>
            <w:proofErr w:type="spellStart"/>
            <w:r w:rsidRPr="00197060">
              <w:rPr>
                <w:rFonts w:ascii="Times New Roman" w:eastAsia="Times New Roman" w:hAnsi="Times New Roman" w:cs="Times New Roman"/>
                <w:sz w:val="24"/>
                <w:szCs w:val="24"/>
                <w:lang w:eastAsia="ru-RU"/>
              </w:rPr>
              <w:t>Минздравсоцразвития</w:t>
            </w:r>
            <w:proofErr w:type="spellEnd"/>
            <w:r w:rsidRPr="00197060">
              <w:rPr>
                <w:rFonts w:ascii="Times New Roman" w:eastAsia="Times New Roman" w:hAnsi="Times New Roman" w:cs="Times New Roman"/>
                <w:sz w:val="24"/>
                <w:szCs w:val="24"/>
                <w:lang w:eastAsia="ru-RU"/>
              </w:rPr>
              <w:t xml:space="preserve"> России от 05.05.2008 № 216н,        от 05.05.2008 № 217н,  от 03.07.2008 № 305н              </w:t>
            </w:r>
            <w:r w:rsidRPr="00197060">
              <w:rPr>
                <w:rFonts w:ascii="Times New Roman" w:eastAsia="Calibri" w:hAnsi="Times New Roman" w:cs="Times New Roman"/>
                <w:sz w:val="24"/>
                <w:szCs w:val="24"/>
              </w:rPr>
              <w:t>при стаже работы (службы):</w:t>
            </w:r>
          </w:p>
          <w:p w:rsidR="00197060" w:rsidRPr="00197060" w:rsidRDefault="00197060" w:rsidP="00197060">
            <w:pPr>
              <w:shd w:val="clear" w:color="auto" w:fill="FFFFFF"/>
              <w:spacing w:after="0" w:line="240" w:lineRule="auto"/>
              <w:ind w:firstLine="709"/>
              <w:jc w:val="both"/>
              <w:textAlignment w:val="baseline"/>
              <w:rPr>
                <w:rFonts w:ascii="Times New Roman" w:eastAsia="Calibri" w:hAnsi="Times New Roman" w:cs="Times New Roman"/>
                <w:sz w:val="24"/>
                <w:szCs w:val="24"/>
              </w:rPr>
            </w:pPr>
            <w:r w:rsidRPr="00197060">
              <w:rPr>
                <w:rFonts w:ascii="Times New Roman" w:eastAsia="Calibri" w:hAnsi="Times New Roman" w:cs="Times New Roman"/>
                <w:sz w:val="24"/>
                <w:szCs w:val="24"/>
              </w:rPr>
              <w:t>от 5 до 10 лет</w:t>
            </w:r>
          </w:p>
          <w:p w:rsidR="00197060" w:rsidRPr="00197060" w:rsidRDefault="00197060" w:rsidP="00197060">
            <w:pPr>
              <w:shd w:val="clear" w:color="auto" w:fill="FFFFFF"/>
              <w:spacing w:after="0" w:line="240" w:lineRule="auto"/>
              <w:ind w:firstLine="709"/>
              <w:jc w:val="both"/>
              <w:textAlignment w:val="baseline"/>
              <w:rPr>
                <w:rFonts w:ascii="Times New Roman" w:eastAsia="Calibri" w:hAnsi="Times New Roman" w:cs="Times New Roman"/>
                <w:sz w:val="24"/>
                <w:szCs w:val="24"/>
              </w:rPr>
            </w:pPr>
            <w:r w:rsidRPr="00197060">
              <w:rPr>
                <w:rFonts w:ascii="Times New Roman" w:eastAsia="Calibri" w:hAnsi="Times New Roman" w:cs="Times New Roman"/>
                <w:sz w:val="24"/>
                <w:szCs w:val="24"/>
              </w:rPr>
              <w:t>от 10 до 15 лет</w:t>
            </w:r>
          </w:p>
          <w:p w:rsidR="00197060" w:rsidRPr="00197060" w:rsidRDefault="00197060" w:rsidP="0019706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197060">
              <w:rPr>
                <w:rFonts w:ascii="Times New Roman" w:eastAsia="Calibri" w:hAnsi="Times New Roman" w:cs="Times New Roman"/>
                <w:sz w:val="24"/>
                <w:szCs w:val="24"/>
              </w:rPr>
              <w:t>свыше 15 лет</w:t>
            </w:r>
          </w:p>
        </w:tc>
        <w:tc>
          <w:tcPr>
            <w:tcW w:w="2297" w:type="dxa"/>
          </w:tcPr>
          <w:p w:rsidR="00197060" w:rsidRPr="00197060" w:rsidRDefault="00197060" w:rsidP="00197060">
            <w:pPr>
              <w:autoSpaceDE w:val="0"/>
              <w:autoSpaceDN w:val="0"/>
              <w:spacing w:after="0" w:line="240" w:lineRule="auto"/>
              <w:rPr>
                <w:rFonts w:ascii="Times New Roman" w:eastAsia="Times New Roman" w:hAnsi="Times New Roman" w:cs="Times New Roman"/>
                <w:sz w:val="24"/>
                <w:szCs w:val="24"/>
                <w:lang w:eastAsia="ru-RU"/>
              </w:rPr>
            </w:pPr>
          </w:p>
          <w:p w:rsidR="00197060" w:rsidRPr="00197060" w:rsidRDefault="00197060" w:rsidP="00197060">
            <w:pPr>
              <w:autoSpaceDE w:val="0"/>
              <w:autoSpaceDN w:val="0"/>
              <w:spacing w:after="0" w:line="240" w:lineRule="auto"/>
              <w:jc w:val="center"/>
              <w:rPr>
                <w:rFonts w:ascii="Times New Roman" w:eastAsia="Times New Roman" w:hAnsi="Times New Roman" w:cs="Times New Roman"/>
                <w:sz w:val="24"/>
                <w:szCs w:val="24"/>
                <w:lang w:eastAsia="ru-RU"/>
              </w:rPr>
            </w:pPr>
          </w:p>
          <w:p w:rsidR="00197060" w:rsidRPr="00197060" w:rsidRDefault="00197060" w:rsidP="00197060">
            <w:pPr>
              <w:autoSpaceDE w:val="0"/>
              <w:autoSpaceDN w:val="0"/>
              <w:spacing w:after="0" w:line="240" w:lineRule="auto"/>
              <w:jc w:val="center"/>
              <w:rPr>
                <w:rFonts w:ascii="Times New Roman" w:eastAsia="Times New Roman" w:hAnsi="Times New Roman" w:cs="Times New Roman"/>
                <w:sz w:val="24"/>
                <w:szCs w:val="24"/>
                <w:lang w:eastAsia="ru-RU"/>
              </w:rPr>
            </w:pPr>
          </w:p>
          <w:p w:rsidR="00197060" w:rsidRPr="00197060" w:rsidRDefault="00197060" w:rsidP="00197060">
            <w:pPr>
              <w:autoSpaceDE w:val="0"/>
              <w:autoSpaceDN w:val="0"/>
              <w:spacing w:after="0" w:line="240" w:lineRule="auto"/>
              <w:jc w:val="center"/>
              <w:rPr>
                <w:rFonts w:ascii="Times New Roman" w:eastAsia="Times New Roman" w:hAnsi="Times New Roman" w:cs="Times New Roman"/>
                <w:sz w:val="24"/>
                <w:szCs w:val="24"/>
                <w:lang w:eastAsia="ru-RU"/>
              </w:rPr>
            </w:pPr>
          </w:p>
          <w:p w:rsidR="00197060" w:rsidRPr="00197060" w:rsidRDefault="00197060" w:rsidP="00197060">
            <w:pPr>
              <w:autoSpaceDE w:val="0"/>
              <w:autoSpaceDN w:val="0"/>
              <w:spacing w:after="0" w:line="240" w:lineRule="auto"/>
              <w:jc w:val="center"/>
              <w:rPr>
                <w:rFonts w:ascii="Times New Roman" w:eastAsia="Times New Roman" w:hAnsi="Times New Roman" w:cs="Times New Roman"/>
                <w:sz w:val="24"/>
                <w:szCs w:val="24"/>
                <w:lang w:eastAsia="ru-RU"/>
              </w:rPr>
            </w:pPr>
          </w:p>
          <w:p w:rsidR="00197060" w:rsidRPr="00197060" w:rsidRDefault="00197060" w:rsidP="00197060">
            <w:pPr>
              <w:autoSpaceDE w:val="0"/>
              <w:autoSpaceDN w:val="0"/>
              <w:spacing w:after="0" w:line="240" w:lineRule="auto"/>
              <w:jc w:val="center"/>
              <w:rPr>
                <w:rFonts w:ascii="Times New Roman" w:eastAsia="Times New Roman" w:hAnsi="Times New Roman" w:cs="Times New Roman"/>
                <w:sz w:val="24"/>
                <w:szCs w:val="24"/>
                <w:lang w:eastAsia="ru-RU"/>
              </w:rPr>
            </w:pPr>
          </w:p>
          <w:p w:rsidR="00197060" w:rsidRPr="00197060" w:rsidRDefault="00197060" w:rsidP="00197060">
            <w:pPr>
              <w:autoSpaceDE w:val="0"/>
              <w:autoSpaceDN w:val="0"/>
              <w:spacing w:after="0" w:line="240" w:lineRule="auto"/>
              <w:jc w:val="center"/>
              <w:rPr>
                <w:rFonts w:ascii="Times New Roman" w:eastAsia="Times New Roman" w:hAnsi="Times New Roman" w:cs="Times New Roman"/>
                <w:sz w:val="24"/>
                <w:szCs w:val="24"/>
                <w:lang w:eastAsia="ru-RU"/>
              </w:rPr>
            </w:pPr>
          </w:p>
          <w:p w:rsidR="00197060" w:rsidRPr="00197060" w:rsidRDefault="00197060" w:rsidP="00197060">
            <w:pPr>
              <w:autoSpaceDE w:val="0"/>
              <w:autoSpaceDN w:val="0"/>
              <w:spacing w:after="0" w:line="240" w:lineRule="auto"/>
              <w:jc w:val="center"/>
              <w:rPr>
                <w:rFonts w:ascii="Times New Roman" w:eastAsia="Times New Roman" w:hAnsi="Times New Roman" w:cs="Times New Roman"/>
                <w:sz w:val="24"/>
                <w:szCs w:val="24"/>
                <w:lang w:eastAsia="ru-RU"/>
              </w:rPr>
            </w:pPr>
            <w:r w:rsidRPr="00197060">
              <w:rPr>
                <w:rFonts w:ascii="Times New Roman" w:eastAsia="Times New Roman" w:hAnsi="Times New Roman" w:cs="Times New Roman"/>
                <w:sz w:val="24"/>
                <w:szCs w:val="24"/>
                <w:lang w:eastAsia="ru-RU"/>
              </w:rPr>
              <w:t>10</w:t>
            </w:r>
          </w:p>
          <w:p w:rsidR="00197060" w:rsidRPr="00197060" w:rsidRDefault="00197060" w:rsidP="00197060">
            <w:pPr>
              <w:autoSpaceDE w:val="0"/>
              <w:autoSpaceDN w:val="0"/>
              <w:spacing w:after="0" w:line="240" w:lineRule="auto"/>
              <w:jc w:val="center"/>
              <w:rPr>
                <w:rFonts w:ascii="Times New Roman" w:eastAsia="Times New Roman" w:hAnsi="Times New Roman" w:cs="Times New Roman"/>
                <w:sz w:val="24"/>
                <w:szCs w:val="24"/>
                <w:lang w:eastAsia="ru-RU"/>
              </w:rPr>
            </w:pPr>
            <w:r w:rsidRPr="00197060">
              <w:rPr>
                <w:rFonts w:ascii="Times New Roman" w:eastAsia="Times New Roman" w:hAnsi="Times New Roman" w:cs="Times New Roman"/>
                <w:sz w:val="24"/>
                <w:szCs w:val="24"/>
                <w:lang w:eastAsia="ru-RU"/>
              </w:rPr>
              <w:t>15</w:t>
            </w:r>
          </w:p>
          <w:p w:rsidR="00197060" w:rsidRPr="00197060" w:rsidRDefault="00197060" w:rsidP="00197060">
            <w:pPr>
              <w:autoSpaceDE w:val="0"/>
              <w:autoSpaceDN w:val="0"/>
              <w:spacing w:after="0" w:line="240" w:lineRule="auto"/>
              <w:jc w:val="center"/>
              <w:rPr>
                <w:rFonts w:ascii="Times New Roman" w:eastAsia="Times New Roman" w:hAnsi="Times New Roman" w:cs="Times New Roman"/>
                <w:sz w:val="24"/>
                <w:szCs w:val="24"/>
                <w:lang w:eastAsia="ru-RU"/>
              </w:rPr>
            </w:pPr>
            <w:r w:rsidRPr="00197060">
              <w:rPr>
                <w:rFonts w:ascii="Times New Roman" w:eastAsia="Times New Roman" w:hAnsi="Times New Roman" w:cs="Times New Roman"/>
                <w:sz w:val="24"/>
                <w:szCs w:val="24"/>
                <w:lang w:eastAsia="ru-RU"/>
              </w:rPr>
              <w:t>20</w:t>
            </w:r>
          </w:p>
        </w:tc>
      </w:tr>
      <w:tr w:rsidR="00197060" w:rsidRPr="00197060" w:rsidTr="00837702">
        <w:tc>
          <w:tcPr>
            <w:tcW w:w="545" w:type="dxa"/>
          </w:tcPr>
          <w:p w:rsidR="00197060" w:rsidRPr="00197060" w:rsidRDefault="00197060" w:rsidP="00197060">
            <w:pPr>
              <w:autoSpaceDE w:val="0"/>
              <w:autoSpaceDN w:val="0"/>
              <w:spacing w:after="0" w:line="240" w:lineRule="auto"/>
              <w:jc w:val="center"/>
              <w:rPr>
                <w:rFonts w:ascii="Times New Roman" w:eastAsia="Times New Roman" w:hAnsi="Times New Roman" w:cs="Times New Roman"/>
                <w:sz w:val="24"/>
                <w:szCs w:val="24"/>
                <w:lang w:eastAsia="ru-RU"/>
              </w:rPr>
            </w:pPr>
            <w:r w:rsidRPr="00197060">
              <w:rPr>
                <w:rFonts w:ascii="Times New Roman" w:eastAsia="Times New Roman" w:hAnsi="Times New Roman" w:cs="Times New Roman"/>
                <w:sz w:val="24"/>
                <w:szCs w:val="24"/>
                <w:lang w:eastAsia="ru-RU"/>
              </w:rPr>
              <w:t xml:space="preserve">2. </w:t>
            </w:r>
          </w:p>
        </w:tc>
        <w:tc>
          <w:tcPr>
            <w:tcW w:w="6888" w:type="dxa"/>
          </w:tcPr>
          <w:p w:rsidR="00197060" w:rsidRPr="00197060" w:rsidRDefault="00197060" w:rsidP="00197060">
            <w:pPr>
              <w:autoSpaceDE w:val="0"/>
              <w:autoSpaceDN w:val="0"/>
              <w:spacing w:after="0" w:line="240" w:lineRule="auto"/>
              <w:rPr>
                <w:rFonts w:ascii="Times New Roman" w:eastAsia="Times New Roman" w:hAnsi="Times New Roman" w:cs="Times New Roman"/>
                <w:sz w:val="24"/>
                <w:szCs w:val="24"/>
                <w:lang w:eastAsia="ru-RU"/>
              </w:rPr>
            </w:pPr>
            <w:r w:rsidRPr="00197060">
              <w:rPr>
                <w:rFonts w:ascii="Times New Roman" w:eastAsia="Times New Roman" w:hAnsi="Times New Roman" w:cs="Times New Roman"/>
                <w:sz w:val="24"/>
                <w:szCs w:val="24"/>
                <w:lang w:eastAsia="ru-RU"/>
              </w:rPr>
              <w:t>Иные руководители, специалисты и служащие</w:t>
            </w:r>
          </w:p>
          <w:p w:rsidR="00197060" w:rsidRPr="00197060" w:rsidRDefault="00197060" w:rsidP="00197060">
            <w:pPr>
              <w:autoSpaceDE w:val="0"/>
              <w:autoSpaceDN w:val="0"/>
              <w:spacing w:after="0" w:line="240" w:lineRule="auto"/>
              <w:rPr>
                <w:rFonts w:ascii="Times New Roman" w:eastAsia="Calibri" w:hAnsi="Times New Roman" w:cs="Times New Roman"/>
                <w:sz w:val="24"/>
                <w:szCs w:val="24"/>
              </w:rPr>
            </w:pPr>
            <w:r w:rsidRPr="00197060">
              <w:rPr>
                <w:rFonts w:ascii="Times New Roman" w:eastAsia="Calibri" w:hAnsi="Times New Roman" w:cs="Times New Roman"/>
                <w:sz w:val="24"/>
                <w:szCs w:val="24"/>
              </w:rPr>
              <w:t>при стаже работы (службы):</w:t>
            </w:r>
          </w:p>
          <w:p w:rsidR="00197060" w:rsidRPr="00197060" w:rsidRDefault="00197060" w:rsidP="00197060">
            <w:pPr>
              <w:autoSpaceDE w:val="0"/>
              <w:autoSpaceDN w:val="0"/>
              <w:spacing w:after="0" w:line="240" w:lineRule="auto"/>
              <w:rPr>
                <w:rFonts w:ascii="Times New Roman" w:eastAsia="Calibri" w:hAnsi="Times New Roman" w:cs="Times New Roman"/>
                <w:sz w:val="24"/>
                <w:szCs w:val="24"/>
              </w:rPr>
            </w:pPr>
            <w:r w:rsidRPr="00197060">
              <w:rPr>
                <w:rFonts w:ascii="Times New Roman" w:eastAsia="Calibri" w:hAnsi="Times New Roman" w:cs="Times New Roman"/>
                <w:sz w:val="24"/>
                <w:szCs w:val="24"/>
              </w:rPr>
              <w:t xml:space="preserve">          от 1 года до 5 лет</w:t>
            </w:r>
          </w:p>
          <w:p w:rsidR="00197060" w:rsidRPr="00197060" w:rsidRDefault="00197060" w:rsidP="00197060">
            <w:pPr>
              <w:shd w:val="clear" w:color="auto" w:fill="FFFFFF"/>
              <w:spacing w:after="0" w:line="240" w:lineRule="auto"/>
              <w:ind w:firstLine="709"/>
              <w:jc w:val="both"/>
              <w:textAlignment w:val="baseline"/>
              <w:rPr>
                <w:rFonts w:ascii="Times New Roman" w:eastAsia="Calibri" w:hAnsi="Times New Roman" w:cs="Times New Roman"/>
                <w:sz w:val="24"/>
                <w:szCs w:val="24"/>
              </w:rPr>
            </w:pPr>
            <w:r w:rsidRPr="00197060">
              <w:rPr>
                <w:rFonts w:ascii="Times New Roman" w:eastAsia="Calibri" w:hAnsi="Times New Roman" w:cs="Times New Roman"/>
                <w:sz w:val="24"/>
                <w:szCs w:val="24"/>
              </w:rPr>
              <w:t>от 5 до 10 лет</w:t>
            </w:r>
          </w:p>
          <w:p w:rsidR="00197060" w:rsidRPr="00197060" w:rsidRDefault="00197060" w:rsidP="00197060">
            <w:pPr>
              <w:shd w:val="clear" w:color="auto" w:fill="FFFFFF"/>
              <w:spacing w:after="0" w:line="240" w:lineRule="auto"/>
              <w:ind w:firstLine="709"/>
              <w:jc w:val="both"/>
              <w:textAlignment w:val="baseline"/>
              <w:rPr>
                <w:rFonts w:ascii="Times New Roman" w:eastAsia="Calibri" w:hAnsi="Times New Roman" w:cs="Times New Roman"/>
                <w:sz w:val="24"/>
                <w:szCs w:val="24"/>
              </w:rPr>
            </w:pPr>
            <w:r w:rsidRPr="00197060">
              <w:rPr>
                <w:rFonts w:ascii="Times New Roman" w:eastAsia="Calibri" w:hAnsi="Times New Roman" w:cs="Times New Roman"/>
                <w:sz w:val="24"/>
                <w:szCs w:val="24"/>
              </w:rPr>
              <w:t>от 10 до 15 лет</w:t>
            </w:r>
          </w:p>
          <w:p w:rsidR="00197060" w:rsidRPr="00197060" w:rsidRDefault="00197060" w:rsidP="00197060">
            <w:pPr>
              <w:autoSpaceDE w:val="0"/>
              <w:autoSpaceDN w:val="0"/>
              <w:spacing w:after="0" w:line="240" w:lineRule="auto"/>
              <w:rPr>
                <w:rFonts w:ascii="Times New Roman" w:eastAsia="Times New Roman" w:hAnsi="Times New Roman" w:cs="Times New Roman"/>
                <w:sz w:val="24"/>
                <w:szCs w:val="24"/>
                <w:lang w:eastAsia="ru-RU"/>
              </w:rPr>
            </w:pPr>
            <w:r w:rsidRPr="00197060">
              <w:rPr>
                <w:rFonts w:ascii="Times New Roman" w:eastAsia="Calibri" w:hAnsi="Times New Roman" w:cs="Times New Roman"/>
                <w:sz w:val="24"/>
                <w:szCs w:val="24"/>
              </w:rPr>
              <w:t xml:space="preserve">          свыше 15 лет </w:t>
            </w:r>
          </w:p>
        </w:tc>
        <w:tc>
          <w:tcPr>
            <w:tcW w:w="2297" w:type="dxa"/>
          </w:tcPr>
          <w:p w:rsidR="00197060" w:rsidRPr="00197060" w:rsidRDefault="00197060" w:rsidP="00197060">
            <w:pPr>
              <w:autoSpaceDE w:val="0"/>
              <w:autoSpaceDN w:val="0"/>
              <w:spacing w:after="0" w:line="240" w:lineRule="auto"/>
              <w:rPr>
                <w:rFonts w:ascii="Times New Roman" w:eastAsia="Times New Roman" w:hAnsi="Times New Roman" w:cs="Times New Roman"/>
                <w:sz w:val="24"/>
                <w:szCs w:val="24"/>
                <w:lang w:eastAsia="ru-RU"/>
              </w:rPr>
            </w:pPr>
          </w:p>
          <w:p w:rsidR="00197060" w:rsidRPr="00197060" w:rsidRDefault="00197060" w:rsidP="00197060">
            <w:pPr>
              <w:autoSpaceDE w:val="0"/>
              <w:autoSpaceDN w:val="0"/>
              <w:spacing w:after="0" w:line="240" w:lineRule="auto"/>
              <w:rPr>
                <w:rFonts w:ascii="Times New Roman" w:eastAsia="Times New Roman" w:hAnsi="Times New Roman" w:cs="Times New Roman"/>
                <w:sz w:val="24"/>
                <w:szCs w:val="24"/>
                <w:lang w:eastAsia="ru-RU"/>
              </w:rPr>
            </w:pPr>
          </w:p>
          <w:p w:rsidR="00197060" w:rsidRPr="00197060" w:rsidRDefault="00197060" w:rsidP="00197060">
            <w:pPr>
              <w:autoSpaceDE w:val="0"/>
              <w:autoSpaceDN w:val="0"/>
              <w:spacing w:after="0" w:line="240" w:lineRule="auto"/>
              <w:jc w:val="center"/>
              <w:rPr>
                <w:rFonts w:ascii="Times New Roman" w:eastAsia="Times New Roman" w:hAnsi="Times New Roman" w:cs="Times New Roman"/>
                <w:sz w:val="24"/>
                <w:szCs w:val="24"/>
                <w:lang w:eastAsia="ru-RU"/>
              </w:rPr>
            </w:pPr>
            <w:r w:rsidRPr="00197060">
              <w:rPr>
                <w:rFonts w:ascii="Times New Roman" w:eastAsia="Times New Roman" w:hAnsi="Times New Roman" w:cs="Times New Roman"/>
                <w:sz w:val="24"/>
                <w:szCs w:val="24"/>
                <w:lang w:eastAsia="ru-RU"/>
              </w:rPr>
              <w:t>до 10</w:t>
            </w:r>
          </w:p>
          <w:p w:rsidR="00197060" w:rsidRPr="00197060" w:rsidRDefault="00197060" w:rsidP="00197060">
            <w:pPr>
              <w:autoSpaceDE w:val="0"/>
              <w:autoSpaceDN w:val="0"/>
              <w:spacing w:after="0" w:line="240" w:lineRule="auto"/>
              <w:jc w:val="center"/>
              <w:rPr>
                <w:rFonts w:ascii="Times New Roman" w:eastAsia="Times New Roman" w:hAnsi="Times New Roman" w:cs="Times New Roman"/>
                <w:sz w:val="24"/>
                <w:szCs w:val="24"/>
                <w:lang w:eastAsia="ru-RU"/>
              </w:rPr>
            </w:pPr>
            <w:r w:rsidRPr="00197060">
              <w:rPr>
                <w:rFonts w:ascii="Times New Roman" w:eastAsia="Times New Roman" w:hAnsi="Times New Roman" w:cs="Times New Roman"/>
                <w:sz w:val="24"/>
                <w:szCs w:val="24"/>
                <w:lang w:eastAsia="ru-RU"/>
              </w:rPr>
              <w:t>до 15</w:t>
            </w:r>
          </w:p>
          <w:p w:rsidR="00197060" w:rsidRPr="00197060" w:rsidRDefault="00197060" w:rsidP="00197060">
            <w:pPr>
              <w:autoSpaceDE w:val="0"/>
              <w:autoSpaceDN w:val="0"/>
              <w:spacing w:after="0" w:line="240" w:lineRule="auto"/>
              <w:jc w:val="center"/>
              <w:rPr>
                <w:rFonts w:ascii="Times New Roman" w:eastAsia="Times New Roman" w:hAnsi="Times New Roman" w:cs="Times New Roman"/>
                <w:sz w:val="24"/>
                <w:szCs w:val="24"/>
                <w:lang w:eastAsia="ru-RU"/>
              </w:rPr>
            </w:pPr>
            <w:r w:rsidRPr="00197060">
              <w:rPr>
                <w:rFonts w:ascii="Times New Roman" w:eastAsia="Times New Roman" w:hAnsi="Times New Roman" w:cs="Times New Roman"/>
                <w:sz w:val="24"/>
                <w:szCs w:val="24"/>
                <w:lang w:eastAsia="ru-RU"/>
              </w:rPr>
              <w:t>до 20</w:t>
            </w:r>
          </w:p>
          <w:p w:rsidR="00197060" w:rsidRPr="00197060" w:rsidRDefault="00197060" w:rsidP="00197060">
            <w:pPr>
              <w:autoSpaceDE w:val="0"/>
              <w:autoSpaceDN w:val="0"/>
              <w:spacing w:after="0" w:line="240" w:lineRule="auto"/>
              <w:jc w:val="center"/>
              <w:rPr>
                <w:rFonts w:ascii="Times New Roman" w:eastAsia="Times New Roman" w:hAnsi="Times New Roman" w:cs="Times New Roman"/>
                <w:sz w:val="24"/>
                <w:szCs w:val="24"/>
                <w:lang w:eastAsia="ru-RU"/>
              </w:rPr>
            </w:pPr>
            <w:r w:rsidRPr="00197060">
              <w:rPr>
                <w:rFonts w:ascii="Times New Roman" w:eastAsia="Times New Roman" w:hAnsi="Times New Roman" w:cs="Times New Roman"/>
                <w:sz w:val="24"/>
                <w:szCs w:val="24"/>
                <w:lang w:eastAsia="ru-RU"/>
              </w:rPr>
              <w:t>до 30</w:t>
            </w:r>
          </w:p>
        </w:tc>
      </w:tr>
    </w:tbl>
    <w:p w:rsidR="009F59F8" w:rsidRPr="008B52B9" w:rsidRDefault="009F59F8" w:rsidP="009F59F8">
      <w:pPr>
        <w:autoSpaceDE w:val="0"/>
        <w:autoSpaceDN w:val="0"/>
        <w:adjustRightInd w:val="0"/>
        <w:jc w:val="both"/>
        <w:rPr>
          <w:rFonts w:ascii="Times New Roman" w:hAnsi="Times New Roman" w:cs="Times New Roman"/>
          <w:kern w:val="2"/>
          <w:sz w:val="24"/>
          <w:szCs w:val="24"/>
        </w:rPr>
      </w:pPr>
      <w:r w:rsidRPr="008B52B9">
        <w:rPr>
          <w:rFonts w:ascii="Times New Roman" w:hAnsi="Times New Roman" w:cs="Times New Roman"/>
          <w:kern w:val="2"/>
          <w:sz w:val="24"/>
          <w:szCs w:val="24"/>
        </w:rPr>
        <w:lastRenderedPageBreak/>
        <w:t xml:space="preserve">          Педагогическим работникам надбавка за выслугу лет устанавливается в процентах от должностного оклада с учетом надбавки за квалификацию при наличии квалификационной категории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с учетом надбавки за квалификацию при наличии квалификационной категории и установленного объема педагогической работы или учебной (преподавательской) работы).</w:t>
      </w:r>
    </w:p>
    <w:p w:rsidR="009F59F8" w:rsidRPr="008B52B9" w:rsidRDefault="009F59F8" w:rsidP="009F59F8">
      <w:pPr>
        <w:autoSpaceDE w:val="0"/>
        <w:autoSpaceDN w:val="0"/>
        <w:adjustRightInd w:val="0"/>
        <w:jc w:val="both"/>
        <w:rPr>
          <w:rFonts w:ascii="Times New Roman" w:hAnsi="Times New Roman" w:cs="Times New Roman"/>
          <w:kern w:val="2"/>
          <w:sz w:val="24"/>
          <w:szCs w:val="24"/>
        </w:rPr>
      </w:pPr>
      <w:r w:rsidRPr="008B52B9">
        <w:rPr>
          <w:rFonts w:ascii="Times New Roman" w:hAnsi="Times New Roman" w:cs="Times New Roman"/>
          <w:kern w:val="2"/>
          <w:sz w:val="24"/>
          <w:szCs w:val="24"/>
        </w:rPr>
        <w:t xml:space="preserve">          Надбавка за выслугу лет устанавливается по основной работе и работе, осуществляемой по совместительству.</w:t>
      </w:r>
    </w:p>
    <w:p w:rsidR="009F59F8" w:rsidRPr="008B52B9" w:rsidRDefault="009F59F8" w:rsidP="009F59F8">
      <w:pPr>
        <w:autoSpaceDE w:val="0"/>
        <w:autoSpaceDN w:val="0"/>
        <w:adjustRightInd w:val="0"/>
        <w:jc w:val="both"/>
        <w:rPr>
          <w:rFonts w:ascii="Times New Roman" w:hAnsi="Times New Roman" w:cs="Times New Roman"/>
          <w:kern w:val="2"/>
          <w:sz w:val="24"/>
          <w:szCs w:val="24"/>
        </w:rPr>
      </w:pPr>
      <w:r w:rsidRPr="008B52B9">
        <w:rPr>
          <w:rFonts w:ascii="Times New Roman" w:hAnsi="Times New Roman" w:cs="Times New Roman"/>
          <w:kern w:val="2"/>
          <w:sz w:val="24"/>
          <w:szCs w:val="24"/>
        </w:rPr>
        <w:t xml:space="preserve">          В стаж работы в бюджетной сфере для установления надбавки за выслугу лет включаются периоды работы в государственных и муниципальных учреждениях Российской Федерации, независимо от ведомственной подчиненности, занимаемой должности. В стаж работы в бюджетной сфере могут быть засчитаны периоды работы в бюджетных учреждениях республик, входивших в состав СССР до 26.12.1991 включительно, при наличии подтверждающих документов.</w:t>
      </w:r>
    </w:p>
    <w:p w:rsidR="009F59F8" w:rsidRPr="008B52B9" w:rsidRDefault="009F59F8" w:rsidP="009F59F8">
      <w:pPr>
        <w:autoSpaceDE w:val="0"/>
        <w:autoSpaceDN w:val="0"/>
        <w:adjustRightInd w:val="0"/>
        <w:jc w:val="both"/>
        <w:rPr>
          <w:rFonts w:ascii="Times New Roman" w:hAnsi="Times New Roman" w:cs="Times New Roman"/>
          <w:kern w:val="2"/>
          <w:sz w:val="24"/>
          <w:szCs w:val="24"/>
        </w:rPr>
      </w:pPr>
      <w:r w:rsidRPr="008B52B9">
        <w:rPr>
          <w:rFonts w:ascii="Times New Roman" w:hAnsi="Times New Roman" w:cs="Times New Roman"/>
          <w:kern w:val="2"/>
          <w:sz w:val="24"/>
          <w:szCs w:val="24"/>
        </w:rPr>
        <w:t xml:space="preserve">          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стаж работы в бюджетной сфере, находятся в учреждении, или со дня представления работником необходимых документов. </w:t>
      </w:r>
    </w:p>
    <w:p w:rsidR="009F59F8" w:rsidRPr="008B52B9" w:rsidRDefault="009F59F8" w:rsidP="009F59F8">
      <w:pPr>
        <w:ind w:firstLine="708"/>
        <w:jc w:val="both"/>
        <w:rPr>
          <w:rFonts w:ascii="Times New Roman" w:hAnsi="Times New Roman" w:cs="Times New Roman"/>
          <w:kern w:val="2"/>
          <w:sz w:val="24"/>
          <w:szCs w:val="24"/>
        </w:rPr>
      </w:pPr>
      <w:bookmarkStart w:id="5" w:name="sub_7381"/>
      <w:r w:rsidRPr="008B52B9">
        <w:rPr>
          <w:rFonts w:ascii="Times New Roman" w:hAnsi="Times New Roman" w:cs="Times New Roman"/>
          <w:kern w:val="2"/>
          <w:sz w:val="24"/>
          <w:szCs w:val="24"/>
        </w:rPr>
        <w:t>4.8. 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9F59F8" w:rsidRPr="008B52B9" w:rsidRDefault="009F59F8" w:rsidP="009F59F8">
      <w:pPr>
        <w:ind w:firstLine="708"/>
        <w:jc w:val="both"/>
        <w:rPr>
          <w:rFonts w:ascii="Times New Roman" w:hAnsi="Times New Roman" w:cs="Times New Roman"/>
          <w:kern w:val="2"/>
          <w:sz w:val="24"/>
          <w:szCs w:val="24"/>
        </w:rPr>
      </w:pPr>
      <w:r w:rsidRPr="008B52B9">
        <w:rPr>
          <w:rFonts w:ascii="Times New Roman" w:hAnsi="Times New Roman" w:cs="Times New Roman"/>
          <w:kern w:val="2"/>
          <w:sz w:val="24"/>
          <w:szCs w:val="24"/>
        </w:rPr>
        <w:t>Система показателей и условия премирования работников разрабатывается МБДОУ самостоятельно и фиксируются в локальном нормативном акте по оплате труда. Премирование работников осуществляется на основании приказа руководителя.</w:t>
      </w:r>
    </w:p>
    <w:p w:rsidR="009F59F8" w:rsidRPr="008B52B9" w:rsidRDefault="009F59F8" w:rsidP="009F59F8">
      <w:pPr>
        <w:ind w:firstLine="708"/>
        <w:jc w:val="both"/>
        <w:rPr>
          <w:rFonts w:ascii="Times New Roman" w:hAnsi="Times New Roman" w:cs="Times New Roman"/>
          <w:kern w:val="2"/>
          <w:sz w:val="24"/>
          <w:szCs w:val="24"/>
        </w:rPr>
      </w:pPr>
      <w:r w:rsidRPr="008B52B9">
        <w:rPr>
          <w:rFonts w:ascii="Times New Roman" w:hAnsi="Times New Roman" w:cs="Times New Roman"/>
          <w:kern w:val="2"/>
          <w:sz w:val="24"/>
          <w:szCs w:val="24"/>
        </w:rPr>
        <w:t>4.8.1. При определении показателей премирования необходимо учитывать:</w:t>
      </w:r>
    </w:p>
    <w:p w:rsidR="009F59F8" w:rsidRPr="008B52B9" w:rsidRDefault="009F59F8" w:rsidP="009F59F8">
      <w:pPr>
        <w:ind w:firstLine="708"/>
        <w:jc w:val="both"/>
        <w:rPr>
          <w:rFonts w:ascii="Times New Roman" w:hAnsi="Times New Roman" w:cs="Times New Roman"/>
          <w:kern w:val="2"/>
          <w:sz w:val="24"/>
          <w:szCs w:val="24"/>
        </w:rPr>
      </w:pPr>
      <w:r w:rsidRPr="008B52B9">
        <w:rPr>
          <w:rFonts w:ascii="Times New Roman" w:hAnsi="Times New Roman" w:cs="Times New Roman"/>
          <w:kern w:val="2"/>
          <w:sz w:val="24"/>
          <w:szCs w:val="24"/>
        </w:rPr>
        <w:t>успешное и добросовестное исполнение работникам своих должностных обязанностей;</w:t>
      </w:r>
    </w:p>
    <w:p w:rsidR="009F59F8" w:rsidRPr="008B52B9" w:rsidRDefault="009F59F8" w:rsidP="009F59F8">
      <w:pPr>
        <w:ind w:firstLine="708"/>
        <w:jc w:val="both"/>
        <w:rPr>
          <w:rFonts w:ascii="Times New Roman" w:hAnsi="Times New Roman" w:cs="Times New Roman"/>
          <w:kern w:val="2"/>
          <w:sz w:val="24"/>
          <w:szCs w:val="24"/>
        </w:rPr>
      </w:pPr>
      <w:r w:rsidRPr="008B52B9">
        <w:rPr>
          <w:rFonts w:ascii="Times New Roman" w:hAnsi="Times New Roman" w:cs="Times New Roman"/>
          <w:kern w:val="2"/>
          <w:sz w:val="24"/>
          <w:szCs w:val="24"/>
        </w:rPr>
        <w:t>инициативу, творчество и применение в работе современных форм и методов организации труда;</w:t>
      </w:r>
    </w:p>
    <w:p w:rsidR="009F59F8" w:rsidRPr="008B52B9" w:rsidRDefault="009F59F8" w:rsidP="009F59F8">
      <w:pPr>
        <w:ind w:firstLine="708"/>
        <w:jc w:val="both"/>
        <w:rPr>
          <w:rFonts w:ascii="Times New Roman" w:hAnsi="Times New Roman" w:cs="Times New Roman"/>
          <w:kern w:val="2"/>
          <w:sz w:val="24"/>
          <w:szCs w:val="24"/>
        </w:rPr>
      </w:pPr>
      <w:r w:rsidRPr="008B52B9">
        <w:rPr>
          <w:rFonts w:ascii="Times New Roman" w:hAnsi="Times New Roman" w:cs="Times New Roman"/>
          <w:kern w:val="2"/>
          <w:sz w:val="24"/>
          <w:szCs w:val="24"/>
        </w:rPr>
        <w:t>качественную подготовку и проведение мероприятий, связанных с уставной деятельностью МБДОУ;</w:t>
      </w:r>
    </w:p>
    <w:p w:rsidR="009F59F8" w:rsidRPr="008B52B9" w:rsidRDefault="009F59F8" w:rsidP="009F59F8">
      <w:pPr>
        <w:ind w:firstLine="708"/>
        <w:jc w:val="both"/>
        <w:rPr>
          <w:rFonts w:ascii="Times New Roman" w:hAnsi="Times New Roman" w:cs="Times New Roman"/>
          <w:kern w:val="2"/>
          <w:sz w:val="24"/>
          <w:szCs w:val="24"/>
        </w:rPr>
      </w:pPr>
      <w:r w:rsidRPr="008B52B9">
        <w:rPr>
          <w:rFonts w:ascii="Times New Roman" w:hAnsi="Times New Roman" w:cs="Times New Roman"/>
          <w:kern w:val="2"/>
          <w:sz w:val="24"/>
          <w:szCs w:val="24"/>
        </w:rPr>
        <w:t>участие в выполнении особо важных работ и мероприятий;</w:t>
      </w:r>
    </w:p>
    <w:p w:rsidR="009F59F8" w:rsidRPr="008B52B9" w:rsidRDefault="009F59F8" w:rsidP="009F59F8">
      <w:pPr>
        <w:ind w:firstLine="708"/>
        <w:jc w:val="both"/>
        <w:rPr>
          <w:rFonts w:ascii="Times New Roman" w:hAnsi="Times New Roman" w:cs="Times New Roman"/>
          <w:kern w:val="2"/>
          <w:sz w:val="24"/>
          <w:szCs w:val="24"/>
        </w:rPr>
      </w:pPr>
      <w:r w:rsidRPr="008B52B9">
        <w:rPr>
          <w:rFonts w:ascii="Times New Roman" w:hAnsi="Times New Roman" w:cs="Times New Roman"/>
          <w:kern w:val="2"/>
          <w:sz w:val="24"/>
          <w:szCs w:val="24"/>
        </w:rPr>
        <w:t>соблюдение исполнительской дисциплины;</w:t>
      </w:r>
    </w:p>
    <w:p w:rsidR="009F59F8" w:rsidRPr="008B52B9" w:rsidRDefault="009F59F8" w:rsidP="009F59F8">
      <w:pPr>
        <w:ind w:firstLine="708"/>
        <w:jc w:val="both"/>
        <w:rPr>
          <w:rFonts w:ascii="Times New Roman" w:hAnsi="Times New Roman" w:cs="Times New Roman"/>
          <w:kern w:val="2"/>
          <w:sz w:val="24"/>
          <w:szCs w:val="24"/>
        </w:rPr>
      </w:pPr>
      <w:r w:rsidRPr="008B52B9">
        <w:rPr>
          <w:rFonts w:ascii="Times New Roman" w:hAnsi="Times New Roman" w:cs="Times New Roman"/>
          <w:kern w:val="2"/>
          <w:sz w:val="24"/>
          <w:szCs w:val="24"/>
        </w:rPr>
        <w:t>обеспечение сохранности государственного имущества и т. д.</w:t>
      </w:r>
    </w:p>
    <w:p w:rsidR="009F59F8" w:rsidRPr="008B52B9" w:rsidRDefault="009F59F8" w:rsidP="009F59F8">
      <w:pPr>
        <w:ind w:firstLine="708"/>
        <w:jc w:val="both"/>
        <w:rPr>
          <w:rFonts w:ascii="Times New Roman" w:hAnsi="Times New Roman" w:cs="Times New Roman"/>
          <w:kern w:val="2"/>
          <w:sz w:val="24"/>
          <w:szCs w:val="24"/>
        </w:rPr>
      </w:pPr>
      <w:r w:rsidRPr="008B52B9">
        <w:rPr>
          <w:rFonts w:ascii="Times New Roman" w:hAnsi="Times New Roman" w:cs="Times New Roman"/>
          <w:kern w:val="2"/>
          <w:sz w:val="24"/>
          <w:szCs w:val="24"/>
        </w:rPr>
        <w:t xml:space="preserve">4.8.2. Премирование руководителя МБДОУ производится в порядке, утвержденном отделом образования Администрации Матвеево-Курганского района, осуществляющим </w:t>
      </w:r>
      <w:r w:rsidRPr="008B52B9">
        <w:rPr>
          <w:rFonts w:ascii="Times New Roman" w:hAnsi="Times New Roman" w:cs="Times New Roman"/>
          <w:kern w:val="2"/>
          <w:sz w:val="24"/>
          <w:szCs w:val="24"/>
        </w:rPr>
        <w:lastRenderedPageBreak/>
        <w:t>функции и полномочия учредителя, с учетом целевых показателей эффективности деятельности МБДОУ.</w:t>
      </w:r>
    </w:p>
    <w:bookmarkEnd w:id="5"/>
    <w:p w:rsidR="009F59F8" w:rsidRPr="008B52B9" w:rsidRDefault="009F59F8" w:rsidP="009F59F8">
      <w:pPr>
        <w:autoSpaceDE w:val="0"/>
        <w:autoSpaceDN w:val="0"/>
        <w:adjustRightInd w:val="0"/>
        <w:ind w:firstLine="709"/>
        <w:jc w:val="both"/>
        <w:rPr>
          <w:rFonts w:ascii="Times New Roman" w:hAnsi="Times New Roman" w:cs="Times New Roman"/>
          <w:kern w:val="2"/>
          <w:sz w:val="24"/>
          <w:szCs w:val="24"/>
        </w:rPr>
      </w:pPr>
      <w:r w:rsidRPr="008B52B9">
        <w:rPr>
          <w:rFonts w:ascii="Times New Roman" w:hAnsi="Times New Roman" w:cs="Times New Roman"/>
          <w:kern w:val="2"/>
          <w:sz w:val="24"/>
          <w:szCs w:val="24"/>
        </w:rPr>
        <w:t>4.9. С целью привлечения и укрепления кадрового потенциала МБДОУ, стимулирования работников к повышению профессионального уровня и компетентности, качественному результату труда работникам устанавливаются иные выплаты стимулирующего характера:</w:t>
      </w:r>
    </w:p>
    <w:p w:rsidR="009F59F8" w:rsidRPr="008B52B9" w:rsidRDefault="009F59F8" w:rsidP="009F59F8">
      <w:pPr>
        <w:autoSpaceDE w:val="0"/>
        <w:autoSpaceDN w:val="0"/>
        <w:adjustRightInd w:val="0"/>
        <w:ind w:firstLine="709"/>
        <w:jc w:val="both"/>
        <w:rPr>
          <w:rFonts w:ascii="Times New Roman" w:hAnsi="Times New Roman" w:cs="Times New Roman"/>
          <w:kern w:val="2"/>
          <w:sz w:val="24"/>
          <w:szCs w:val="24"/>
        </w:rPr>
      </w:pPr>
      <w:r w:rsidRPr="008B52B9">
        <w:rPr>
          <w:rFonts w:ascii="Times New Roman" w:hAnsi="Times New Roman" w:cs="Times New Roman"/>
          <w:kern w:val="2"/>
          <w:sz w:val="24"/>
          <w:szCs w:val="24"/>
        </w:rPr>
        <w:t>за квалификацию;</w:t>
      </w:r>
    </w:p>
    <w:p w:rsidR="009F59F8" w:rsidRPr="008B52B9" w:rsidRDefault="009F59F8" w:rsidP="009F59F8">
      <w:pPr>
        <w:autoSpaceDE w:val="0"/>
        <w:autoSpaceDN w:val="0"/>
        <w:adjustRightInd w:val="0"/>
        <w:ind w:firstLine="709"/>
        <w:jc w:val="both"/>
        <w:rPr>
          <w:rFonts w:ascii="Times New Roman" w:hAnsi="Times New Roman" w:cs="Times New Roman"/>
          <w:kern w:val="2"/>
          <w:sz w:val="24"/>
          <w:szCs w:val="24"/>
        </w:rPr>
      </w:pPr>
      <w:r w:rsidRPr="008B52B9">
        <w:rPr>
          <w:rFonts w:ascii="Times New Roman" w:hAnsi="Times New Roman" w:cs="Times New Roman"/>
          <w:kern w:val="2"/>
          <w:sz w:val="24"/>
          <w:szCs w:val="24"/>
        </w:rPr>
        <w:t>за специфику работы;</w:t>
      </w:r>
    </w:p>
    <w:p w:rsidR="009F59F8" w:rsidRPr="008B52B9" w:rsidRDefault="009F59F8" w:rsidP="009F59F8">
      <w:pPr>
        <w:autoSpaceDE w:val="0"/>
        <w:autoSpaceDN w:val="0"/>
        <w:adjustRightInd w:val="0"/>
        <w:ind w:firstLine="709"/>
        <w:jc w:val="both"/>
        <w:rPr>
          <w:rFonts w:ascii="Times New Roman" w:hAnsi="Times New Roman" w:cs="Times New Roman"/>
          <w:kern w:val="2"/>
          <w:sz w:val="24"/>
          <w:szCs w:val="24"/>
        </w:rPr>
      </w:pPr>
      <w:r w:rsidRPr="008B52B9">
        <w:rPr>
          <w:rFonts w:ascii="Times New Roman" w:hAnsi="Times New Roman" w:cs="Times New Roman"/>
          <w:kern w:val="2"/>
          <w:sz w:val="24"/>
          <w:szCs w:val="24"/>
        </w:rPr>
        <w:t>за наличие ученой степени;</w:t>
      </w:r>
    </w:p>
    <w:p w:rsidR="009F59F8" w:rsidRPr="008B52B9" w:rsidRDefault="009F59F8" w:rsidP="009F59F8">
      <w:pPr>
        <w:autoSpaceDE w:val="0"/>
        <w:autoSpaceDN w:val="0"/>
        <w:adjustRightInd w:val="0"/>
        <w:ind w:firstLine="709"/>
        <w:jc w:val="both"/>
        <w:rPr>
          <w:rFonts w:ascii="Times New Roman" w:hAnsi="Times New Roman" w:cs="Times New Roman"/>
          <w:kern w:val="2"/>
          <w:sz w:val="24"/>
          <w:szCs w:val="24"/>
        </w:rPr>
      </w:pPr>
      <w:r w:rsidRPr="008B52B9">
        <w:rPr>
          <w:rFonts w:ascii="Times New Roman" w:hAnsi="Times New Roman" w:cs="Times New Roman"/>
          <w:kern w:val="2"/>
          <w:sz w:val="24"/>
          <w:szCs w:val="24"/>
        </w:rPr>
        <w:t>за наличие почетного звания, ведомственного почетного звания (нагрудного знака).</w:t>
      </w:r>
    </w:p>
    <w:p w:rsidR="009F59F8" w:rsidRPr="008B52B9" w:rsidRDefault="009F59F8" w:rsidP="009F59F8">
      <w:pPr>
        <w:autoSpaceDE w:val="0"/>
        <w:autoSpaceDN w:val="0"/>
        <w:adjustRightInd w:val="0"/>
        <w:ind w:firstLine="709"/>
        <w:jc w:val="both"/>
        <w:rPr>
          <w:rFonts w:ascii="Times New Roman" w:hAnsi="Times New Roman" w:cs="Times New Roman"/>
          <w:kern w:val="2"/>
          <w:sz w:val="24"/>
          <w:szCs w:val="24"/>
        </w:rPr>
      </w:pPr>
      <w:r w:rsidRPr="008B52B9">
        <w:rPr>
          <w:rFonts w:ascii="Times New Roman" w:hAnsi="Times New Roman" w:cs="Times New Roman"/>
          <w:kern w:val="2"/>
          <w:sz w:val="24"/>
          <w:szCs w:val="24"/>
        </w:rPr>
        <w:t> </w:t>
      </w:r>
    </w:p>
    <w:p w:rsidR="009F59F8" w:rsidRPr="008B52B9" w:rsidRDefault="009F59F8" w:rsidP="009F59F8">
      <w:pPr>
        <w:autoSpaceDE w:val="0"/>
        <w:autoSpaceDN w:val="0"/>
        <w:adjustRightInd w:val="0"/>
        <w:ind w:firstLine="709"/>
        <w:jc w:val="both"/>
        <w:rPr>
          <w:rFonts w:ascii="Times New Roman" w:hAnsi="Times New Roman" w:cs="Times New Roman"/>
          <w:kern w:val="2"/>
          <w:sz w:val="24"/>
          <w:szCs w:val="24"/>
        </w:rPr>
      </w:pPr>
      <w:r w:rsidRPr="008B52B9">
        <w:rPr>
          <w:rFonts w:ascii="Times New Roman" w:hAnsi="Times New Roman" w:cs="Times New Roman"/>
          <w:kern w:val="2"/>
          <w:sz w:val="24"/>
          <w:szCs w:val="24"/>
        </w:rPr>
        <w:t>4.10. Надбавка за квалификацию устанавливается специалистам в соответствии с пунктом 4.10.1. при работе по должности (специальности), по которой им присвоена квалификационная категория.</w:t>
      </w:r>
    </w:p>
    <w:p w:rsidR="009F59F8" w:rsidRPr="008B52B9" w:rsidRDefault="009F59F8" w:rsidP="009F59F8">
      <w:pPr>
        <w:autoSpaceDE w:val="0"/>
        <w:autoSpaceDN w:val="0"/>
        <w:adjustRightInd w:val="0"/>
        <w:ind w:firstLine="709"/>
        <w:jc w:val="both"/>
        <w:rPr>
          <w:rFonts w:ascii="Times New Roman" w:hAnsi="Times New Roman" w:cs="Times New Roman"/>
          <w:kern w:val="2"/>
          <w:sz w:val="24"/>
          <w:szCs w:val="24"/>
        </w:rPr>
      </w:pPr>
      <w:r w:rsidRPr="008B52B9">
        <w:rPr>
          <w:rFonts w:ascii="Times New Roman" w:hAnsi="Times New Roman" w:cs="Times New Roman"/>
          <w:kern w:val="2"/>
          <w:sz w:val="24"/>
          <w:szCs w:val="24"/>
        </w:rPr>
        <w:t>Надбавка за квалификацию устанавливается по основной работе и работе, осуществляемой по совместительства, а также при выполнении педагогической работы, не считающейся совместительством в соответствии с пунктом 2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9F59F8" w:rsidRPr="008B52B9" w:rsidRDefault="009F59F8" w:rsidP="009F59F8">
      <w:pPr>
        <w:autoSpaceDE w:val="0"/>
        <w:autoSpaceDN w:val="0"/>
        <w:adjustRightInd w:val="0"/>
        <w:ind w:firstLine="709"/>
        <w:jc w:val="both"/>
        <w:rPr>
          <w:rFonts w:ascii="Times New Roman" w:hAnsi="Times New Roman" w:cs="Times New Roman"/>
          <w:kern w:val="2"/>
          <w:sz w:val="24"/>
          <w:szCs w:val="24"/>
        </w:rPr>
      </w:pPr>
      <w:r w:rsidRPr="008B52B9">
        <w:rPr>
          <w:rFonts w:ascii="Times New Roman" w:hAnsi="Times New Roman" w:cs="Times New Roman"/>
          <w:kern w:val="2"/>
          <w:sz w:val="24"/>
          <w:szCs w:val="24"/>
        </w:rPr>
        <w:t>Надбавка за квалификацию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9F59F8" w:rsidRPr="008B52B9" w:rsidRDefault="009F59F8" w:rsidP="009F59F8">
      <w:pPr>
        <w:autoSpaceDE w:val="0"/>
        <w:autoSpaceDN w:val="0"/>
        <w:adjustRightInd w:val="0"/>
        <w:ind w:firstLine="709"/>
        <w:jc w:val="both"/>
        <w:rPr>
          <w:rFonts w:ascii="Times New Roman" w:hAnsi="Times New Roman" w:cs="Times New Roman"/>
          <w:kern w:val="2"/>
          <w:sz w:val="24"/>
          <w:szCs w:val="24"/>
        </w:rPr>
      </w:pPr>
      <w:r w:rsidRPr="008B52B9">
        <w:rPr>
          <w:rFonts w:ascii="Times New Roman" w:hAnsi="Times New Roman" w:cs="Times New Roman"/>
          <w:kern w:val="2"/>
          <w:sz w:val="24"/>
          <w:szCs w:val="24"/>
        </w:rPr>
        <w:t>4.10.1. Педагогическим работникам:</w:t>
      </w:r>
    </w:p>
    <w:p w:rsidR="009F59F8" w:rsidRPr="008B52B9" w:rsidRDefault="009F59F8" w:rsidP="009F59F8">
      <w:pPr>
        <w:autoSpaceDE w:val="0"/>
        <w:autoSpaceDN w:val="0"/>
        <w:adjustRightInd w:val="0"/>
        <w:ind w:firstLine="709"/>
        <w:jc w:val="both"/>
        <w:rPr>
          <w:rFonts w:ascii="Times New Roman" w:hAnsi="Times New Roman" w:cs="Times New Roman"/>
          <w:kern w:val="2"/>
          <w:sz w:val="24"/>
          <w:szCs w:val="24"/>
        </w:rPr>
      </w:pPr>
      <w:r w:rsidRPr="008B52B9">
        <w:rPr>
          <w:rFonts w:ascii="Times New Roman" w:hAnsi="Times New Roman" w:cs="Times New Roman"/>
          <w:kern w:val="2"/>
          <w:sz w:val="24"/>
          <w:szCs w:val="24"/>
        </w:rPr>
        <w:t xml:space="preserve">при наличии первой квалификационной категории – </w:t>
      </w:r>
      <w:r w:rsidR="00060AA4">
        <w:rPr>
          <w:rFonts w:ascii="Times New Roman" w:hAnsi="Times New Roman" w:cs="Times New Roman"/>
          <w:kern w:val="2"/>
          <w:sz w:val="24"/>
          <w:szCs w:val="24"/>
        </w:rPr>
        <w:t>10</w:t>
      </w:r>
      <w:r w:rsidRPr="008B52B9">
        <w:rPr>
          <w:rFonts w:ascii="Times New Roman" w:hAnsi="Times New Roman" w:cs="Times New Roman"/>
          <w:kern w:val="2"/>
          <w:sz w:val="24"/>
          <w:szCs w:val="24"/>
        </w:rPr>
        <w:t xml:space="preserve"> процентов;</w:t>
      </w:r>
    </w:p>
    <w:p w:rsidR="009F59F8" w:rsidRPr="008B52B9" w:rsidRDefault="009F59F8" w:rsidP="009F59F8">
      <w:pPr>
        <w:autoSpaceDE w:val="0"/>
        <w:autoSpaceDN w:val="0"/>
        <w:adjustRightInd w:val="0"/>
        <w:ind w:firstLine="709"/>
        <w:jc w:val="both"/>
        <w:rPr>
          <w:rFonts w:ascii="Times New Roman" w:hAnsi="Times New Roman" w:cs="Times New Roman"/>
          <w:kern w:val="2"/>
          <w:sz w:val="24"/>
          <w:szCs w:val="24"/>
        </w:rPr>
      </w:pPr>
      <w:r w:rsidRPr="008B52B9">
        <w:rPr>
          <w:rFonts w:ascii="Times New Roman" w:hAnsi="Times New Roman" w:cs="Times New Roman"/>
          <w:kern w:val="2"/>
          <w:sz w:val="24"/>
          <w:szCs w:val="24"/>
        </w:rPr>
        <w:t xml:space="preserve">при наличии высшей квалификационной категории – </w:t>
      </w:r>
      <w:r w:rsidR="00060AA4">
        <w:rPr>
          <w:rFonts w:ascii="Times New Roman" w:hAnsi="Times New Roman" w:cs="Times New Roman"/>
          <w:kern w:val="2"/>
          <w:sz w:val="24"/>
          <w:szCs w:val="24"/>
        </w:rPr>
        <w:t>25</w:t>
      </w:r>
      <w:r w:rsidRPr="008B52B9">
        <w:rPr>
          <w:rFonts w:ascii="Times New Roman" w:hAnsi="Times New Roman" w:cs="Times New Roman"/>
          <w:kern w:val="2"/>
          <w:sz w:val="24"/>
          <w:szCs w:val="24"/>
        </w:rPr>
        <w:t xml:space="preserve"> процентов. </w:t>
      </w:r>
    </w:p>
    <w:p w:rsidR="009F59F8" w:rsidRPr="008B52B9" w:rsidRDefault="009F59F8" w:rsidP="009F59F8">
      <w:pPr>
        <w:autoSpaceDE w:val="0"/>
        <w:autoSpaceDN w:val="0"/>
        <w:adjustRightInd w:val="0"/>
        <w:ind w:firstLine="709"/>
        <w:jc w:val="both"/>
        <w:rPr>
          <w:rFonts w:ascii="Times New Roman" w:hAnsi="Times New Roman" w:cs="Times New Roman"/>
          <w:kern w:val="2"/>
          <w:sz w:val="24"/>
          <w:szCs w:val="24"/>
        </w:rPr>
      </w:pPr>
      <w:r w:rsidRPr="008B52B9">
        <w:rPr>
          <w:rFonts w:ascii="Times New Roman" w:hAnsi="Times New Roman" w:cs="Times New Roman"/>
          <w:kern w:val="2"/>
          <w:sz w:val="24"/>
          <w:szCs w:val="24"/>
        </w:rPr>
        <w:t>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9F59F8" w:rsidRPr="008B52B9" w:rsidRDefault="009F59F8" w:rsidP="009F59F8">
      <w:pPr>
        <w:ind w:firstLine="709"/>
        <w:jc w:val="both"/>
        <w:rPr>
          <w:rFonts w:ascii="Times New Roman" w:hAnsi="Times New Roman" w:cs="Times New Roman"/>
          <w:sz w:val="24"/>
          <w:szCs w:val="24"/>
        </w:rPr>
      </w:pPr>
      <w:r w:rsidRPr="008B52B9">
        <w:rPr>
          <w:rFonts w:ascii="Times New Roman" w:hAnsi="Times New Roman" w:cs="Times New Roman"/>
          <w:sz w:val="24"/>
          <w:szCs w:val="24"/>
        </w:rPr>
        <w:t xml:space="preserve">4.11. Надбавка за специфику работы устанавливается руководителю и специалистам МБДОУ, расположенных в сельских населенных пунктах и рабочих поселках, в размере 25 процентов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w:t>
      </w:r>
      <w:r w:rsidRPr="008B52B9">
        <w:rPr>
          <w:rFonts w:ascii="Times New Roman" w:hAnsi="Times New Roman" w:cs="Times New Roman"/>
          <w:sz w:val="24"/>
          <w:szCs w:val="24"/>
        </w:rPr>
        <w:lastRenderedPageBreak/>
        <w:t>исчисленной из ставки заработной платы и установленного объема педагогической работы или учебной (преподавательской) работы).</w:t>
      </w:r>
    </w:p>
    <w:p w:rsidR="009F59F8" w:rsidRPr="008B52B9" w:rsidRDefault="009F59F8" w:rsidP="009F59F8">
      <w:pPr>
        <w:ind w:firstLine="709"/>
        <w:jc w:val="both"/>
        <w:rPr>
          <w:rFonts w:ascii="Times New Roman" w:hAnsi="Times New Roman" w:cs="Times New Roman"/>
          <w:sz w:val="24"/>
          <w:szCs w:val="24"/>
        </w:rPr>
      </w:pPr>
      <w:r w:rsidRPr="008B52B9">
        <w:rPr>
          <w:rFonts w:ascii="Times New Roman" w:hAnsi="Times New Roman" w:cs="Times New Roman"/>
          <w:sz w:val="24"/>
          <w:szCs w:val="24"/>
        </w:rPr>
        <w:t>Надбавка за специфику работы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пунктом 2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9F59F8" w:rsidRPr="008B52B9" w:rsidRDefault="009F59F8" w:rsidP="009F59F8">
      <w:pPr>
        <w:ind w:firstLine="709"/>
        <w:jc w:val="both"/>
        <w:rPr>
          <w:rFonts w:ascii="Times New Roman" w:hAnsi="Times New Roman" w:cs="Times New Roman"/>
          <w:sz w:val="24"/>
          <w:szCs w:val="24"/>
        </w:rPr>
      </w:pPr>
      <w:r w:rsidRPr="008B52B9">
        <w:rPr>
          <w:rFonts w:ascii="Times New Roman" w:hAnsi="Times New Roman" w:cs="Times New Roman"/>
          <w:sz w:val="24"/>
          <w:szCs w:val="24"/>
        </w:rPr>
        <w:t>4.12. Надбавка за наличие почетного звания, ведомственного почетного звания (нагрудного знака) устанавливается работникам, имеющим почетное звание Российской Федерации или ведомственную награду федеральных органов исполнительной власти Российской Федерации.</w:t>
      </w:r>
    </w:p>
    <w:p w:rsidR="009F59F8" w:rsidRPr="008B52B9" w:rsidRDefault="009F59F8" w:rsidP="009F59F8">
      <w:pPr>
        <w:ind w:firstLine="709"/>
        <w:jc w:val="both"/>
        <w:rPr>
          <w:rFonts w:ascii="Times New Roman" w:hAnsi="Times New Roman" w:cs="Times New Roman"/>
          <w:sz w:val="24"/>
          <w:szCs w:val="24"/>
        </w:rPr>
      </w:pPr>
      <w:r w:rsidRPr="008B52B9">
        <w:rPr>
          <w:rFonts w:ascii="Times New Roman" w:hAnsi="Times New Roman" w:cs="Times New Roman"/>
          <w:sz w:val="24"/>
          <w:szCs w:val="24"/>
        </w:rPr>
        <w:t>Надбавка за наличие почетного звания устанавливается работникам, имеющим почетное звание «народный» или «заслуженный».</w:t>
      </w:r>
    </w:p>
    <w:p w:rsidR="009F59F8" w:rsidRPr="008B52B9" w:rsidRDefault="009F59F8" w:rsidP="009F59F8">
      <w:pPr>
        <w:ind w:firstLine="709"/>
        <w:jc w:val="both"/>
        <w:rPr>
          <w:rFonts w:ascii="Times New Roman" w:hAnsi="Times New Roman" w:cs="Times New Roman"/>
          <w:sz w:val="24"/>
          <w:szCs w:val="24"/>
        </w:rPr>
      </w:pPr>
      <w:r w:rsidRPr="008B52B9">
        <w:rPr>
          <w:rFonts w:ascii="Times New Roman" w:hAnsi="Times New Roman" w:cs="Times New Roman"/>
          <w:sz w:val="24"/>
          <w:szCs w:val="24"/>
        </w:rPr>
        <w:t>Надбавка за наличие ведомственного почетного звания (нагрудного знака) устанавливается работникам, имеющим ведомственную награду федеральных органов исполнительной власти Российской Федерации (медаль, нагрудный знак, нагрудный значок).</w:t>
      </w:r>
    </w:p>
    <w:p w:rsidR="009F59F8" w:rsidRPr="008B52B9" w:rsidRDefault="009F59F8" w:rsidP="009F59F8">
      <w:pPr>
        <w:ind w:firstLine="709"/>
        <w:jc w:val="both"/>
        <w:rPr>
          <w:rFonts w:ascii="Times New Roman" w:hAnsi="Times New Roman" w:cs="Times New Roman"/>
          <w:sz w:val="24"/>
          <w:szCs w:val="24"/>
        </w:rPr>
      </w:pPr>
      <w:r w:rsidRPr="008B52B9">
        <w:rPr>
          <w:rFonts w:ascii="Times New Roman" w:hAnsi="Times New Roman" w:cs="Times New Roman"/>
          <w:sz w:val="24"/>
          <w:szCs w:val="24"/>
        </w:rPr>
        <w:t>Надбавка за наличие почетного звания, ведомственного почетного звания (нагрудного знака)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9F59F8" w:rsidRPr="008B52B9" w:rsidRDefault="009F59F8" w:rsidP="009F59F8">
      <w:pPr>
        <w:ind w:firstLine="709"/>
        <w:jc w:val="both"/>
        <w:rPr>
          <w:rFonts w:ascii="Times New Roman" w:hAnsi="Times New Roman" w:cs="Times New Roman"/>
          <w:sz w:val="24"/>
          <w:szCs w:val="24"/>
        </w:rPr>
      </w:pPr>
      <w:r w:rsidRPr="008B52B9">
        <w:rPr>
          <w:rFonts w:ascii="Times New Roman" w:hAnsi="Times New Roman" w:cs="Times New Roman"/>
          <w:sz w:val="24"/>
          <w:szCs w:val="24"/>
        </w:rPr>
        <w:t>при наличии почетного звания «народный» - 30 процентов,</w:t>
      </w:r>
    </w:p>
    <w:p w:rsidR="009F59F8" w:rsidRPr="008B52B9" w:rsidRDefault="009F59F8" w:rsidP="009F59F8">
      <w:pPr>
        <w:ind w:firstLine="709"/>
        <w:jc w:val="both"/>
        <w:rPr>
          <w:rFonts w:ascii="Times New Roman" w:hAnsi="Times New Roman" w:cs="Times New Roman"/>
          <w:sz w:val="24"/>
          <w:szCs w:val="24"/>
        </w:rPr>
      </w:pPr>
      <w:r w:rsidRPr="008B52B9">
        <w:rPr>
          <w:rFonts w:ascii="Times New Roman" w:hAnsi="Times New Roman" w:cs="Times New Roman"/>
          <w:sz w:val="24"/>
          <w:szCs w:val="24"/>
        </w:rPr>
        <w:t>при наличии почетного звания «заслуженный» - 20 процентов,</w:t>
      </w:r>
    </w:p>
    <w:p w:rsidR="009F59F8" w:rsidRPr="008B52B9" w:rsidRDefault="009F59F8" w:rsidP="009F59F8">
      <w:pPr>
        <w:ind w:firstLine="709"/>
        <w:jc w:val="both"/>
        <w:rPr>
          <w:rFonts w:ascii="Times New Roman" w:hAnsi="Times New Roman" w:cs="Times New Roman"/>
          <w:sz w:val="24"/>
          <w:szCs w:val="24"/>
        </w:rPr>
      </w:pPr>
      <w:r w:rsidRPr="008B52B9">
        <w:rPr>
          <w:rFonts w:ascii="Times New Roman" w:hAnsi="Times New Roman" w:cs="Times New Roman"/>
          <w:sz w:val="24"/>
          <w:szCs w:val="24"/>
        </w:rPr>
        <w:t>при наличии ведомственной награды – 15 процентов.</w:t>
      </w:r>
    </w:p>
    <w:p w:rsidR="009F59F8" w:rsidRPr="008B52B9" w:rsidRDefault="009F59F8" w:rsidP="009F59F8">
      <w:pPr>
        <w:ind w:firstLine="709"/>
        <w:jc w:val="both"/>
        <w:rPr>
          <w:rFonts w:ascii="Times New Roman" w:hAnsi="Times New Roman" w:cs="Times New Roman"/>
          <w:sz w:val="24"/>
          <w:szCs w:val="24"/>
        </w:rPr>
      </w:pPr>
      <w:r w:rsidRPr="008B52B9">
        <w:rPr>
          <w:rFonts w:ascii="Times New Roman" w:hAnsi="Times New Roman" w:cs="Times New Roman"/>
          <w:sz w:val="24"/>
          <w:szCs w:val="24"/>
        </w:rPr>
        <w:t>Надбавка за наличие почетного звания, ведомственного почетного звания (нагрудного знака) устанавливается по основной работе и работе, осуществляемой по совместительству.</w:t>
      </w:r>
    </w:p>
    <w:p w:rsidR="009F59F8" w:rsidRPr="008B52B9" w:rsidRDefault="009F59F8" w:rsidP="009F59F8">
      <w:pPr>
        <w:ind w:firstLine="709"/>
        <w:jc w:val="both"/>
        <w:rPr>
          <w:rFonts w:ascii="Times New Roman" w:hAnsi="Times New Roman" w:cs="Times New Roman"/>
          <w:sz w:val="24"/>
          <w:szCs w:val="24"/>
        </w:rPr>
      </w:pPr>
      <w:r w:rsidRPr="008B52B9">
        <w:rPr>
          <w:rFonts w:ascii="Times New Roman" w:hAnsi="Times New Roman" w:cs="Times New Roman"/>
          <w:sz w:val="24"/>
          <w:szCs w:val="24"/>
        </w:rPr>
        <w:t>Перечень ведомственных наград, при наличии которых работникам МБДОУ устанавливается надбавка за наличие ведомственного почетного звания (нагрудного знака), утверждается органом, осуществляющим функции и полномочия учредителя – отделом образования Администрации Матвеево-Курганского района.</w:t>
      </w:r>
    </w:p>
    <w:p w:rsidR="009F59F8" w:rsidRPr="000F1AC2" w:rsidRDefault="009F59F8" w:rsidP="009F59F8">
      <w:pPr>
        <w:ind w:firstLine="709"/>
        <w:jc w:val="both"/>
        <w:rPr>
          <w:rFonts w:ascii="Times New Roman" w:hAnsi="Times New Roman" w:cs="Times New Roman"/>
          <w:sz w:val="24"/>
          <w:szCs w:val="24"/>
        </w:rPr>
      </w:pPr>
      <w:r w:rsidRPr="008B52B9">
        <w:rPr>
          <w:rFonts w:ascii="Times New Roman" w:hAnsi="Times New Roman" w:cs="Times New Roman"/>
          <w:sz w:val="24"/>
          <w:szCs w:val="24"/>
        </w:rPr>
        <w:t xml:space="preserve">4.13. При наступлении у работника права на установление (изменение размера) выплат стимулирующего характера в период пребывания в ежегодном или ином отпуске, в период его временной нетрудоспособности, а также в другие периоды, в течение которых </w:t>
      </w:r>
      <w:r w:rsidRPr="008B52B9">
        <w:rPr>
          <w:rFonts w:ascii="Times New Roman" w:hAnsi="Times New Roman" w:cs="Times New Roman"/>
          <w:sz w:val="24"/>
          <w:szCs w:val="24"/>
        </w:rPr>
        <w:lastRenderedPageBreak/>
        <w:t>за ним сохраняется средняя заработная плата, установление (изменение размера) выплат осуществляется по окончании указанных периодов.</w:t>
      </w:r>
    </w:p>
    <w:p w:rsidR="009F59F8" w:rsidRPr="008B52B9" w:rsidRDefault="009F59F8" w:rsidP="009F59F8">
      <w:pPr>
        <w:spacing w:line="228" w:lineRule="auto"/>
        <w:jc w:val="center"/>
        <w:rPr>
          <w:rFonts w:ascii="Times New Roman" w:hAnsi="Times New Roman" w:cs="Times New Roman"/>
          <w:b/>
          <w:sz w:val="24"/>
          <w:szCs w:val="24"/>
        </w:rPr>
      </w:pPr>
      <w:r w:rsidRPr="008B52B9">
        <w:rPr>
          <w:rFonts w:ascii="Times New Roman" w:hAnsi="Times New Roman" w:cs="Times New Roman"/>
          <w:b/>
          <w:sz w:val="24"/>
          <w:szCs w:val="24"/>
        </w:rPr>
        <w:t xml:space="preserve">5. Условия оплаты труда руководителя МБДОУ, </w:t>
      </w:r>
    </w:p>
    <w:p w:rsidR="009F59F8" w:rsidRPr="008B52B9" w:rsidRDefault="009F59F8" w:rsidP="009F59F8">
      <w:pPr>
        <w:spacing w:line="228" w:lineRule="auto"/>
        <w:jc w:val="center"/>
        <w:rPr>
          <w:rFonts w:ascii="Times New Roman" w:hAnsi="Times New Roman" w:cs="Times New Roman"/>
          <w:b/>
          <w:sz w:val="24"/>
          <w:szCs w:val="24"/>
        </w:rPr>
      </w:pPr>
      <w:r w:rsidRPr="008B52B9">
        <w:rPr>
          <w:rFonts w:ascii="Times New Roman" w:hAnsi="Times New Roman" w:cs="Times New Roman"/>
          <w:b/>
          <w:sz w:val="24"/>
          <w:szCs w:val="24"/>
        </w:rPr>
        <w:t xml:space="preserve"> включая порядок определения должностных окладов, условия осуществления выплат компенсационного и стимулирующего характера</w:t>
      </w:r>
    </w:p>
    <w:p w:rsidR="009F59F8" w:rsidRPr="008B52B9" w:rsidRDefault="009F59F8" w:rsidP="009F59F8">
      <w:pPr>
        <w:spacing w:line="228" w:lineRule="auto"/>
        <w:jc w:val="center"/>
        <w:rPr>
          <w:rFonts w:ascii="Times New Roman" w:hAnsi="Times New Roman" w:cs="Times New Roman"/>
          <w:b/>
          <w:sz w:val="24"/>
          <w:szCs w:val="24"/>
        </w:rPr>
      </w:pPr>
    </w:p>
    <w:p w:rsidR="009F59F8" w:rsidRPr="008B52B9" w:rsidRDefault="009F59F8" w:rsidP="009F59F8">
      <w:pPr>
        <w:spacing w:line="228" w:lineRule="auto"/>
        <w:jc w:val="both"/>
        <w:rPr>
          <w:rFonts w:ascii="Times New Roman" w:hAnsi="Times New Roman" w:cs="Times New Roman"/>
          <w:sz w:val="24"/>
          <w:szCs w:val="24"/>
        </w:rPr>
      </w:pPr>
      <w:r w:rsidRPr="008B52B9">
        <w:rPr>
          <w:rFonts w:ascii="Times New Roman" w:hAnsi="Times New Roman" w:cs="Times New Roman"/>
          <w:b/>
          <w:sz w:val="24"/>
          <w:szCs w:val="24"/>
        </w:rPr>
        <w:t xml:space="preserve">        </w:t>
      </w:r>
      <w:r w:rsidRPr="008B52B9">
        <w:rPr>
          <w:rFonts w:ascii="Times New Roman" w:hAnsi="Times New Roman" w:cs="Times New Roman"/>
          <w:sz w:val="24"/>
          <w:szCs w:val="24"/>
        </w:rPr>
        <w:t>5.1. Заработная плата руководителя МБДОУ, состоит из должностного оклада, выплат компенсационного и стимулирующего характера.</w:t>
      </w:r>
    </w:p>
    <w:p w:rsidR="009F59F8" w:rsidRPr="008B52B9" w:rsidRDefault="009F59F8" w:rsidP="009F59F8">
      <w:pPr>
        <w:spacing w:line="228" w:lineRule="auto"/>
        <w:jc w:val="both"/>
        <w:rPr>
          <w:rFonts w:ascii="Times New Roman" w:hAnsi="Times New Roman" w:cs="Times New Roman"/>
          <w:sz w:val="24"/>
          <w:szCs w:val="24"/>
        </w:rPr>
      </w:pPr>
      <w:r w:rsidRPr="008B52B9">
        <w:rPr>
          <w:rFonts w:ascii="Times New Roman" w:hAnsi="Times New Roman" w:cs="Times New Roman"/>
          <w:sz w:val="24"/>
          <w:szCs w:val="24"/>
        </w:rPr>
        <w:t xml:space="preserve">        5.2. Установление должностных окладов руководителю МБДОУ.</w:t>
      </w:r>
    </w:p>
    <w:p w:rsidR="009F59F8" w:rsidRPr="008B52B9" w:rsidRDefault="009F59F8" w:rsidP="009F59F8">
      <w:pPr>
        <w:spacing w:line="228" w:lineRule="auto"/>
        <w:jc w:val="both"/>
        <w:rPr>
          <w:rFonts w:ascii="Times New Roman" w:hAnsi="Times New Roman" w:cs="Times New Roman"/>
          <w:sz w:val="24"/>
          <w:szCs w:val="24"/>
        </w:rPr>
      </w:pPr>
      <w:r w:rsidRPr="008B52B9">
        <w:rPr>
          <w:rFonts w:ascii="Times New Roman" w:hAnsi="Times New Roman" w:cs="Times New Roman"/>
          <w:sz w:val="24"/>
          <w:szCs w:val="24"/>
        </w:rPr>
        <w:t xml:space="preserve">        5.2.1. Размер должностного оклада руководителя МБДОУ устанавливается на основе отнесения возглавляемого им МБДОУ.</w:t>
      </w:r>
    </w:p>
    <w:p w:rsidR="009F59F8" w:rsidRPr="008B52B9" w:rsidRDefault="009F59F8" w:rsidP="009F59F8">
      <w:pPr>
        <w:spacing w:line="228" w:lineRule="auto"/>
        <w:jc w:val="both"/>
        <w:rPr>
          <w:rFonts w:ascii="Times New Roman" w:hAnsi="Times New Roman" w:cs="Times New Roman"/>
          <w:sz w:val="24"/>
          <w:szCs w:val="24"/>
        </w:rPr>
      </w:pPr>
    </w:p>
    <w:p w:rsidR="009F59F8" w:rsidRPr="008B52B9" w:rsidRDefault="009F59F8" w:rsidP="009F59F8">
      <w:pPr>
        <w:spacing w:line="228" w:lineRule="auto"/>
        <w:jc w:val="center"/>
        <w:rPr>
          <w:rFonts w:ascii="Times New Roman" w:hAnsi="Times New Roman" w:cs="Times New Roman"/>
          <w:sz w:val="24"/>
          <w:szCs w:val="24"/>
        </w:rPr>
      </w:pPr>
      <w:r w:rsidRPr="008B52B9">
        <w:rPr>
          <w:rFonts w:ascii="Times New Roman" w:hAnsi="Times New Roman" w:cs="Times New Roman"/>
          <w:sz w:val="24"/>
          <w:szCs w:val="24"/>
        </w:rPr>
        <w:t>Размеры должностных окладов руководителей учреждений</w:t>
      </w:r>
    </w:p>
    <w:p w:rsidR="009F59F8" w:rsidRPr="008B52B9" w:rsidRDefault="009F59F8" w:rsidP="009F59F8">
      <w:pPr>
        <w:spacing w:line="228"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9"/>
        <w:gridCol w:w="4256"/>
      </w:tblGrid>
      <w:tr w:rsidR="009F59F8" w:rsidRPr="008B52B9" w:rsidTr="00964A0A">
        <w:tc>
          <w:tcPr>
            <w:tcW w:w="5211" w:type="dxa"/>
          </w:tcPr>
          <w:p w:rsidR="009F59F8" w:rsidRPr="008B52B9" w:rsidRDefault="009F59F8" w:rsidP="00964A0A">
            <w:pPr>
              <w:spacing w:line="228" w:lineRule="auto"/>
              <w:jc w:val="center"/>
              <w:rPr>
                <w:rFonts w:ascii="Times New Roman" w:hAnsi="Times New Roman" w:cs="Times New Roman"/>
                <w:sz w:val="24"/>
                <w:szCs w:val="24"/>
              </w:rPr>
            </w:pPr>
            <w:r w:rsidRPr="008B52B9">
              <w:rPr>
                <w:rFonts w:ascii="Times New Roman" w:hAnsi="Times New Roman" w:cs="Times New Roman"/>
                <w:sz w:val="24"/>
                <w:szCs w:val="24"/>
              </w:rPr>
              <w:t>Группа</w:t>
            </w:r>
          </w:p>
          <w:p w:rsidR="009F59F8" w:rsidRPr="008B52B9" w:rsidRDefault="009F59F8" w:rsidP="00964A0A">
            <w:pPr>
              <w:spacing w:line="228" w:lineRule="auto"/>
              <w:jc w:val="center"/>
              <w:rPr>
                <w:rFonts w:ascii="Times New Roman" w:hAnsi="Times New Roman" w:cs="Times New Roman"/>
                <w:sz w:val="24"/>
                <w:szCs w:val="24"/>
              </w:rPr>
            </w:pPr>
            <w:r w:rsidRPr="008B52B9">
              <w:rPr>
                <w:rFonts w:ascii="Times New Roman" w:hAnsi="Times New Roman" w:cs="Times New Roman"/>
                <w:sz w:val="24"/>
                <w:szCs w:val="24"/>
              </w:rPr>
              <w:t xml:space="preserve"> по оплате труда руководителей</w:t>
            </w:r>
          </w:p>
        </w:tc>
        <w:tc>
          <w:tcPr>
            <w:tcW w:w="4360" w:type="dxa"/>
          </w:tcPr>
          <w:p w:rsidR="009F59F8" w:rsidRPr="00737D43" w:rsidRDefault="009F59F8" w:rsidP="00964A0A">
            <w:pPr>
              <w:spacing w:line="228" w:lineRule="auto"/>
              <w:jc w:val="center"/>
              <w:rPr>
                <w:rFonts w:ascii="Times New Roman" w:hAnsi="Times New Roman" w:cs="Times New Roman"/>
                <w:sz w:val="24"/>
                <w:szCs w:val="24"/>
              </w:rPr>
            </w:pPr>
            <w:r w:rsidRPr="00737D43">
              <w:rPr>
                <w:rFonts w:ascii="Times New Roman" w:hAnsi="Times New Roman" w:cs="Times New Roman"/>
                <w:sz w:val="24"/>
                <w:szCs w:val="24"/>
              </w:rPr>
              <w:t>Должностной оклад</w:t>
            </w:r>
          </w:p>
          <w:p w:rsidR="009F59F8" w:rsidRPr="00737D43" w:rsidRDefault="009F59F8" w:rsidP="00964A0A">
            <w:pPr>
              <w:spacing w:line="228" w:lineRule="auto"/>
              <w:jc w:val="center"/>
              <w:rPr>
                <w:rFonts w:ascii="Times New Roman" w:hAnsi="Times New Roman" w:cs="Times New Roman"/>
                <w:sz w:val="24"/>
                <w:szCs w:val="24"/>
              </w:rPr>
            </w:pPr>
            <w:r w:rsidRPr="00737D43">
              <w:rPr>
                <w:rFonts w:ascii="Times New Roman" w:hAnsi="Times New Roman" w:cs="Times New Roman"/>
                <w:sz w:val="24"/>
                <w:szCs w:val="24"/>
              </w:rPr>
              <w:t>(рублей)</w:t>
            </w:r>
          </w:p>
        </w:tc>
      </w:tr>
      <w:tr w:rsidR="009F59F8" w:rsidRPr="008B52B9" w:rsidTr="00964A0A">
        <w:tc>
          <w:tcPr>
            <w:tcW w:w="5211" w:type="dxa"/>
          </w:tcPr>
          <w:p w:rsidR="009F59F8" w:rsidRPr="008B52B9" w:rsidRDefault="009F59F8" w:rsidP="00964A0A">
            <w:pPr>
              <w:spacing w:line="228" w:lineRule="auto"/>
              <w:jc w:val="center"/>
              <w:rPr>
                <w:rFonts w:ascii="Times New Roman" w:hAnsi="Times New Roman" w:cs="Times New Roman"/>
                <w:sz w:val="24"/>
                <w:szCs w:val="24"/>
              </w:rPr>
            </w:pPr>
            <w:r w:rsidRPr="008B52B9">
              <w:rPr>
                <w:rFonts w:ascii="Times New Roman" w:hAnsi="Times New Roman" w:cs="Times New Roman"/>
                <w:sz w:val="24"/>
                <w:szCs w:val="24"/>
              </w:rPr>
              <w:t>1</w:t>
            </w:r>
          </w:p>
        </w:tc>
        <w:tc>
          <w:tcPr>
            <w:tcW w:w="4360" w:type="dxa"/>
          </w:tcPr>
          <w:p w:rsidR="009F59F8" w:rsidRPr="00737D43" w:rsidRDefault="009F59F8" w:rsidP="00964A0A">
            <w:pPr>
              <w:spacing w:line="228" w:lineRule="auto"/>
              <w:jc w:val="center"/>
              <w:rPr>
                <w:rFonts w:ascii="Times New Roman" w:hAnsi="Times New Roman" w:cs="Times New Roman"/>
                <w:sz w:val="24"/>
                <w:szCs w:val="24"/>
              </w:rPr>
            </w:pPr>
            <w:r w:rsidRPr="00737D43">
              <w:rPr>
                <w:rFonts w:ascii="Times New Roman" w:hAnsi="Times New Roman" w:cs="Times New Roman"/>
                <w:sz w:val="24"/>
                <w:szCs w:val="24"/>
              </w:rPr>
              <w:t>2</w:t>
            </w:r>
          </w:p>
        </w:tc>
      </w:tr>
      <w:tr w:rsidR="009F59F8" w:rsidRPr="008B52B9" w:rsidTr="00964A0A">
        <w:tc>
          <w:tcPr>
            <w:tcW w:w="5211" w:type="dxa"/>
          </w:tcPr>
          <w:p w:rsidR="009F59F8" w:rsidRPr="008B52B9" w:rsidRDefault="009F59F8" w:rsidP="00964A0A">
            <w:pPr>
              <w:spacing w:line="228" w:lineRule="auto"/>
              <w:rPr>
                <w:rFonts w:ascii="Times New Roman" w:hAnsi="Times New Roman" w:cs="Times New Roman"/>
                <w:sz w:val="24"/>
                <w:szCs w:val="24"/>
              </w:rPr>
            </w:pPr>
            <w:r w:rsidRPr="008B52B9">
              <w:rPr>
                <w:rFonts w:ascii="Times New Roman" w:hAnsi="Times New Roman" w:cs="Times New Roman"/>
                <w:sz w:val="24"/>
                <w:szCs w:val="24"/>
              </w:rPr>
              <w:t xml:space="preserve">Образовательные учреждения </w:t>
            </w:r>
            <w:r w:rsidRPr="008B52B9">
              <w:rPr>
                <w:rFonts w:ascii="Times New Roman" w:hAnsi="Times New Roman" w:cs="Times New Roman"/>
                <w:sz w:val="24"/>
                <w:szCs w:val="24"/>
                <w:lang w:val="en-US"/>
              </w:rPr>
              <w:t>I</w:t>
            </w:r>
            <w:r w:rsidRPr="008B52B9">
              <w:rPr>
                <w:rFonts w:ascii="Times New Roman" w:hAnsi="Times New Roman" w:cs="Times New Roman"/>
                <w:sz w:val="24"/>
                <w:szCs w:val="24"/>
              </w:rPr>
              <w:t xml:space="preserve"> группы по оплате труда руководителей</w:t>
            </w:r>
          </w:p>
        </w:tc>
        <w:tc>
          <w:tcPr>
            <w:tcW w:w="4360" w:type="dxa"/>
          </w:tcPr>
          <w:p w:rsidR="009F59F8" w:rsidRPr="00737D43" w:rsidRDefault="00082DEA" w:rsidP="00964A0A">
            <w:pPr>
              <w:spacing w:line="228"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25048</w:t>
            </w:r>
          </w:p>
        </w:tc>
      </w:tr>
      <w:tr w:rsidR="009F59F8" w:rsidRPr="008B52B9" w:rsidTr="00964A0A">
        <w:tc>
          <w:tcPr>
            <w:tcW w:w="5211" w:type="dxa"/>
          </w:tcPr>
          <w:p w:rsidR="009F59F8" w:rsidRPr="008B52B9" w:rsidRDefault="009F59F8" w:rsidP="00964A0A">
            <w:pPr>
              <w:spacing w:line="228" w:lineRule="auto"/>
              <w:rPr>
                <w:rFonts w:ascii="Times New Roman" w:hAnsi="Times New Roman" w:cs="Times New Roman"/>
                <w:sz w:val="24"/>
                <w:szCs w:val="24"/>
              </w:rPr>
            </w:pPr>
            <w:r w:rsidRPr="008B52B9">
              <w:rPr>
                <w:rFonts w:ascii="Times New Roman" w:hAnsi="Times New Roman" w:cs="Times New Roman"/>
                <w:sz w:val="24"/>
                <w:szCs w:val="24"/>
              </w:rPr>
              <w:t xml:space="preserve">Образовательные учреждения </w:t>
            </w:r>
            <w:r w:rsidRPr="008B52B9">
              <w:rPr>
                <w:rFonts w:ascii="Times New Roman" w:hAnsi="Times New Roman" w:cs="Times New Roman"/>
                <w:sz w:val="24"/>
                <w:szCs w:val="24"/>
                <w:lang w:val="en-US"/>
              </w:rPr>
              <w:t>II</w:t>
            </w:r>
            <w:r w:rsidRPr="008B52B9">
              <w:rPr>
                <w:rFonts w:ascii="Times New Roman" w:hAnsi="Times New Roman" w:cs="Times New Roman"/>
                <w:sz w:val="24"/>
                <w:szCs w:val="24"/>
              </w:rPr>
              <w:t xml:space="preserve"> и </w:t>
            </w:r>
            <w:r w:rsidRPr="008B52B9">
              <w:rPr>
                <w:rFonts w:ascii="Times New Roman" w:hAnsi="Times New Roman" w:cs="Times New Roman"/>
                <w:sz w:val="24"/>
                <w:szCs w:val="24"/>
                <w:lang w:val="en-US"/>
              </w:rPr>
              <w:t>III</w:t>
            </w:r>
            <w:r w:rsidRPr="008B52B9">
              <w:rPr>
                <w:rFonts w:ascii="Times New Roman" w:hAnsi="Times New Roman" w:cs="Times New Roman"/>
                <w:sz w:val="24"/>
                <w:szCs w:val="24"/>
              </w:rPr>
              <w:t xml:space="preserve"> групп по оплате труда руководителей </w:t>
            </w:r>
          </w:p>
        </w:tc>
        <w:tc>
          <w:tcPr>
            <w:tcW w:w="4360" w:type="dxa"/>
          </w:tcPr>
          <w:p w:rsidR="009F59F8" w:rsidRPr="00737D43" w:rsidRDefault="00082DEA" w:rsidP="00964A0A">
            <w:pPr>
              <w:spacing w:line="228"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22775</w:t>
            </w:r>
          </w:p>
        </w:tc>
      </w:tr>
      <w:tr w:rsidR="009F59F8" w:rsidRPr="008B52B9" w:rsidTr="00964A0A">
        <w:tc>
          <w:tcPr>
            <w:tcW w:w="5211" w:type="dxa"/>
          </w:tcPr>
          <w:p w:rsidR="009F59F8" w:rsidRPr="008B52B9" w:rsidRDefault="009F59F8" w:rsidP="00964A0A">
            <w:pPr>
              <w:spacing w:line="228" w:lineRule="auto"/>
              <w:rPr>
                <w:rFonts w:ascii="Times New Roman" w:hAnsi="Times New Roman" w:cs="Times New Roman"/>
                <w:sz w:val="24"/>
                <w:szCs w:val="24"/>
              </w:rPr>
            </w:pPr>
            <w:r w:rsidRPr="008B52B9">
              <w:rPr>
                <w:rFonts w:ascii="Times New Roman" w:hAnsi="Times New Roman" w:cs="Times New Roman"/>
                <w:sz w:val="24"/>
                <w:szCs w:val="24"/>
              </w:rPr>
              <w:t xml:space="preserve">Образовательные учреждения </w:t>
            </w:r>
            <w:r w:rsidRPr="008B52B9">
              <w:rPr>
                <w:rFonts w:ascii="Times New Roman" w:hAnsi="Times New Roman" w:cs="Times New Roman"/>
                <w:sz w:val="24"/>
                <w:szCs w:val="24"/>
                <w:lang w:val="en-US"/>
              </w:rPr>
              <w:t>IV</w:t>
            </w:r>
            <w:r w:rsidRPr="008B52B9">
              <w:rPr>
                <w:rFonts w:ascii="Times New Roman" w:hAnsi="Times New Roman" w:cs="Times New Roman"/>
                <w:sz w:val="24"/>
                <w:szCs w:val="24"/>
              </w:rPr>
              <w:t xml:space="preserve"> группы по оплате труда руководителей</w:t>
            </w:r>
          </w:p>
        </w:tc>
        <w:tc>
          <w:tcPr>
            <w:tcW w:w="4360" w:type="dxa"/>
          </w:tcPr>
          <w:p w:rsidR="009F59F8" w:rsidRPr="00737D43" w:rsidRDefault="00082DEA" w:rsidP="00964A0A">
            <w:pPr>
              <w:spacing w:line="228" w:lineRule="auto"/>
              <w:jc w:val="center"/>
              <w:rPr>
                <w:rFonts w:ascii="Times New Roman" w:hAnsi="Times New Roman" w:cs="Times New Roman"/>
                <w:sz w:val="24"/>
                <w:szCs w:val="24"/>
                <w:lang w:val="en-US"/>
              </w:rPr>
            </w:pPr>
            <w:r>
              <w:rPr>
                <w:rFonts w:ascii="Times New Roman" w:hAnsi="Times New Roman" w:cs="Times New Roman"/>
                <w:sz w:val="24"/>
                <w:szCs w:val="24"/>
              </w:rPr>
              <w:t>20705</w:t>
            </w:r>
          </w:p>
        </w:tc>
      </w:tr>
    </w:tbl>
    <w:p w:rsidR="009F59F8" w:rsidRPr="008B52B9" w:rsidRDefault="009F59F8" w:rsidP="009F59F8">
      <w:pPr>
        <w:spacing w:line="228" w:lineRule="auto"/>
        <w:rPr>
          <w:rFonts w:ascii="Times New Roman" w:hAnsi="Times New Roman" w:cs="Times New Roman"/>
          <w:sz w:val="24"/>
          <w:szCs w:val="24"/>
        </w:rPr>
      </w:pPr>
    </w:p>
    <w:p w:rsidR="009F59F8" w:rsidRPr="008B52B9" w:rsidRDefault="009F59F8" w:rsidP="009F59F8">
      <w:pPr>
        <w:spacing w:line="228" w:lineRule="auto"/>
        <w:jc w:val="both"/>
        <w:rPr>
          <w:rFonts w:ascii="Times New Roman" w:hAnsi="Times New Roman" w:cs="Times New Roman"/>
          <w:sz w:val="24"/>
          <w:szCs w:val="24"/>
        </w:rPr>
      </w:pPr>
      <w:r w:rsidRPr="008B52B9">
        <w:rPr>
          <w:rFonts w:ascii="Times New Roman" w:hAnsi="Times New Roman" w:cs="Times New Roman"/>
          <w:b/>
          <w:sz w:val="24"/>
          <w:szCs w:val="24"/>
        </w:rPr>
        <w:t xml:space="preserve">       </w:t>
      </w:r>
    </w:p>
    <w:p w:rsidR="009F59F8" w:rsidRPr="008B52B9" w:rsidRDefault="009F59F8" w:rsidP="009F59F8">
      <w:pPr>
        <w:spacing w:line="228" w:lineRule="auto"/>
        <w:jc w:val="both"/>
        <w:rPr>
          <w:rFonts w:ascii="Times New Roman" w:hAnsi="Times New Roman" w:cs="Times New Roman"/>
          <w:sz w:val="24"/>
          <w:szCs w:val="24"/>
        </w:rPr>
      </w:pPr>
      <w:r w:rsidRPr="008B52B9">
        <w:rPr>
          <w:rFonts w:ascii="Times New Roman" w:hAnsi="Times New Roman" w:cs="Times New Roman"/>
          <w:sz w:val="24"/>
          <w:szCs w:val="24"/>
        </w:rPr>
        <w:t xml:space="preserve">        5.3. С учетом условий труда руководителю МБДОУ устанавливаются выплаты компенсационного характера, предусмотренные разделом 3 настоящего Положения.</w:t>
      </w:r>
    </w:p>
    <w:p w:rsidR="009F59F8" w:rsidRPr="008B52B9" w:rsidRDefault="009F59F8" w:rsidP="009F59F8">
      <w:pPr>
        <w:spacing w:line="228" w:lineRule="auto"/>
        <w:jc w:val="both"/>
        <w:rPr>
          <w:rFonts w:ascii="Times New Roman" w:hAnsi="Times New Roman" w:cs="Times New Roman"/>
          <w:sz w:val="24"/>
          <w:szCs w:val="24"/>
        </w:rPr>
      </w:pPr>
      <w:r w:rsidRPr="008B52B9">
        <w:rPr>
          <w:rFonts w:ascii="Times New Roman" w:hAnsi="Times New Roman" w:cs="Times New Roman"/>
          <w:sz w:val="24"/>
          <w:szCs w:val="24"/>
        </w:rPr>
        <w:t xml:space="preserve">        5.4. Руководителю МБДОУ, устанавливаются выплаты стимулирующего характера, предусмотренные разделом 4 настоящего Положения.</w:t>
      </w:r>
    </w:p>
    <w:p w:rsidR="009F59F8" w:rsidRPr="008B52B9" w:rsidRDefault="009F59F8" w:rsidP="009F59F8">
      <w:pPr>
        <w:spacing w:line="228" w:lineRule="auto"/>
        <w:jc w:val="both"/>
        <w:rPr>
          <w:rFonts w:ascii="Times New Roman" w:hAnsi="Times New Roman" w:cs="Times New Roman"/>
          <w:sz w:val="24"/>
          <w:szCs w:val="24"/>
        </w:rPr>
      </w:pPr>
      <w:r w:rsidRPr="008B52B9">
        <w:rPr>
          <w:rFonts w:ascii="Times New Roman" w:hAnsi="Times New Roman" w:cs="Times New Roman"/>
          <w:sz w:val="24"/>
          <w:szCs w:val="24"/>
        </w:rPr>
        <w:t xml:space="preserve">        5.5. Руководитель МБДОУ помимо основной работы имеют право осуществлять педагогическую (преподавательскую) работу (при соответствии необходимым профессиональным квалификационным требованиям) в том же МБДОУ.</w:t>
      </w:r>
    </w:p>
    <w:p w:rsidR="009F59F8" w:rsidRPr="008B52B9" w:rsidRDefault="009F59F8" w:rsidP="009F59F8">
      <w:pPr>
        <w:spacing w:line="228" w:lineRule="auto"/>
        <w:jc w:val="both"/>
        <w:rPr>
          <w:rFonts w:ascii="Times New Roman" w:hAnsi="Times New Roman" w:cs="Times New Roman"/>
          <w:sz w:val="24"/>
          <w:szCs w:val="24"/>
        </w:rPr>
      </w:pPr>
      <w:r w:rsidRPr="008B52B9">
        <w:rPr>
          <w:rFonts w:ascii="Times New Roman" w:hAnsi="Times New Roman" w:cs="Times New Roman"/>
          <w:sz w:val="24"/>
          <w:szCs w:val="24"/>
        </w:rPr>
        <w:t xml:space="preserve">         Оплата труда руководителя МБДОУ, за осуществление педагогической (преподавательской) работы в том же МБДОУ устанавливается раздельно по каждой должности (виду работы) и осуществляется исходя из должностного оклада (ставки заработной платы) по соответствующей педагогической должности, выплат компенсационного характера за работу в условиях, отклоняющихся от нормальных, выплат </w:t>
      </w:r>
      <w:r w:rsidRPr="008B52B9">
        <w:rPr>
          <w:rFonts w:ascii="Times New Roman" w:hAnsi="Times New Roman" w:cs="Times New Roman"/>
          <w:sz w:val="24"/>
          <w:szCs w:val="24"/>
        </w:rPr>
        <w:lastRenderedPageBreak/>
        <w:t xml:space="preserve">стимулирующего характера – надбавки за квалификацию при наличии квалификационной категории, надбавки за специфику работы и надбавки за наличие ученой степени. </w:t>
      </w:r>
    </w:p>
    <w:p w:rsidR="009F59F8" w:rsidRPr="008B52B9" w:rsidRDefault="009F59F8" w:rsidP="009F59F8">
      <w:pPr>
        <w:spacing w:line="228" w:lineRule="auto"/>
        <w:jc w:val="both"/>
        <w:rPr>
          <w:rFonts w:ascii="Times New Roman" w:hAnsi="Times New Roman" w:cs="Times New Roman"/>
          <w:sz w:val="24"/>
          <w:szCs w:val="24"/>
        </w:rPr>
      </w:pPr>
      <w:r w:rsidRPr="008B52B9">
        <w:rPr>
          <w:rFonts w:ascii="Times New Roman" w:hAnsi="Times New Roman" w:cs="Times New Roman"/>
          <w:sz w:val="24"/>
          <w:szCs w:val="24"/>
        </w:rPr>
        <w:t xml:space="preserve">          Предельный объем педагогической (преподавательской) работы, который может выполняться руководителем, определяется отделом образования Администрации Матвеево-Курганского района, осуществляющим функции и полномочия учредите</w:t>
      </w:r>
      <w:r w:rsidR="004A13EF">
        <w:rPr>
          <w:rFonts w:ascii="Times New Roman" w:hAnsi="Times New Roman" w:cs="Times New Roman"/>
          <w:sz w:val="24"/>
          <w:szCs w:val="24"/>
        </w:rPr>
        <w:t xml:space="preserve">ля, </w:t>
      </w:r>
      <w:r w:rsidRPr="008B52B9">
        <w:rPr>
          <w:rFonts w:ascii="Times New Roman" w:hAnsi="Times New Roman" w:cs="Times New Roman"/>
          <w:sz w:val="24"/>
          <w:szCs w:val="24"/>
        </w:rPr>
        <w:t>но не более 300 часов в год.</w:t>
      </w:r>
    </w:p>
    <w:p w:rsidR="009F59F8" w:rsidRPr="008B52B9" w:rsidRDefault="009F59F8" w:rsidP="009F59F8">
      <w:pPr>
        <w:spacing w:line="228" w:lineRule="auto"/>
        <w:jc w:val="both"/>
        <w:rPr>
          <w:rFonts w:ascii="Times New Roman" w:hAnsi="Times New Roman" w:cs="Times New Roman"/>
          <w:sz w:val="24"/>
          <w:szCs w:val="24"/>
        </w:rPr>
      </w:pPr>
      <w:r w:rsidRPr="008B52B9">
        <w:rPr>
          <w:rFonts w:ascii="Times New Roman" w:hAnsi="Times New Roman" w:cs="Times New Roman"/>
          <w:sz w:val="24"/>
          <w:szCs w:val="24"/>
        </w:rPr>
        <w:t xml:space="preserve">         5.6. В соответствии со статьей 145 ТК РФ руководителю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МБДОУ), (далее – предельное соотношение заработной платы).</w:t>
      </w:r>
    </w:p>
    <w:p w:rsidR="009F59F8" w:rsidRPr="008B52B9" w:rsidRDefault="009F59F8" w:rsidP="009F59F8">
      <w:pPr>
        <w:spacing w:line="228" w:lineRule="auto"/>
        <w:jc w:val="both"/>
        <w:rPr>
          <w:rFonts w:ascii="Times New Roman" w:hAnsi="Times New Roman" w:cs="Times New Roman"/>
          <w:sz w:val="24"/>
          <w:szCs w:val="24"/>
        </w:rPr>
      </w:pPr>
      <w:r w:rsidRPr="008B52B9">
        <w:rPr>
          <w:rFonts w:ascii="Times New Roman" w:hAnsi="Times New Roman" w:cs="Times New Roman"/>
          <w:sz w:val="24"/>
          <w:szCs w:val="24"/>
        </w:rPr>
        <w:t xml:space="preserve">         5.6.1. Руководителю МБДОУ предельное соотношение заработной платы устанавливается в зависимости от среднесписочной численности работников.</w:t>
      </w:r>
    </w:p>
    <w:p w:rsidR="009F59F8" w:rsidRPr="008B52B9" w:rsidRDefault="009F59F8" w:rsidP="009F59F8">
      <w:pPr>
        <w:spacing w:line="228" w:lineRule="auto"/>
        <w:jc w:val="both"/>
        <w:rPr>
          <w:rFonts w:ascii="Times New Roman" w:hAnsi="Times New Roman" w:cs="Times New Roman"/>
          <w:sz w:val="24"/>
          <w:szCs w:val="24"/>
        </w:rPr>
      </w:pPr>
      <w:r w:rsidRPr="008B52B9">
        <w:rPr>
          <w:rFonts w:ascii="Times New Roman" w:hAnsi="Times New Roman" w:cs="Times New Roman"/>
          <w:sz w:val="24"/>
          <w:szCs w:val="24"/>
        </w:rPr>
        <w:t xml:space="preserve">         5.6.2. Установленный размер предельного соотношения заработной платы является обязательным для включения в трудовой договор.</w:t>
      </w:r>
    </w:p>
    <w:p w:rsidR="009F59F8" w:rsidRPr="008B52B9" w:rsidRDefault="009F59F8" w:rsidP="009F59F8">
      <w:pPr>
        <w:spacing w:line="228" w:lineRule="auto"/>
        <w:jc w:val="both"/>
        <w:rPr>
          <w:rFonts w:ascii="Times New Roman" w:hAnsi="Times New Roman" w:cs="Times New Roman"/>
          <w:sz w:val="24"/>
          <w:szCs w:val="24"/>
        </w:rPr>
      </w:pPr>
      <w:r w:rsidRPr="008B52B9">
        <w:rPr>
          <w:rFonts w:ascii="Times New Roman" w:hAnsi="Times New Roman" w:cs="Times New Roman"/>
          <w:sz w:val="24"/>
          <w:szCs w:val="24"/>
        </w:rPr>
        <w:t xml:space="preserve">         5.6.3. Ответственность за соблюдение предельного соотношения заработной платы несет руководитель МБДОУ.</w:t>
      </w:r>
    </w:p>
    <w:p w:rsidR="009F59F8" w:rsidRPr="008B52B9" w:rsidRDefault="009F59F8" w:rsidP="009F59F8">
      <w:pPr>
        <w:spacing w:line="228" w:lineRule="auto"/>
        <w:jc w:val="both"/>
        <w:rPr>
          <w:rFonts w:ascii="Times New Roman" w:hAnsi="Times New Roman" w:cs="Times New Roman"/>
          <w:sz w:val="24"/>
          <w:szCs w:val="24"/>
        </w:rPr>
      </w:pPr>
      <w:r w:rsidRPr="008B52B9">
        <w:rPr>
          <w:rFonts w:ascii="Times New Roman" w:hAnsi="Times New Roman" w:cs="Times New Roman"/>
          <w:sz w:val="24"/>
          <w:szCs w:val="24"/>
        </w:rPr>
        <w:t xml:space="preserve">         5.7. Объемные показатели и порядок отнесения к группе по оплате труда руководителя МБДОУ.</w:t>
      </w:r>
    </w:p>
    <w:p w:rsidR="009F59F8" w:rsidRPr="008B52B9" w:rsidRDefault="009F59F8" w:rsidP="009F59F8">
      <w:pPr>
        <w:spacing w:line="228" w:lineRule="auto"/>
        <w:jc w:val="both"/>
        <w:rPr>
          <w:rFonts w:ascii="Times New Roman" w:hAnsi="Times New Roman" w:cs="Times New Roman"/>
          <w:sz w:val="24"/>
          <w:szCs w:val="24"/>
        </w:rPr>
      </w:pPr>
      <w:r w:rsidRPr="008B52B9">
        <w:rPr>
          <w:rFonts w:ascii="Times New Roman" w:hAnsi="Times New Roman" w:cs="Times New Roman"/>
          <w:sz w:val="24"/>
          <w:szCs w:val="24"/>
        </w:rPr>
        <w:t xml:space="preserve">         5.7.1. Отнесение МБДОУ к одной из групп по оплате труда руководителя производится по результатам оценки сложности руководства МБДОУ, исходя из суммы баллов, набранной по объемным показателям.</w:t>
      </w:r>
    </w:p>
    <w:p w:rsidR="009F59F8" w:rsidRPr="008B52B9" w:rsidRDefault="009F59F8" w:rsidP="009F59F8">
      <w:pPr>
        <w:spacing w:line="228" w:lineRule="auto"/>
        <w:jc w:val="both"/>
        <w:rPr>
          <w:rFonts w:ascii="Times New Roman" w:hAnsi="Times New Roman" w:cs="Times New Roman"/>
          <w:sz w:val="24"/>
          <w:szCs w:val="24"/>
        </w:rPr>
      </w:pPr>
      <w:r w:rsidRPr="008B52B9">
        <w:rPr>
          <w:rFonts w:ascii="Times New Roman" w:hAnsi="Times New Roman" w:cs="Times New Roman"/>
          <w:sz w:val="24"/>
          <w:szCs w:val="24"/>
        </w:rPr>
        <w:t xml:space="preserve">         5.7.2. Группа по оплате труда руководителя определяется ежегодно отделом образования Администрации Матвеево-Курганского района в устанавливаемом ими порядке, на основании соответствующих документов, подтверждающих наличие указанных объемов работы МБДОУ.</w:t>
      </w:r>
    </w:p>
    <w:p w:rsidR="009F59F8" w:rsidRPr="008B52B9" w:rsidRDefault="009F59F8" w:rsidP="009F59F8">
      <w:pPr>
        <w:spacing w:line="228" w:lineRule="auto"/>
        <w:rPr>
          <w:rFonts w:ascii="Times New Roman" w:hAnsi="Times New Roman" w:cs="Times New Roman"/>
          <w:sz w:val="24"/>
          <w:szCs w:val="24"/>
        </w:rPr>
      </w:pPr>
    </w:p>
    <w:p w:rsidR="009F59F8" w:rsidRPr="008B52B9" w:rsidRDefault="009F59F8" w:rsidP="009F59F8">
      <w:pPr>
        <w:spacing w:line="228" w:lineRule="auto"/>
        <w:jc w:val="center"/>
        <w:rPr>
          <w:rFonts w:ascii="Times New Roman" w:hAnsi="Times New Roman" w:cs="Times New Roman"/>
          <w:b/>
          <w:sz w:val="24"/>
          <w:szCs w:val="24"/>
        </w:rPr>
      </w:pPr>
      <w:r w:rsidRPr="008B52B9">
        <w:rPr>
          <w:rFonts w:ascii="Times New Roman" w:hAnsi="Times New Roman" w:cs="Times New Roman"/>
          <w:b/>
          <w:sz w:val="24"/>
          <w:szCs w:val="24"/>
        </w:rPr>
        <w:t>6. Особенности условий оплаты труда</w:t>
      </w:r>
    </w:p>
    <w:p w:rsidR="009F59F8" w:rsidRPr="008B52B9" w:rsidRDefault="009F59F8" w:rsidP="009F59F8">
      <w:pPr>
        <w:spacing w:line="228" w:lineRule="auto"/>
        <w:jc w:val="center"/>
        <w:rPr>
          <w:rFonts w:ascii="Times New Roman" w:hAnsi="Times New Roman" w:cs="Times New Roman"/>
          <w:b/>
          <w:sz w:val="24"/>
          <w:szCs w:val="24"/>
        </w:rPr>
      </w:pPr>
      <w:r w:rsidRPr="008B52B9">
        <w:rPr>
          <w:rFonts w:ascii="Times New Roman" w:hAnsi="Times New Roman" w:cs="Times New Roman"/>
          <w:b/>
          <w:sz w:val="24"/>
          <w:szCs w:val="24"/>
        </w:rPr>
        <w:t xml:space="preserve"> отдельных категорий работников</w:t>
      </w:r>
    </w:p>
    <w:p w:rsidR="009F59F8" w:rsidRPr="008B52B9" w:rsidRDefault="009F59F8" w:rsidP="009F59F8">
      <w:pPr>
        <w:spacing w:line="228" w:lineRule="auto"/>
        <w:rPr>
          <w:rFonts w:ascii="Times New Roman" w:hAnsi="Times New Roman" w:cs="Times New Roman"/>
          <w:sz w:val="24"/>
          <w:szCs w:val="24"/>
        </w:rPr>
      </w:pPr>
      <w:r w:rsidRPr="008B52B9">
        <w:rPr>
          <w:rFonts w:ascii="Times New Roman" w:hAnsi="Times New Roman" w:cs="Times New Roman"/>
          <w:b/>
          <w:sz w:val="24"/>
          <w:szCs w:val="24"/>
        </w:rPr>
        <w:t xml:space="preserve">          </w:t>
      </w:r>
      <w:r w:rsidRPr="008B52B9">
        <w:rPr>
          <w:rFonts w:ascii="Times New Roman" w:hAnsi="Times New Roman" w:cs="Times New Roman"/>
          <w:sz w:val="24"/>
          <w:szCs w:val="24"/>
        </w:rPr>
        <w:t>6.1. Особенности условий оплаты труда педагогических работников.</w:t>
      </w:r>
    </w:p>
    <w:p w:rsidR="009F59F8" w:rsidRPr="008B52B9" w:rsidRDefault="009F59F8" w:rsidP="009F59F8">
      <w:pPr>
        <w:spacing w:line="228" w:lineRule="auto"/>
        <w:ind w:firstLine="708"/>
        <w:jc w:val="both"/>
        <w:rPr>
          <w:rFonts w:ascii="Times New Roman" w:hAnsi="Times New Roman" w:cs="Times New Roman"/>
          <w:sz w:val="24"/>
          <w:szCs w:val="24"/>
        </w:rPr>
      </w:pPr>
      <w:r w:rsidRPr="008B52B9">
        <w:rPr>
          <w:rFonts w:ascii="Times New Roman" w:hAnsi="Times New Roman" w:cs="Times New Roman"/>
          <w:sz w:val="24"/>
          <w:szCs w:val="24"/>
        </w:rPr>
        <w:t>6.1.1. Продолжительность рабочего времени педа</w:t>
      </w:r>
      <w:r w:rsidR="00082DEA">
        <w:rPr>
          <w:rFonts w:ascii="Times New Roman" w:hAnsi="Times New Roman" w:cs="Times New Roman"/>
          <w:sz w:val="24"/>
          <w:szCs w:val="24"/>
        </w:rPr>
        <w:t xml:space="preserve">гогических работников </w:t>
      </w:r>
      <w:r w:rsidRPr="008B52B9">
        <w:rPr>
          <w:rFonts w:ascii="Times New Roman" w:hAnsi="Times New Roman" w:cs="Times New Roman"/>
          <w:sz w:val="24"/>
          <w:szCs w:val="24"/>
        </w:rPr>
        <w:t>или нормы часов педагогической работы за ставку заработной платы определяются в соответствии с положениями приказа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9F59F8" w:rsidRPr="008B52B9" w:rsidRDefault="009F59F8" w:rsidP="009F59F8">
      <w:pPr>
        <w:spacing w:line="228" w:lineRule="auto"/>
        <w:ind w:firstLine="708"/>
        <w:jc w:val="both"/>
        <w:rPr>
          <w:rFonts w:ascii="Times New Roman" w:hAnsi="Times New Roman" w:cs="Times New Roman"/>
          <w:sz w:val="24"/>
          <w:szCs w:val="24"/>
        </w:rPr>
      </w:pPr>
      <w:r w:rsidRPr="008B52B9">
        <w:rPr>
          <w:rFonts w:ascii="Times New Roman" w:hAnsi="Times New Roman" w:cs="Times New Roman"/>
          <w:sz w:val="24"/>
          <w:szCs w:val="24"/>
        </w:rPr>
        <w:t>6.2.</w:t>
      </w:r>
      <w:r w:rsidRPr="008B52B9">
        <w:rPr>
          <w:rFonts w:ascii="Times New Roman" w:hAnsi="Times New Roman" w:cs="Times New Roman"/>
          <w:sz w:val="24"/>
          <w:szCs w:val="24"/>
          <w:lang w:val="en-US"/>
        </w:rPr>
        <w:t> </w:t>
      </w:r>
      <w:r w:rsidRPr="008B52B9">
        <w:rPr>
          <w:rFonts w:ascii="Times New Roman" w:hAnsi="Times New Roman" w:cs="Times New Roman"/>
          <w:sz w:val="24"/>
          <w:szCs w:val="24"/>
        </w:rPr>
        <w:t xml:space="preserve">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приказом </w:t>
      </w:r>
      <w:proofErr w:type="spellStart"/>
      <w:r w:rsidRPr="008B52B9">
        <w:rPr>
          <w:rFonts w:ascii="Times New Roman" w:hAnsi="Times New Roman" w:cs="Times New Roman"/>
          <w:sz w:val="24"/>
          <w:szCs w:val="24"/>
        </w:rPr>
        <w:t>Минобрнауки</w:t>
      </w:r>
      <w:proofErr w:type="spellEnd"/>
      <w:r w:rsidRPr="008B52B9">
        <w:rPr>
          <w:rFonts w:ascii="Times New Roman" w:hAnsi="Times New Roman" w:cs="Times New Roman"/>
          <w:sz w:val="24"/>
          <w:szCs w:val="24"/>
        </w:rPr>
        <w:t xml:space="preserve"> России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9F59F8" w:rsidRPr="008B52B9" w:rsidRDefault="009F59F8" w:rsidP="009F59F8">
      <w:pPr>
        <w:spacing w:line="228" w:lineRule="auto"/>
        <w:ind w:firstLine="708"/>
        <w:jc w:val="both"/>
        <w:rPr>
          <w:rFonts w:ascii="Times New Roman" w:hAnsi="Times New Roman" w:cs="Times New Roman"/>
          <w:sz w:val="24"/>
          <w:szCs w:val="24"/>
        </w:rPr>
      </w:pPr>
      <w:r w:rsidRPr="008B52B9">
        <w:rPr>
          <w:rFonts w:ascii="Times New Roman" w:hAnsi="Times New Roman" w:cs="Times New Roman"/>
          <w:sz w:val="24"/>
          <w:szCs w:val="24"/>
        </w:rPr>
        <w:lastRenderedPageBreak/>
        <w:t>6.3.</w:t>
      </w:r>
      <w:r w:rsidRPr="008B52B9">
        <w:rPr>
          <w:rFonts w:ascii="Times New Roman" w:hAnsi="Times New Roman" w:cs="Times New Roman"/>
          <w:sz w:val="24"/>
          <w:szCs w:val="24"/>
          <w:lang w:val="en-US"/>
        </w:rPr>
        <w:t> </w:t>
      </w:r>
      <w:r w:rsidRPr="008B52B9">
        <w:rPr>
          <w:rFonts w:ascii="Times New Roman" w:hAnsi="Times New Roman" w:cs="Times New Roman"/>
          <w:sz w:val="24"/>
          <w:szCs w:val="24"/>
        </w:rPr>
        <w:t>Выполнение работы по совместительству педагогических работников осуществляется с учетом особенностей, установленных постановлением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9F59F8" w:rsidRPr="008B52B9" w:rsidRDefault="009F59F8" w:rsidP="009F59F8">
      <w:pPr>
        <w:spacing w:line="228" w:lineRule="auto"/>
        <w:ind w:firstLine="708"/>
        <w:jc w:val="both"/>
        <w:rPr>
          <w:rFonts w:ascii="Times New Roman" w:hAnsi="Times New Roman" w:cs="Times New Roman"/>
          <w:sz w:val="24"/>
          <w:szCs w:val="24"/>
        </w:rPr>
      </w:pPr>
      <w:r w:rsidRPr="008B52B9">
        <w:rPr>
          <w:rFonts w:ascii="Times New Roman" w:hAnsi="Times New Roman" w:cs="Times New Roman"/>
          <w:sz w:val="24"/>
          <w:szCs w:val="24"/>
        </w:rPr>
        <w:t xml:space="preserve"> 6.4. В тех случаях, когда переработка рабочего времени воспитателями, младшими воспитателями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со статьей 152 ТК РФ.</w:t>
      </w:r>
    </w:p>
    <w:p w:rsidR="009F59F8" w:rsidRPr="008B52B9" w:rsidRDefault="009F59F8" w:rsidP="009F59F8">
      <w:pPr>
        <w:spacing w:line="228" w:lineRule="auto"/>
        <w:ind w:firstLine="708"/>
        <w:jc w:val="both"/>
        <w:rPr>
          <w:rFonts w:ascii="Times New Roman" w:hAnsi="Times New Roman" w:cs="Times New Roman"/>
          <w:sz w:val="24"/>
          <w:szCs w:val="24"/>
        </w:rPr>
      </w:pPr>
      <w:r w:rsidRPr="008B52B9">
        <w:rPr>
          <w:rFonts w:ascii="Times New Roman" w:hAnsi="Times New Roman" w:cs="Times New Roman"/>
          <w:sz w:val="24"/>
          <w:szCs w:val="24"/>
        </w:rPr>
        <w:t>6.5. При замещении отсутствующего по болезни или другим причинам учителя, воспитателя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необходимых изменений в тарификацию.</w:t>
      </w:r>
    </w:p>
    <w:p w:rsidR="009F59F8" w:rsidRPr="008B52B9" w:rsidRDefault="009F59F8" w:rsidP="009F59F8">
      <w:pPr>
        <w:spacing w:line="228" w:lineRule="auto"/>
        <w:jc w:val="center"/>
        <w:rPr>
          <w:rFonts w:ascii="Times New Roman" w:hAnsi="Times New Roman" w:cs="Times New Roman"/>
          <w:b/>
          <w:sz w:val="24"/>
          <w:szCs w:val="24"/>
        </w:rPr>
      </w:pPr>
    </w:p>
    <w:p w:rsidR="009F59F8" w:rsidRPr="008B52B9" w:rsidRDefault="009F59F8" w:rsidP="009F59F8">
      <w:pPr>
        <w:spacing w:line="228" w:lineRule="auto"/>
        <w:jc w:val="center"/>
        <w:rPr>
          <w:rFonts w:ascii="Times New Roman" w:hAnsi="Times New Roman" w:cs="Times New Roman"/>
          <w:b/>
          <w:sz w:val="24"/>
          <w:szCs w:val="24"/>
        </w:rPr>
      </w:pPr>
      <w:r w:rsidRPr="008B52B9">
        <w:rPr>
          <w:rFonts w:ascii="Times New Roman" w:hAnsi="Times New Roman" w:cs="Times New Roman"/>
          <w:b/>
          <w:sz w:val="24"/>
          <w:szCs w:val="24"/>
        </w:rPr>
        <w:t>7. Другие вопросы оплаты труда</w:t>
      </w:r>
    </w:p>
    <w:p w:rsidR="009F59F8" w:rsidRPr="008B52B9" w:rsidRDefault="009F59F8" w:rsidP="009F59F8">
      <w:pPr>
        <w:spacing w:line="228" w:lineRule="auto"/>
        <w:jc w:val="center"/>
        <w:rPr>
          <w:rFonts w:ascii="Times New Roman" w:hAnsi="Times New Roman" w:cs="Times New Roman"/>
          <w:b/>
          <w:sz w:val="24"/>
          <w:szCs w:val="24"/>
        </w:rPr>
      </w:pPr>
    </w:p>
    <w:p w:rsidR="009F59F8" w:rsidRPr="008B52B9" w:rsidRDefault="009F59F8" w:rsidP="009F59F8">
      <w:pPr>
        <w:ind w:firstLine="708"/>
        <w:jc w:val="both"/>
        <w:rPr>
          <w:rFonts w:ascii="Times New Roman" w:hAnsi="Times New Roman" w:cs="Times New Roman"/>
          <w:sz w:val="24"/>
          <w:szCs w:val="24"/>
        </w:rPr>
      </w:pPr>
      <w:r w:rsidRPr="008B52B9">
        <w:rPr>
          <w:rFonts w:ascii="Times New Roman" w:hAnsi="Times New Roman" w:cs="Times New Roman"/>
          <w:sz w:val="24"/>
          <w:szCs w:val="24"/>
        </w:rPr>
        <w:t>7.1. Работникам МБДОУ может быть оказана материальная помощь.</w:t>
      </w:r>
    </w:p>
    <w:p w:rsidR="009F59F8" w:rsidRPr="008B52B9" w:rsidRDefault="009F59F8" w:rsidP="009F59F8">
      <w:pPr>
        <w:jc w:val="both"/>
        <w:rPr>
          <w:rFonts w:ascii="Times New Roman" w:hAnsi="Times New Roman" w:cs="Times New Roman"/>
          <w:sz w:val="24"/>
          <w:szCs w:val="24"/>
        </w:rPr>
      </w:pPr>
      <w:r w:rsidRPr="008B52B9">
        <w:rPr>
          <w:rFonts w:ascii="Times New Roman" w:hAnsi="Times New Roman" w:cs="Times New Roman"/>
          <w:sz w:val="24"/>
          <w:szCs w:val="24"/>
        </w:rPr>
        <w:t>Решение об оказании материальной помощи и ее размерах принимается</w:t>
      </w:r>
    </w:p>
    <w:p w:rsidR="009F59F8" w:rsidRPr="008B52B9" w:rsidRDefault="009F59F8" w:rsidP="009F59F8">
      <w:pPr>
        <w:jc w:val="both"/>
        <w:rPr>
          <w:rFonts w:ascii="Times New Roman" w:hAnsi="Times New Roman" w:cs="Times New Roman"/>
          <w:sz w:val="24"/>
          <w:szCs w:val="24"/>
        </w:rPr>
      </w:pPr>
      <w:r w:rsidRPr="008B52B9">
        <w:rPr>
          <w:rFonts w:ascii="Times New Roman" w:hAnsi="Times New Roman" w:cs="Times New Roman"/>
          <w:sz w:val="24"/>
          <w:szCs w:val="24"/>
        </w:rPr>
        <w:t>руководителю МБДОУ – органом, осуществляющем функции и полномочия учредителя, в соответствии с утвержденным им порядком на основании письменного заявления руководителя;</w:t>
      </w:r>
    </w:p>
    <w:p w:rsidR="009F59F8" w:rsidRPr="008B52B9" w:rsidRDefault="009F59F8" w:rsidP="009F59F8">
      <w:pPr>
        <w:jc w:val="both"/>
        <w:rPr>
          <w:rFonts w:ascii="Times New Roman" w:hAnsi="Times New Roman" w:cs="Times New Roman"/>
          <w:sz w:val="24"/>
          <w:szCs w:val="24"/>
        </w:rPr>
      </w:pPr>
      <w:r w:rsidRPr="008B52B9">
        <w:rPr>
          <w:rFonts w:ascii="Times New Roman" w:hAnsi="Times New Roman" w:cs="Times New Roman"/>
          <w:sz w:val="24"/>
          <w:szCs w:val="24"/>
        </w:rPr>
        <w:t>работникам МБДОУ – руководителем МБДОУ в соответствии с локальным нормативным актом, принятым с учетом мнения представительного органа работников, на основании письменного заявления работника.</w:t>
      </w:r>
    </w:p>
    <w:p w:rsidR="009F59F8" w:rsidRPr="008B52B9" w:rsidRDefault="009F59F8" w:rsidP="009F59F8">
      <w:pPr>
        <w:ind w:firstLine="708"/>
        <w:jc w:val="both"/>
        <w:rPr>
          <w:rFonts w:ascii="Times New Roman" w:hAnsi="Times New Roman" w:cs="Times New Roman"/>
          <w:sz w:val="24"/>
          <w:szCs w:val="24"/>
        </w:rPr>
      </w:pPr>
      <w:r w:rsidRPr="008B52B9">
        <w:rPr>
          <w:rFonts w:ascii="Times New Roman" w:hAnsi="Times New Roman" w:cs="Times New Roman"/>
          <w:sz w:val="24"/>
          <w:szCs w:val="24"/>
        </w:rPr>
        <w:t>7.2. Материальная помощь не является заработной платой и не учитывается при определении соотношения заработной платы руководителя МБДОУ, его заместителей и среднемесячной заработной платы работников.</w:t>
      </w:r>
    </w:p>
    <w:p w:rsidR="009F59F8" w:rsidRPr="008B52B9" w:rsidRDefault="009F59F8" w:rsidP="009F59F8">
      <w:pPr>
        <w:ind w:firstLine="708"/>
        <w:jc w:val="both"/>
        <w:rPr>
          <w:rFonts w:ascii="Times New Roman" w:hAnsi="Times New Roman" w:cs="Times New Roman"/>
          <w:sz w:val="24"/>
          <w:szCs w:val="24"/>
        </w:rPr>
      </w:pPr>
      <w:r w:rsidRPr="008B52B9">
        <w:rPr>
          <w:rFonts w:ascii="Times New Roman" w:hAnsi="Times New Roman" w:cs="Times New Roman"/>
          <w:sz w:val="24"/>
          <w:szCs w:val="24"/>
        </w:rPr>
        <w:t>Источником выплаты материальной помощи работникам МБДОУ являются средства в объеме до 1 процента от планового фонда оплаты труда, сформированного за счет средств областного бюджета.</w:t>
      </w:r>
    </w:p>
    <w:p w:rsidR="00AC475C" w:rsidRDefault="00AC475C"/>
    <w:p w:rsidR="00AC6432" w:rsidRDefault="00AC6432"/>
    <w:p w:rsidR="00AC6432" w:rsidRDefault="00AC6432"/>
    <w:p w:rsidR="00AC6432" w:rsidRDefault="00AC6432"/>
    <w:p w:rsidR="00AC6432" w:rsidRDefault="00AC6432"/>
    <w:p w:rsidR="00AC6432" w:rsidRDefault="00AC6432"/>
    <w:p w:rsidR="00AC6432" w:rsidRDefault="00AC6432">
      <w:bookmarkStart w:id="6" w:name="_GoBack"/>
      <w:r>
        <w:rPr>
          <w:noProof/>
          <w:lang w:eastAsia="ru-RU"/>
        </w:rPr>
        <w:lastRenderedPageBreak/>
        <w:drawing>
          <wp:inline distT="0" distB="0" distL="0" distR="0">
            <wp:extent cx="5940425" cy="429387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положение.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4293870"/>
                    </a:xfrm>
                    <a:prstGeom prst="rect">
                      <a:avLst/>
                    </a:prstGeom>
                  </pic:spPr>
                </pic:pic>
              </a:graphicData>
            </a:graphic>
          </wp:inline>
        </w:drawing>
      </w:r>
      <w:bookmarkEnd w:id="6"/>
    </w:p>
    <w:sectPr w:rsidR="00AC64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476"/>
    <w:rsid w:val="00060AA4"/>
    <w:rsid w:val="00082DEA"/>
    <w:rsid w:val="00197060"/>
    <w:rsid w:val="00266BF2"/>
    <w:rsid w:val="0038108D"/>
    <w:rsid w:val="004A13EF"/>
    <w:rsid w:val="00500476"/>
    <w:rsid w:val="006970A1"/>
    <w:rsid w:val="00707872"/>
    <w:rsid w:val="007F2B00"/>
    <w:rsid w:val="009F59F8"/>
    <w:rsid w:val="00A256C5"/>
    <w:rsid w:val="00AC475C"/>
    <w:rsid w:val="00AC6432"/>
    <w:rsid w:val="00B85CBB"/>
    <w:rsid w:val="00B96B62"/>
    <w:rsid w:val="00C87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7F981"/>
  <w15:chartTrackingRefBased/>
  <w15:docId w15:val="{BFFD408B-F0C4-4389-AE63-E94FE65A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9F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F59F8"/>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9F59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4">
    <w:name w:val="Содержимое таблицы"/>
    <w:basedOn w:val="a"/>
    <w:uiPriority w:val="99"/>
    <w:rsid w:val="009F59F8"/>
    <w:pPr>
      <w:widowControl w:val="0"/>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a5">
    <w:name w:val="Заголовок таблицы"/>
    <w:basedOn w:val="a4"/>
    <w:uiPriority w:val="99"/>
    <w:rsid w:val="009F59F8"/>
    <w:pPr>
      <w:jc w:val="center"/>
    </w:pPr>
    <w:rPr>
      <w:b/>
      <w:bCs/>
      <w:i/>
      <w:iCs/>
    </w:rPr>
  </w:style>
  <w:style w:type="paragraph" w:styleId="a6">
    <w:name w:val="Balloon Text"/>
    <w:basedOn w:val="a"/>
    <w:link w:val="a7"/>
    <w:uiPriority w:val="99"/>
    <w:semiHidden/>
    <w:unhideWhenUsed/>
    <w:rsid w:val="0038108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810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consultantplus://offline/ref=4C322DB1EBB28C912C7F0073C698B47821ECF4900740F043C69779394BpAO8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C322DB1EBB28C912C7F0073C698B47821ECF4900740F043C69779394BpAO8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C24C4-A3CA-486F-A611-C8DE9648F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5535</Words>
  <Characters>31551</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79085</dc:creator>
  <cp:keywords/>
  <dc:description/>
  <cp:lastModifiedBy>79085</cp:lastModifiedBy>
  <cp:revision>11</cp:revision>
  <cp:lastPrinted>2023-02-28T05:31:00Z</cp:lastPrinted>
  <dcterms:created xsi:type="dcterms:W3CDTF">2021-06-26T08:38:00Z</dcterms:created>
  <dcterms:modified xsi:type="dcterms:W3CDTF">2023-02-28T05:53:00Z</dcterms:modified>
</cp:coreProperties>
</file>