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B2" w:rsidRPr="00E45AB2" w:rsidRDefault="00E45AB2" w:rsidP="000729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E45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7291A" w:rsidRPr="00E45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Частное общеобразовательное учреждение </w:t>
      </w:r>
    </w:p>
    <w:p w:rsidR="0007291A" w:rsidRPr="00E45AB2" w:rsidRDefault="00E45AB2" w:rsidP="000729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E45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07291A" w:rsidRPr="00E45AB2">
        <w:rPr>
          <w:rFonts w:ascii="Times New Roman" w:eastAsia="Times New Roman" w:hAnsi="Times New Roman" w:cs="Times New Roman"/>
          <w:b/>
          <w:bCs/>
          <w:sz w:val="28"/>
          <w:szCs w:val="28"/>
        </w:rPr>
        <w:t>« Гимназия « Развитие»</w:t>
      </w:r>
    </w:p>
    <w:p w:rsidR="0007291A" w:rsidRPr="00E45AB2" w:rsidRDefault="0007291A" w:rsidP="0007291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291A" w:rsidRPr="0007291A" w:rsidRDefault="0007291A" w:rsidP="0007291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2"/>
        <w:tblpPr w:leftFromText="180" w:rightFromText="180" w:vertAnchor="text" w:horzAnchor="margin" w:tblpXSpec="center" w:tblpY="228"/>
        <w:tblW w:w="0" w:type="auto"/>
        <w:tblLook w:val="04A0"/>
      </w:tblPr>
      <w:tblGrid>
        <w:gridCol w:w="3369"/>
        <w:gridCol w:w="5482"/>
      </w:tblGrid>
      <w:tr w:rsidR="0007291A" w:rsidRPr="0007291A" w:rsidTr="00523D81">
        <w:tc>
          <w:tcPr>
            <w:tcW w:w="3369" w:type="dxa"/>
          </w:tcPr>
          <w:p w:rsidR="0007291A" w:rsidRPr="00616262" w:rsidRDefault="0007291A" w:rsidP="000729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</w:t>
            </w:r>
          </w:p>
        </w:tc>
        <w:tc>
          <w:tcPr>
            <w:tcW w:w="5482" w:type="dxa"/>
          </w:tcPr>
          <w:p w:rsidR="0007291A" w:rsidRPr="00616262" w:rsidRDefault="0007291A" w:rsidP="000729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E45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616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Утверждено</w:t>
            </w:r>
          </w:p>
        </w:tc>
      </w:tr>
      <w:tr w:rsidR="0007291A" w:rsidRPr="0007291A" w:rsidTr="00523D81">
        <w:tc>
          <w:tcPr>
            <w:tcW w:w="3369" w:type="dxa"/>
          </w:tcPr>
          <w:p w:rsidR="0007291A" w:rsidRPr="00616262" w:rsidRDefault="0007291A" w:rsidP="000729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Педагогическим советом</w:t>
            </w:r>
          </w:p>
        </w:tc>
        <w:tc>
          <w:tcPr>
            <w:tcW w:w="5482" w:type="dxa"/>
          </w:tcPr>
          <w:p w:rsidR="0007291A" w:rsidRPr="00616262" w:rsidRDefault="00E45AB2" w:rsidP="000729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7741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Приказом № 4от 28 </w:t>
            </w:r>
            <w:r w:rsidR="00616262" w:rsidRPr="00616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.08.2020</w:t>
            </w:r>
            <w:r w:rsidR="0007291A" w:rsidRPr="00616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7291A" w:rsidRPr="0007291A" w:rsidTr="00523D81">
        <w:tc>
          <w:tcPr>
            <w:tcW w:w="3369" w:type="dxa"/>
          </w:tcPr>
          <w:p w:rsidR="0007291A" w:rsidRPr="00616262" w:rsidRDefault="0007291A" w:rsidP="000729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   №1  </w:t>
            </w:r>
            <w:proofErr w:type="gramStart"/>
            <w:r w:rsidRPr="00616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5482" w:type="dxa"/>
          </w:tcPr>
          <w:p w:rsidR="0007291A" w:rsidRPr="00616262" w:rsidRDefault="0007291A" w:rsidP="000729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Директор ЧОУ «Гимназия «Развитие»</w:t>
            </w:r>
          </w:p>
        </w:tc>
      </w:tr>
      <w:tr w:rsidR="0007291A" w:rsidRPr="0007291A" w:rsidTr="00523D81">
        <w:tc>
          <w:tcPr>
            <w:tcW w:w="3369" w:type="dxa"/>
          </w:tcPr>
          <w:p w:rsidR="0007291A" w:rsidRPr="00616262" w:rsidRDefault="007741DA" w:rsidP="000729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616262" w:rsidRPr="00616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.08.2020</w:t>
            </w:r>
            <w:r w:rsidR="0007291A" w:rsidRPr="00616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5482" w:type="dxa"/>
          </w:tcPr>
          <w:p w:rsidR="0007291A" w:rsidRPr="00616262" w:rsidRDefault="0007291A" w:rsidP="000729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62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/ Пастухова С.Н.</w:t>
            </w:r>
          </w:p>
        </w:tc>
      </w:tr>
    </w:tbl>
    <w:p w:rsidR="0007291A" w:rsidRPr="0007291A" w:rsidRDefault="0007291A" w:rsidP="0007291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776" w:rsidRDefault="00C34776" w:rsidP="0061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p w:rsidR="009F5344" w:rsidRDefault="009F5344" w:rsidP="00DA3FF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486DA4" w:rsidRDefault="00355D75" w:rsidP="00DD25D8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</w:t>
      </w:r>
      <w:r w:rsidR="00486D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ОЛОЖЕНИЕ</w:t>
      </w:r>
    </w:p>
    <w:p w:rsidR="00355D75" w:rsidRPr="002607A2" w:rsidRDefault="0007291A" w:rsidP="00486DA4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 </w:t>
      </w:r>
      <w:r w:rsidR="00486D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порядке оформления  возникновения, приостановлени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я и прекращения отношений между ЧОУ « Гимназия «Развитие»</w:t>
      </w:r>
      <w:r w:rsidR="00486DA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и родителями (законными представителями) воспитанников</w:t>
      </w:r>
      <w:r w:rsidR="00D7574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,перевода и восстановления несовершеннолетних воспитанников</w:t>
      </w:r>
      <w:r w:rsidR="0076517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F550A8" w:rsidRDefault="00F550A8" w:rsidP="00F74BDD">
      <w:pPr>
        <w:pStyle w:val="20"/>
        <w:keepNext/>
        <w:keepLines/>
        <w:shd w:val="clear" w:color="auto" w:fill="auto"/>
        <w:spacing w:before="0" w:after="0" w:line="240" w:lineRule="auto"/>
        <w:ind w:right="40"/>
        <w:rPr>
          <w:sz w:val="24"/>
          <w:szCs w:val="32"/>
        </w:rPr>
      </w:pPr>
    </w:p>
    <w:p w:rsidR="00D7574B" w:rsidRPr="002607A2" w:rsidRDefault="00D7574B" w:rsidP="00F550A8">
      <w:pPr>
        <w:pStyle w:val="20"/>
        <w:keepNext/>
        <w:keepLines/>
        <w:shd w:val="clear" w:color="auto" w:fill="auto"/>
        <w:spacing w:before="0" w:after="155" w:line="240" w:lineRule="auto"/>
        <w:ind w:right="40"/>
        <w:rPr>
          <w:sz w:val="18"/>
        </w:rPr>
      </w:pPr>
    </w:p>
    <w:p w:rsidR="00486DA4" w:rsidRPr="00D7574B" w:rsidRDefault="00486DA4" w:rsidP="00D7574B">
      <w:pPr>
        <w:pStyle w:val="1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574B">
        <w:rPr>
          <w:b/>
          <w:bCs/>
          <w:color w:val="000000"/>
          <w:sz w:val="28"/>
          <w:szCs w:val="28"/>
          <w:lang w:eastAsia="ru-RU" w:bidi="ru-RU"/>
        </w:rPr>
        <w:t>1.Общие положения</w:t>
      </w:r>
    </w:p>
    <w:p w:rsidR="00486DA4" w:rsidRPr="00D7574B" w:rsidRDefault="00486DA4" w:rsidP="006340B8">
      <w:pPr>
        <w:pStyle w:val="11"/>
        <w:numPr>
          <w:ilvl w:val="0"/>
          <w:numId w:val="23"/>
        </w:numPr>
        <w:shd w:val="clear" w:color="auto" w:fill="auto"/>
        <w:tabs>
          <w:tab w:val="left" w:pos="874"/>
          <w:tab w:val="left" w:pos="9053"/>
        </w:tabs>
        <w:spacing w:line="240" w:lineRule="auto"/>
        <w:ind w:left="580"/>
        <w:jc w:val="left"/>
        <w:rPr>
          <w:sz w:val="28"/>
          <w:szCs w:val="28"/>
        </w:rPr>
      </w:pPr>
      <w:bookmarkStart w:id="1" w:name="bookmark0"/>
      <w:r w:rsidRPr="00D7574B">
        <w:rPr>
          <w:color w:val="000000"/>
          <w:sz w:val="28"/>
          <w:szCs w:val="28"/>
          <w:lang w:eastAsia="ru-RU" w:bidi="ru-RU"/>
        </w:rPr>
        <w:t>Настоящее «Положение о порядке оформления возникновения, приостановления и прекращения отн</w:t>
      </w:r>
      <w:r w:rsidR="0007291A">
        <w:rPr>
          <w:color w:val="000000"/>
          <w:sz w:val="28"/>
          <w:szCs w:val="28"/>
          <w:lang w:eastAsia="ru-RU" w:bidi="ru-RU"/>
        </w:rPr>
        <w:t>ошений между частным общеобра</w:t>
      </w:r>
      <w:r w:rsidR="000B62B4">
        <w:rPr>
          <w:color w:val="000000"/>
          <w:sz w:val="28"/>
          <w:szCs w:val="28"/>
          <w:lang w:eastAsia="ru-RU" w:bidi="ru-RU"/>
        </w:rPr>
        <w:t xml:space="preserve">зовательным </w:t>
      </w:r>
      <w:r w:rsidRPr="00D7574B">
        <w:rPr>
          <w:color w:val="000000"/>
          <w:sz w:val="28"/>
          <w:szCs w:val="28"/>
          <w:lang w:eastAsia="ru-RU" w:bidi="ru-RU"/>
        </w:rPr>
        <w:t xml:space="preserve"> учреждение</w:t>
      </w:r>
      <w:r w:rsidR="006340B8">
        <w:rPr>
          <w:color w:val="000000"/>
          <w:sz w:val="28"/>
          <w:szCs w:val="28"/>
          <w:lang w:eastAsia="ru-RU" w:bidi="ru-RU"/>
        </w:rPr>
        <w:t>м «Гимназия « Развитие»</w:t>
      </w:r>
      <w:r w:rsidRPr="00D7574B">
        <w:rPr>
          <w:color w:val="000000"/>
          <w:sz w:val="28"/>
          <w:szCs w:val="28"/>
          <w:lang w:eastAsia="ru-RU" w:bidi="ru-RU"/>
        </w:rPr>
        <w:t xml:space="preserve"> города Рост</w:t>
      </w:r>
      <w:r w:rsidR="006340B8">
        <w:rPr>
          <w:color w:val="000000"/>
          <w:sz w:val="28"/>
          <w:szCs w:val="28"/>
          <w:lang w:eastAsia="ru-RU" w:bidi="ru-RU"/>
        </w:rPr>
        <w:t>ов</w:t>
      </w:r>
      <w:proofErr w:type="gramStart"/>
      <w:r w:rsidR="006340B8">
        <w:rPr>
          <w:color w:val="000000"/>
          <w:sz w:val="28"/>
          <w:szCs w:val="28"/>
          <w:lang w:eastAsia="ru-RU" w:bidi="ru-RU"/>
        </w:rPr>
        <w:t>а-</w:t>
      </w:r>
      <w:proofErr w:type="gramEnd"/>
      <w:r w:rsidR="006340B8">
        <w:rPr>
          <w:color w:val="000000"/>
          <w:sz w:val="28"/>
          <w:szCs w:val="28"/>
          <w:lang w:eastAsia="ru-RU" w:bidi="ru-RU"/>
        </w:rPr>
        <w:t xml:space="preserve"> на-Дону </w:t>
      </w:r>
      <w:r w:rsidRPr="00D7574B">
        <w:rPr>
          <w:color w:val="000000"/>
          <w:sz w:val="28"/>
          <w:szCs w:val="28"/>
          <w:lang w:eastAsia="ru-RU" w:bidi="ru-RU"/>
        </w:rPr>
        <w:t xml:space="preserve"> и родителями (законными представителями) воспитанников</w:t>
      </w:r>
      <w:r w:rsidR="00D7574B">
        <w:rPr>
          <w:color w:val="000000"/>
          <w:sz w:val="28"/>
          <w:szCs w:val="28"/>
          <w:lang w:eastAsia="ru-RU" w:bidi="ru-RU"/>
        </w:rPr>
        <w:t xml:space="preserve">, перевода и восстановления несовершеннолетних воспитанников» - (далее Порядок) </w:t>
      </w:r>
      <w:r w:rsidRPr="00D7574B">
        <w:rPr>
          <w:color w:val="000000"/>
          <w:sz w:val="28"/>
          <w:szCs w:val="28"/>
          <w:lang w:eastAsia="ru-RU" w:bidi="ru-RU"/>
        </w:rPr>
        <w:t xml:space="preserve">разработано в соответствии с Федеральным законом Российской Федерации от 29 декабря 2012 г. </w:t>
      </w:r>
      <w:r w:rsidRPr="00D7574B">
        <w:rPr>
          <w:color w:val="000000"/>
          <w:sz w:val="28"/>
          <w:szCs w:val="28"/>
          <w:lang w:val="en-US" w:bidi="en-US"/>
        </w:rPr>
        <w:t>N</w:t>
      </w:r>
      <w:r w:rsidRPr="00D7574B">
        <w:rPr>
          <w:color w:val="000000"/>
          <w:sz w:val="28"/>
          <w:szCs w:val="28"/>
          <w:lang w:eastAsia="ru-RU" w:bidi="ru-RU"/>
        </w:rPr>
        <w:t>273-ФЗ "Об образовании в Российской Федерации", Приказом Министерства образования и 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с</w:t>
      </w:r>
      <w:bookmarkEnd w:id="1"/>
      <w:r w:rsidRPr="00D7574B">
        <w:rPr>
          <w:color w:val="000000"/>
          <w:sz w:val="28"/>
          <w:szCs w:val="28"/>
          <w:lang w:eastAsia="ru-RU" w:bidi="ru-RU"/>
        </w:rPr>
        <w:t xml:space="preserve"> изменениями от 21 января 2019 г. № 32, Приказом Министерства просвещения РФ от 15 мая 2020 г. № 236 "Об утверждении Порядка приема на </w:t>
      </w:r>
      <w:proofErr w:type="gramStart"/>
      <w:r w:rsidRPr="00D7574B">
        <w:rPr>
          <w:color w:val="000000"/>
          <w:sz w:val="28"/>
          <w:szCs w:val="28"/>
          <w:lang w:eastAsia="ru-RU" w:bidi="ru-RU"/>
        </w:rPr>
        <w:t>обучение по</w:t>
      </w:r>
      <w:proofErr w:type="gramEnd"/>
      <w:r w:rsidRPr="00D7574B">
        <w:rPr>
          <w:color w:val="000000"/>
          <w:sz w:val="28"/>
          <w:szCs w:val="28"/>
          <w:lang w:eastAsia="ru-RU" w:bidi="ru-RU"/>
        </w:rPr>
        <w:t xml:space="preserve"> образовательным программам дошкольного образования"</w:t>
      </w:r>
      <w:r w:rsidRPr="00D7574B">
        <w:rPr>
          <w:b/>
          <w:bCs/>
          <w:color w:val="000000"/>
          <w:sz w:val="28"/>
          <w:szCs w:val="28"/>
          <w:lang w:eastAsia="ru-RU" w:bidi="ru-RU"/>
        </w:rPr>
        <w:t xml:space="preserve">, </w:t>
      </w:r>
      <w:r w:rsidRPr="00D7574B">
        <w:rPr>
          <w:color w:val="000000"/>
          <w:sz w:val="28"/>
          <w:szCs w:val="28"/>
          <w:lang w:eastAsia="ru-RU" w:bidi="ru-RU"/>
        </w:rPr>
        <w:t>и определяет порядок оформления возникновения, приостановления и прекращения отношений</w:t>
      </w:r>
      <w:r w:rsidR="006340B8">
        <w:rPr>
          <w:color w:val="000000"/>
          <w:sz w:val="28"/>
          <w:szCs w:val="28"/>
          <w:lang w:eastAsia="ru-RU" w:bidi="ru-RU"/>
        </w:rPr>
        <w:t xml:space="preserve"> между ЧОУ « Гимназия «Развитие» </w:t>
      </w:r>
      <w:r w:rsidRPr="00D7574B">
        <w:rPr>
          <w:color w:val="000000"/>
          <w:sz w:val="28"/>
          <w:szCs w:val="28"/>
          <w:lang w:eastAsia="ru-RU" w:bidi="ru-RU"/>
        </w:rPr>
        <w:t xml:space="preserve"> и родителями (законными представителями) воспитанников.</w:t>
      </w:r>
    </w:p>
    <w:p w:rsidR="00486DA4" w:rsidRPr="00D7574B" w:rsidRDefault="00486DA4" w:rsidP="00D7574B">
      <w:pPr>
        <w:pStyle w:val="11"/>
        <w:numPr>
          <w:ilvl w:val="0"/>
          <w:numId w:val="23"/>
        </w:numPr>
        <w:shd w:val="clear" w:color="auto" w:fill="auto"/>
        <w:tabs>
          <w:tab w:val="left" w:pos="708"/>
        </w:tabs>
        <w:spacing w:line="240" w:lineRule="auto"/>
        <w:ind w:left="580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Настоящий Порядок принимаетс</w:t>
      </w:r>
      <w:r w:rsidR="006340B8">
        <w:rPr>
          <w:color w:val="000000"/>
          <w:sz w:val="28"/>
          <w:szCs w:val="28"/>
          <w:lang w:eastAsia="ru-RU" w:bidi="ru-RU"/>
        </w:rPr>
        <w:t xml:space="preserve">я на Педагогическом совете ЧОУ «Гимназия «Развитие» и утверждается  директором </w:t>
      </w:r>
      <w:r w:rsidRPr="00D7574B">
        <w:rPr>
          <w:color w:val="000000"/>
          <w:sz w:val="28"/>
          <w:szCs w:val="28"/>
          <w:lang w:eastAsia="ru-RU" w:bidi="ru-RU"/>
        </w:rPr>
        <w:t xml:space="preserve"> на неопределенный срок.</w:t>
      </w:r>
    </w:p>
    <w:p w:rsidR="00486DA4" w:rsidRPr="00D7574B" w:rsidRDefault="00486DA4" w:rsidP="00D7574B">
      <w:pPr>
        <w:pStyle w:val="11"/>
        <w:numPr>
          <w:ilvl w:val="0"/>
          <w:numId w:val="23"/>
        </w:numPr>
        <w:shd w:val="clear" w:color="auto" w:fill="auto"/>
        <w:tabs>
          <w:tab w:val="left" w:pos="874"/>
        </w:tabs>
        <w:spacing w:after="300" w:line="240" w:lineRule="auto"/>
        <w:ind w:left="580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Настоящий Порядок является локальным нормативным актом, рег</w:t>
      </w:r>
      <w:r w:rsidR="006340B8">
        <w:rPr>
          <w:color w:val="000000"/>
          <w:sz w:val="28"/>
          <w:szCs w:val="28"/>
          <w:lang w:eastAsia="ru-RU" w:bidi="ru-RU"/>
        </w:rPr>
        <w:t>ламентирующим деятельность ЧОУ «Гимназия «Развитие»</w:t>
      </w:r>
      <w:r w:rsidRPr="00D7574B">
        <w:rPr>
          <w:color w:val="000000"/>
          <w:sz w:val="28"/>
          <w:szCs w:val="28"/>
          <w:lang w:eastAsia="ru-RU" w:bidi="ru-RU"/>
        </w:rPr>
        <w:t>.</w:t>
      </w:r>
    </w:p>
    <w:p w:rsidR="00486DA4" w:rsidRPr="00D7574B" w:rsidRDefault="00486DA4" w:rsidP="00D7574B">
      <w:pPr>
        <w:pStyle w:val="11"/>
        <w:numPr>
          <w:ilvl w:val="0"/>
          <w:numId w:val="24"/>
        </w:numPr>
        <w:shd w:val="clear" w:color="auto" w:fill="auto"/>
        <w:tabs>
          <w:tab w:val="left" w:pos="346"/>
        </w:tabs>
        <w:spacing w:after="120" w:line="240" w:lineRule="auto"/>
        <w:ind w:firstLine="0"/>
        <w:rPr>
          <w:sz w:val="28"/>
          <w:szCs w:val="28"/>
        </w:rPr>
      </w:pPr>
      <w:r w:rsidRPr="00D7574B">
        <w:rPr>
          <w:b/>
          <w:bCs/>
          <w:color w:val="000000"/>
          <w:sz w:val="28"/>
          <w:szCs w:val="28"/>
          <w:lang w:eastAsia="ru-RU" w:bidi="ru-RU"/>
        </w:rPr>
        <w:t>Порядок возникновения образовательных отношений</w:t>
      </w:r>
      <w:r w:rsidR="006340B8">
        <w:rPr>
          <w:b/>
          <w:bCs/>
          <w:color w:val="000000"/>
          <w:sz w:val="28"/>
          <w:szCs w:val="28"/>
          <w:lang w:eastAsia="ru-RU" w:bidi="ru-RU"/>
        </w:rPr>
        <w:t xml:space="preserve">. </w:t>
      </w:r>
    </w:p>
    <w:p w:rsidR="00486DA4" w:rsidRPr="00D7574B" w:rsidRDefault="00486DA4" w:rsidP="00D7574B">
      <w:pPr>
        <w:pStyle w:val="11"/>
        <w:numPr>
          <w:ilvl w:val="1"/>
          <w:numId w:val="24"/>
        </w:numPr>
        <w:shd w:val="clear" w:color="auto" w:fill="auto"/>
        <w:tabs>
          <w:tab w:val="left" w:pos="874"/>
        </w:tabs>
        <w:spacing w:line="240" w:lineRule="auto"/>
        <w:ind w:left="580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Основанием возникновения образовательных отношений является</w:t>
      </w:r>
      <w:r w:rsidR="006340B8">
        <w:rPr>
          <w:color w:val="000000"/>
          <w:sz w:val="28"/>
          <w:szCs w:val="28"/>
          <w:lang w:eastAsia="ru-RU" w:bidi="ru-RU"/>
        </w:rPr>
        <w:t xml:space="preserve"> заключение договора между ЧОУ «Гимназия «Развитие» </w:t>
      </w:r>
      <w:r w:rsidRPr="00D7574B">
        <w:rPr>
          <w:color w:val="000000"/>
          <w:sz w:val="28"/>
          <w:szCs w:val="28"/>
          <w:lang w:eastAsia="ru-RU" w:bidi="ru-RU"/>
        </w:rPr>
        <w:t xml:space="preserve"> и родителями (законными представителями) (далее - договор), подписание которого является обязательным для данных сторон. Договор об образовании включает в себя права, обязанности и ответственность сторон, возникающие </w:t>
      </w:r>
      <w:r w:rsidRPr="00D7574B">
        <w:rPr>
          <w:color w:val="000000"/>
          <w:sz w:val="28"/>
          <w:szCs w:val="28"/>
          <w:lang w:eastAsia="ru-RU" w:bidi="ru-RU"/>
        </w:rPr>
        <w:lastRenderedPageBreak/>
        <w:t>в процессе воспитания, обучения, присмотра и ухода детей, длительность</w:t>
      </w:r>
      <w:r w:rsidR="00D71C11">
        <w:rPr>
          <w:color w:val="000000"/>
          <w:sz w:val="28"/>
          <w:szCs w:val="28"/>
          <w:lang w:eastAsia="ru-RU" w:bidi="ru-RU"/>
        </w:rPr>
        <w:t xml:space="preserve"> пребывания воспитанника в ЧОУ «Гимназия «Развитие»</w:t>
      </w:r>
      <w:r w:rsidRPr="00D7574B">
        <w:rPr>
          <w:color w:val="000000"/>
          <w:sz w:val="28"/>
          <w:szCs w:val="28"/>
          <w:lang w:eastAsia="ru-RU" w:bidi="ru-RU"/>
        </w:rPr>
        <w:t>, а также расчет размера платы, взимаемой с родителей (законных представителей) за присмотр и уход за детьми.</w:t>
      </w:r>
    </w:p>
    <w:p w:rsidR="00486DA4" w:rsidRPr="00D7574B" w:rsidRDefault="00486DA4" w:rsidP="00D7574B">
      <w:pPr>
        <w:pStyle w:val="11"/>
        <w:numPr>
          <w:ilvl w:val="1"/>
          <w:numId w:val="24"/>
        </w:numPr>
        <w:shd w:val="clear" w:color="auto" w:fill="auto"/>
        <w:tabs>
          <w:tab w:val="left" w:pos="708"/>
        </w:tabs>
        <w:spacing w:line="240" w:lineRule="auto"/>
        <w:ind w:left="580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Права воспитанника, предусмотренные законодательством об образовании и настоящим Положением, возникают с даты, указанной в договоре.</w:t>
      </w:r>
    </w:p>
    <w:p w:rsidR="00486DA4" w:rsidRPr="00D7574B" w:rsidRDefault="00486DA4" w:rsidP="00D7574B">
      <w:pPr>
        <w:pStyle w:val="11"/>
        <w:numPr>
          <w:ilvl w:val="1"/>
          <w:numId w:val="24"/>
        </w:numPr>
        <w:shd w:val="clear" w:color="auto" w:fill="auto"/>
        <w:tabs>
          <w:tab w:val="left" w:pos="708"/>
        </w:tabs>
        <w:spacing w:line="240" w:lineRule="auto"/>
        <w:ind w:left="580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Договор заключается в простой письменной форме в 2-ух экземплярах, имеющих одинаковую юридическую силу, по одному для каждой из сторон.</w:t>
      </w:r>
    </w:p>
    <w:p w:rsidR="00486DA4" w:rsidRPr="00D7574B" w:rsidRDefault="00486DA4" w:rsidP="00D7574B">
      <w:pPr>
        <w:pStyle w:val="11"/>
        <w:numPr>
          <w:ilvl w:val="1"/>
          <w:numId w:val="24"/>
        </w:numPr>
        <w:shd w:val="clear" w:color="auto" w:fill="auto"/>
        <w:tabs>
          <w:tab w:val="left" w:pos="874"/>
        </w:tabs>
        <w:spacing w:line="240" w:lineRule="auto"/>
        <w:ind w:left="580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486DA4" w:rsidRPr="00D7574B" w:rsidRDefault="00486DA4" w:rsidP="00D7574B">
      <w:pPr>
        <w:pStyle w:val="11"/>
        <w:numPr>
          <w:ilvl w:val="1"/>
          <w:numId w:val="24"/>
        </w:numPr>
        <w:shd w:val="clear" w:color="auto" w:fill="auto"/>
        <w:tabs>
          <w:tab w:val="left" w:pos="761"/>
        </w:tabs>
        <w:spacing w:line="240" w:lineRule="auto"/>
        <w:ind w:left="580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86DA4" w:rsidRPr="00D7574B" w:rsidRDefault="00486DA4" w:rsidP="00D7574B">
      <w:pPr>
        <w:pStyle w:val="11"/>
        <w:numPr>
          <w:ilvl w:val="1"/>
          <w:numId w:val="24"/>
        </w:numPr>
        <w:shd w:val="clear" w:color="auto" w:fill="auto"/>
        <w:tabs>
          <w:tab w:val="left" w:pos="761"/>
        </w:tabs>
        <w:spacing w:line="240" w:lineRule="auto"/>
        <w:ind w:left="580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Прием на обучение в МАДОУ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486DA4" w:rsidRPr="00D7574B" w:rsidRDefault="00486DA4" w:rsidP="00D7574B">
      <w:pPr>
        <w:pStyle w:val="11"/>
        <w:numPr>
          <w:ilvl w:val="1"/>
          <w:numId w:val="24"/>
        </w:numPr>
        <w:shd w:val="clear" w:color="auto" w:fill="auto"/>
        <w:tabs>
          <w:tab w:val="left" w:pos="761"/>
        </w:tabs>
        <w:spacing w:line="240" w:lineRule="auto"/>
        <w:ind w:left="580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МАДОУ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ДОУ и осуществление образовательной деятельности.</w:t>
      </w:r>
    </w:p>
    <w:p w:rsidR="00486DA4" w:rsidRPr="00D7574B" w:rsidRDefault="00486DA4" w:rsidP="00D7574B">
      <w:pPr>
        <w:pStyle w:val="11"/>
        <w:numPr>
          <w:ilvl w:val="1"/>
          <w:numId w:val="24"/>
        </w:numPr>
        <w:shd w:val="clear" w:color="auto" w:fill="auto"/>
        <w:tabs>
          <w:tab w:val="left" w:pos="761"/>
        </w:tabs>
        <w:spacing w:line="240" w:lineRule="auto"/>
        <w:ind w:left="580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Прием на обучение по программам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</w:t>
      </w:r>
    </w:p>
    <w:p w:rsidR="00486DA4" w:rsidRPr="00D7574B" w:rsidRDefault="00486DA4" w:rsidP="00D7574B">
      <w:pPr>
        <w:pStyle w:val="11"/>
        <w:numPr>
          <w:ilvl w:val="1"/>
          <w:numId w:val="24"/>
        </w:numPr>
        <w:shd w:val="clear" w:color="auto" w:fill="auto"/>
        <w:tabs>
          <w:tab w:val="left" w:pos="761"/>
        </w:tabs>
        <w:spacing w:after="300" w:line="240" w:lineRule="auto"/>
        <w:ind w:left="580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Зачисление воспитанников в МАДОУ оформляется распорядительным актом (приказом) по МАДОУ</w:t>
      </w:r>
    </w:p>
    <w:p w:rsidR="00486DA4" w:rsidRPr="00D7574B" w:rsidRDefault="00486DA4" w:rsidP="00D7574B">
      <w:pPr>
        <w:pStyle w:val="11"/>
        <w:numPr>
          <w:ilvl w:val="0"/>
          <w:numId w:val="24"/>
        </w:numPr>
        <w:shd w:val="clear" w:color="auto" w:fill="auto"/>
        <w:tabs>
          <w:tab w:val="left" w:pos="366"/>
        </w:tabs>
        <w:spacing w:line="240" w:lineRule="auto"/>
        <w:ind w:firstLine="0"/>
        <w:rPr>
          <w:sz w:val="28"/>
          <w:szCs w:val="28"/>
        </w:rPr>
      </w:pPr>
      <w:r w:rsidRPr="00D7574B">
        <w:rPr>
          <w:b/>
          <w:bCs/>
          <w:color w:val="000000"/>
          <w:sz w:val="28"/>
          <w:szCs w:val="28"/>
          <w:lang w:eastAsia="ru-RU" w:bidi="ru-RU"/>
        </w:rPr>
        <w:t>Изменение образовательных отношений</w:t>
      </w:r>
    </w:p>
    <w:p w:rsidR="00486DA4" w:rsidRPr="00D7574B" w:rsidRDefault="00486DA4" w:rsidP="00D7574B">
      <w:pPr>
        <w:pStyle w:val="11"/>
        <w:numPr>
          <w:ilvl w:val="1"/>
          <w:numId w:val="24"/>
        </w:numPr>
        <w:shd w:val="clear" w:color="auto" w:fill="auto"/>
        <w:tabs>
          <w:tab w:val="left" w:pos="761"/>
        </w:tabs>
        <w:spacing w:line="240" w:lineRule="auto"/>
        <w:ind w:left="580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МАДОУ.</w:t>
      </w:r>
    </w:p>
    <w:p w:rsidR="00486DA4" w:rsidRPr="00D7574B" w:rsidRDefault="00486DA4" w:rsidP="00D7574B">
      <w:pPr>
        <w:pStyle w:val="11"/>
        <w:numPr>
          <w:ilvl w:val="1"/>
          <w:numId w:val="24"/>
        </w:numPr>
        <w:shd w:val="clear" w:color="auto" w:fill="auto"/>
        <w:tabs>
          <w:tab w:val="left" w:pos="761"/>
        </w:tabs>
        <w:spacing w:line="240" w:lineRule="auto"/>
        <w:ind w:left="580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МАДОУ.</w:t>
      </w:r>
    </w:p>
    <w:p w:rsidR="00486DA4" w:rsidRPr="00D7574B" w:rsidRDefault="00486DA4" w:rsidP="00D7574B">
      <w:pPr>
        <w:pStyle w:val="11"/>
        <w:numPr>
          <w:ilvl w:val="1"/>
          <w:numId w:val="24"/>
        </w:numPr>
        <w:shd w:val="clear" w:color="auto" w:fill="auto"/>
        <w:tabs>
          <w:tab w:val="left" w:pos="761"/>
        </w:tabs>
        <w:spacing w:line="240" w:lineRule="auto"/>
        <w:ind w:left="580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Основанием для изменения образовательных отношений является распорядительный акт, изданный заведующим МАДОУ.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486DA4" w:rsidRPr="00D7574B" w:rsidRDefault="00486DA4" w:rsidP="00D7574B">
      <w:pPr>
        <w:pStyle w:val="11"/>
        <w:numPr>
          <w:ilvl w:val="1"/>
          <w:numId w:val="24"/>
        </w:numPr>
        <w:shd w:val="clear" w:color="auto" w:fill="auto"/>
        <w:tabs>
          <w:tab w:val="left" w:pos="1003"/>
        </w:tabs>
        <w:spacing w:after="300" w:line="240" w:lineRule="auto"/>
        <w:ind w:left="580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 xml:space="preserve">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МАДОУ, изменяются с даты издания </w:t>
      </w:r>
      <w:r w:rsidRPr="00D7574B">
        <w:rPr>
          <w:color w:val="000000"/>
          <w:sz w:val="28"/>
          <w:szCs w:val="28"/>
          <w:lang w:eastAsia="ru-RU" w:bidi="ru-RU"/>
        </w:rPr>
        <w:lastRenderedPageBreak/>
        <w:t>распорядительного акта или с иной указанной в нём даты.</w:t>
      </w:r>
    </w:p>
    <w:p w:rsidR="00D7574B" w:rsidRPr="00D7574B" w:rsidRDefault="00D7574B" w:rsidP="00D7574B">
      <w:pPr>
        <w:pStyle w:val="11"/>
        <w:numPr>
          <w:ilvl w:val="0"/>
          <w:numId w:val="24"/>
        </w:numPr>
        <w:shd w:val="clear" w:color="auto" w:fill="auto"/>
        <w:tabs>
          <w:tab w:val="left" w:pos="1003"/>
        </w:tabs>
        <w:spacing w:after="300" w:line="240" w:lineRule="auto"/>
        <w:ind w:left="580"/>
        <w:rPr>
          <w:sz w:val="28"/>
          <w:szCs w:val="28"/>
        </w:rPr>
      </w:pPr>
      <w:r w:rsidRPr="00D7574B">
        <w:rPr>
          <w:rFonts w:eastAsia="Times New Roman"/>
          <w:b/>
          <w:bCs/>
          <w:color w:val="000000"/>
          <w:spacing w:val="-7"/>
          <w:sz w:val="28"/>
          <w:szCs w:val="28"/>
          <w:lang w:eastAsia="ru-RU" w:bidi="ru-RU"/>
        </w:rPr>
        <w:t>Порядок перевода несовершеннолетних воспитанников.</w:t>
      </w:r>
    </w:p>
    <w:p w:rsidR="00D7574B" w:rsidRPr="00D7574B" w:rsidRDefault="00D7574B" w:rsidP="00D7574B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 w:rsidRPr="00D7574B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 w:bidi="ru-RU"/>
        </w:rPr>
        <w:t>3.1.  Перевод воспитанников внутри МАДОУ № 267 (из одной возрас</w:t>
      </w:r>
      <w:r w:rsidRPr="00D7574B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 w:bidi="ru-RU"/>
        </w:rPr>
        <w:softHyphen/>
        <w:t>тной группы в другую возрастную группу) при наличии свободных мест в течение учебного года осуществляется на основании:</w:t>
      </w:r>
    </w:p>
    <w:p w:rsidR="00D7574B" w:rsidRPr="00D7574B" w:rsidRDefault="00D7574B" w:rsidP="00D7574B">
      <w:pPr>
        <w:widowControl w:val="0"/>
        <w:numPr>
          <w:ilvl w:val="0"/>
          <w:numId w:val="25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 w:rsidRPr="00D7574B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 w:bidi="ru-RU"/>
        </w:rPr>
        <w:t xml:space="preserve"> заявления родителей (законных представителей);</w:t>
      </w:r>
    </w:p>
    <w:p w:rsidR="00D7574B" w:rsidRPr="00D7574B" w:rsidRDefault="00D7574B" w:rsidP="00D7574B">
      <w:pPr>
        <w:widowControl w:val="0"/>
        <w:numPr>
          <w:ilvl w:val="0"/>
          <w:numId w:val="25"/>
        </w:num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 w:rsidRPr="00D7574B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 w:bidi="ru-RU"/>
        </w:rPr>
        <w:t xml:space="preserve"> заключения психолого-педагогического консилиума учреждения (при необходимости);</w:t>
      </w:r>
    </w:p>
    <w:p w:rsidR="00D7574B" w:rsidRPr="00D7574B" w:rsidRDefault="00D7574B" w:rsidP="00D7574B">
      <w:pPr>
        <w:widowControl w:val="0"/>
        <w:numPr>
          <w:ilvl w:val="0"/>
          <w:numId w:val="25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 w:rsidRPr="00D7574B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 w:bidi="ru-RU"/>
        </w:rPr>
        <w:t xml:space="preserve"> приказа заведующего МАДОУ № 267.</w:t>
      </w:r>
    </w:p>
    <w:p w:rsidR="00D7574B" w:rsidRDefault="00D7574B" w:rsidP="00D7574B">
      <w:pPr>
        <w:widowControl w:val="0"/>
        <w:spacing w:after="142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 w:bidi="ru-RU"/>
        </w:rPr>
      </w:pPr>
      <w:r w:rsidRPr="00D7574B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 w:bidi="ru-RU"/>
        </w:rPr>
        <w:t>3.2. Перевод воспитанников в следующую возрастную группу осуществляется 1 сентября на основании приказа заведующего о переводе воспитанников МАДОУ № 267.</w:t>
      </w:r>
    </w:p>
    <w:p w:rsidR="00F74BDD" w:rsidRPr="00D7574B" w:rsidRDefault="00F74BDD" w:rsidP="00F74BD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 w:bidi="ru-RU"/>
        </w:rPr>
      </w:pPr>
    </w:p>
    <w:p w:rsidR="00486DA4" w:rsidRPr="00D7574B" w:rsidRDefault="00486DA4" w:rsidP="00D7574B">
      <w:pPr>
        <w:pStyle w:val="11"/>
        <w:numPr>
          <w:ilvl w:val="0"/>
          <w:numId w:val="24"/>
        </w:numPr>
        <w:shd w:val="clear" w:color="auto" w:fill="auto"/>
        <w:tabs>
          <w:tab w:val="left" w:pos="1003"/>
        </w:tabs>
        <w:spacing w:after="300" w:line="240" w:lineRule="auto"/>
        <w:ind w:left="720" w:hanging="360"/>
        <w:rPr>
          <w:sz w:val="28"/>
          <w:szCs w:val="28"/>
        </w:rPr>
      </w:pPr>
      <w:r w:rsidRPr="00D7574B">
        <w:rPr>
          <w:b/>
          <w:bCs/>
          <w:color w:val="000000"/>
          <w:sz w:val="28"/>
          <w:szCs w:val="28"/>
          <w:lang w:eastAsia="ru-RU" w:bidi="ru-RU"/>
        </w:rPr>
        <w:t>Прекращение образовательных отношений</w:t>
      </w:r>
    </w:p>
    <w:p w:rsidR="00486DA4" w:rsidRPr="00D7574B" w:rsidRDefault="00486DA4" w:rsidP="00D7574B">
      <w:pPr>
        <w:pStyle w:val="11"/>
        <w:numPr>
          <w:ilvl w:val="1"/>
          <w:numId w:val="24"/>
        </w:numPr>
        <w:shd w:val="clear" w:color="auto" w:fill="auto"/>
        <w:tabs>
          <w:tab w:val="left" w:pos="761"/>
        </w:tabs>
        <w:spacing w:line="240" w:lineRule="auto"/>
        <w:ind w:left="580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Образовательные отношения прекращаются в связи с отчислением воспитанника из МАДОУ:</w:t>
      </w:r>
    </w:p>
    <w:p w:rsidR="00486DA4" w:rsidRPr="00D7574B" w:rsidRDefault="00486DA4" w:rsidP="00D7574B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1) в связи с получением образования (завершением обучения);</w:t>
      </w:r>
    </w:p>
    <w:p w:rsidR="00486DA4" w:rsidRPr="00D7574B" w:rsidRDefault="00486DA4" w:rsidP="00D7574B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2) досрочно, в следующих случаях:</w:t>
      </w:r>
    </w:p>
    <w:p w:rsidR="00486DA4" w:rsidRPr="00D7574B" w:rsidRDefault="00486DA4" w:rsidP="00F74BDD">
      <w:pPr>
        <w:pStyle w:val="11"/>
        <w:shd w:val="clear" w:color="auto" w:fill="auto"/>
        <w:spacing w:line="240" w:lineRule="auto"/>
        <w:ind w:left="1134" w:hanging="134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486DA4" w:rsidRPr="00D7574B" w:rsidRDefault="00486DA4" w:rsidP="00F74BDD">
      <w:pPr>
        <w:pStyle w:val="11"/>
        <w:shd w:val="clear" w:color="auto" w:fill="auto"/>
        <w:spacing w:line="240" w:lineRule="auto"/>
        <w:ind w:left="1134" w:hanging="134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- по обстоятельствам, не зависящим от родителей (законных представителей) воспитанника и М</w:t>
      </w:r>
      <w:r w:rsidR="00F74BDD">
        <w:rPr>
          <w:color w:val="000000"/>
          <w:sz w:val="28"/>
          <w:szCs w:val="28"/>
          <w:lang w:eastAsia="ru-RU" w:bidi="ru-RU"/>
        </w:rPr>
        <w:t>А</w:t>
      </w:r>
      <w:r w:rsidRPr="00D7574B">
        <w:rPr>
          <w:color w:val="000000"/>
          <w:sz w:val="28"/>
          <w:szCs w:val="28"/>
          <w:lang w:eastAsia="ru-RU" w:bidi="ru-RU"/>
        </w:rPr>
        <w:t>ДОУ, в том числе в случае ликвидации М</w:t>
      </w:r>
      <w:r w:rsidR="00F74BDD">
        <w:rPr>
          <w:color w:val="000000"/>
          <w:sz w:val="28"/>
          <w:szCs w:val="28"/>
          <w:lang w:eastAsia="ru-RU" w:bidi="ru-RU"/>
        </w:rPr>
        <w:t>А</w:t>
      </w:r>
      <w:r w:rsidRPr="00D7574B">
        <w:rPr>
          <w:color w:val="000000"/>
          <w:sz w:val="28"/>
          <w:szCs w:val="28"/>
          <w:lang w:eastAsia="ru-RU" w:bidi="ru-RU"/>
        </w:rPr>
        <w:t>ДОУ.</w:t>
      </w:r>
    </w:p>
    <w:p w:rsidR="00486DA4" w:rsidRPr="00D7574B" w:rsidRDefault="00486DA4" w:rsidP="00D7574B">
      <w:pPr>
        <w:pStyle w:val="11"/>
        <w:numPr>
          <w:ilvl w:val="1"/>
          <w:numId w:val="24"/>
        </w:numPr>
        <w:shd w:val="clear" w:color="auto" w:fill="auto"/>
        <w:tabs>
          <w:tab w:val="left" w:pos="763"/>
        </w:tabs>
        <w:spacing w:line="240" w:lineRule="auto"/>
        <w:ind w:left="580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М</w:t>
      </w:r>
      <w:r w:rsidR="00F74BDD">
        <w:rPr>
          <w:color w:val="000000"/>
          <w:sz w:val="28"/>
          <w:szCs w:val="28"/>
          <w:lang w:eastAsia="ru-RU" w:bidi="ru-RU"/>
        </w:rPr>
        <w:t>А</w:t>
      </w:r>
      <w:r w:rsidRPr="00D7574B">
        <w:rPr>
          <w:color w:val="000000"/>
          <w:sz w:val="28"/>
          <w:szCs w:val="28"/>
          <w:lang w:eastAsia="ru-RU" w:bidi="ru-RU"/>
        </w:rPr>
        <w:t>ДОУ.</w:t>
      </w:r>
    </w:p>
    <w:p w:rsidR="00486DA4" w:rsidRPr="00D7574B" w:rsidRDefault="00486DA4" w:rsidP="00D7574B">
      <w:pPr>
        <w:pStyle w:val="11"/>
        <w:numPr>
          <w:ilvl w:val="1"/>
          <w:numId w:val="24"/>
        </w:numPr>
        <w:shd w:val="clear" w:color="auto" w:fill="auto"/>
        <w:tabs>
          <w:tab w:val="left" w:pos="763"/>
        </w:tabs>
        <w:spacing w:line="240" w:lineRule="auto"/>
        <w:ind w:left="580"/>
        <w:rPr>
          <w:sz w:val="28"/>
          <w:szCs w:val="28"/>
        </w:rPr>
      </w:pPr>
      <w:r w:rsidRPr="00D7574B">
        <w:rPr>
          <w:color w:val="000000"/>
          <w:sz w:val="28"/>
          <w:szCs w:val="28"/>
          <w:lang w:eastAsia="ru-RU" w:bidi="ru-RU"/>
        </w:rPr>
        <w:t>Основанием для прекращения образовательных отношений является приказ заведующего об отчислении воспитанника из М</w:t>
      </w:r>
      <w:r w:rsidR="00F74BDD">
        <w:rPr>
          <w:color w:val="000000"/>
          <w:sz w:val="28"/>
          <w:szCs w:val="28"/>
          <w:lang w:eastAsia="ru-RU" w:bidi="ru-RU"/>
        </w:rPr>
        <w:t>А</w:t>
      </w:r>
      <w:r w:rsidRPr="00D7574B">
        <w:rPr>
          <w:color w:val="000000"/>
          <w:sz w:val="28"/>
          <w:szCs w:val="28"/>
          <w:lang w:eastAsia="ru-RU" w:bidi="ru-RU"/>
        </w:rPr>
        <w:t>ДОУ.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М</w:t>
      </w:r>
      <w:r w:rsidR="00F74BDD">
        <w:rPr>
          <w:color w:val="000000"/>
          <w:sz w:val="28"/>
          <w:szCs w:val="28"/>
          <w:lang w:eastAsia="ru-RU" w:bidi="ru-RU"/>
        </w:rPr>
        <w:t>А</w:t>
      </w:r>
      <w:r w:rsidRPr="00D7574B">
        <w:rPr>
          <w:color w:val="000000"/>
          <w:sz w:val="28"/>
          <w:szCs w:val="28"/>
          <w:lang w:eastAsia="ru-RU" w:bidi="ru-RU"/>
        </w:rPr>
        <w:t>ДОУ, прекращаются с даты его отчисления из учреждения.</w:t>
      </w:r>
    </w:p>
    <w:p w:rsidR="00D7574B" w:rsidRPr="00D7574B" w:rsidRDefault="00D7574B" w:rsidP="00D7574B">
      <w:pPr>
        <w:pStyle w:val="11"/>
        <w:shd w:val="clear" w:color="auto" w:fill="auto"/>
        <w:tabs>
          <w:tab w:val="left" w:pos="763"/>
        </w:tabs>
        <w:spacing w:line="240" w:lineRule="auto"/>
        <w:ind w:firstLine="0"/>
        <w:rPr>
          <w:sz w:val="28"/>
          <w:szCs w:val="28"/>
        </w:rPr>
      </w:pPr>
    </w:p>
    <w:p w:rsidR="00D7574B" w:rsidRDefault="00D7574B" w:rsidP="00F74BDD">
      <w:pPr>
        <w:pStyle w:val="aa"/>
        <w:widowControl w:val="0"/>
        <w:numPr>
          <w:ilvl w:val="0"/>
          <w:numId w:val="24"/>
        </w:numPr>
        <w:spacing w:line="240" w:lineRule="auto"/>
        <w:ind w:right="80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 w:bidi="ru-RU"/>
        </w:rPr>
      </w:pPr>
      <w:r w:rsidRPr="00D7574B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 w:bidi="ru-RU"/>
        </w:rPr>
        <w:t>Восстановление отношений.</w:t>
      </w:r>
    </w:p>
    <w:p w:rsidR="00F74BDD" w:rsidRPr="00F74BDD" w:rsidRDefault="00F74BDD" w:rsidP="00F74BDD">
      <w:pPr>
        <w:pStyle w:val="aa"/>
        <w:widowControl w:val="0"/>
        <w:spacing w:line="240" w:lineRule="auto"/>
        <w:ind w:right="80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8"/>
          <w:lang w:eastAsia="ru-RU" w:bidi="ru-RU"/>
        </w:rPr>
      </w:pPr>
    </w:p>
    <w:p w:rsidR="00D7574B" w:rsidRPr="00D7574B" w:rsidRDefault="00D7574B" w:rsidP="00F74BDD">
      <w:pPr>
        <w:pStyle w:val="aa"/>
        <w:spacing w:before="24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757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 w:bidi="ru-RU"/>
        </w:rPr>
        <w:t xml:space="preserve">6.1. </w:t>
      </w:r>
      <w:r w:rsidRPr="00D7574B">
        <w:rPr>
          <w:rFonts w:ascii="Times New Roman" w:hAnsi="Times New Roman"/>
          <w:sz w:val="28"/>
          <w:szCs w:val="28"/>
        </w:rPr>
        <w:t>Лицо, отчисленное из организации, осуществляющей образовательную деятельность, по инициативе родителя (законного представителя) несовершеннолетнего воспитанника до завершения освоения основной образовательной программы, имеет право на восстановление для обучения в этой организации после отчисления из нее при наличии в ней свободных мест.</w:t>
      </w:r>
    </w:p>
    <w:p w:rsidR="00D7574B" w:rsidRPr="00486DA4" w:rsidRDefault="00D7574B" w:rsidP="00D7574B">
      <w:pPr>
        <w:pStyle w:val="11"/>
        <w:shd w:val="clear" w:color="auto" w:fill="auto"/>
        <w:tabs>
          <w:tab w:val="left" w:pos="763"/>
        </w:tabs>
        <w:spacing w:line="240" w:lineRule="auto"/>
        <w:ind w:left="720" w:firstLine="0"/>
        <w:rPr>
          <w:sz w:val="28"/>
          <w:szCs w:val="28"/>
        </w:rPr>
      </w:pPr>
    </w:p>
    <w:p w:rsidR="00486DA4" w:rsidRDefault="00486DA4" w:rsidP="00C34776">
      <w:pPr>
        <w:pStyle w:val="a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486DA4" w:rsidSect="00355D7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101"/>
    <w:multiLevelType w:val="multilevel"/>
    <w:tmpl w:val="CF662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52F40"/>
    <w:multiLevelType w:val="hybridMultilevel"/>
    <w:tmpl w:val="A744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B21"/>
    <w:multiLevelType w:val="hybridMultilevel"/>
    <w:tmpl w:val="D4987D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694BF9"/>
    <w:multiLevelType w:val="hybridMultilevel"/>
    <w:tmpl w:val="A9EC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05D31"/>
    <w:multiLevelType w:val="hybridMultilevel"/>
    <w:tmpl w:val="ED08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350A"/>
    <w:multiLevelType w:val="hybridMultilevel"/>
    <w:tmpl w:val="D8A4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F76C5"/>
    <w:multiLevelType w:val="hybridMultilevel"/>
    <w:tmpl w:val="7E78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920C2"/>
    <w:multiLevelType w:val="multilevel"/>
    <w:tmpl w:val="D06422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DB537D"/>
    <w:multiLevelType w:val="multilevel"/>
    <w:tmpl w:val="2F16CA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A86D06"/>
    <w:multiLevelType w:val="hybridMultilevel"/>
    <w:tmpl w:val="8D8C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85EB5"/>
    <w:multiLevelType w:val="hybridMultilevel"/>
    <w:tmpl w:val="229A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004"/>
    <w:multiLevelType w:val="hybridMultilevel"/>
    <w:tmpl w:val="C32C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B66E7"/>
    <w:multiLevelType w:val="hybridMultilevel"/>
    <w:tmpl w:val="1446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A5B0B"/>
    <w:multiLevelType w:val="hybridMultilevel"/>
    <w:tmpl w:val="61101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D6589"/>
    <w:multiLevelType w:val="multilevel"/>
    <w:tmpl w:val="0A606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BE27C9"/>
    <w:multiLevelType w:val="hybridMultilevel"/>
    <w:tmpl w:val="2550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43DBE"/>
    <w:multiLevelType w:val="hybridMultilevel"/>
    <w:tmpl w:val="BB8C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E7EDB"/>
    <w:multiLevelType w:val="hybridMultilevel"/>
    <w:tmpl w:val="DAF8F8E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534C5059"/>
    <w:multiLevelType w:val="multilevel"/>
    <w:tmpl w:val="67C67F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90979D6"/>
    <w:multiLevelType w:val="hybridMultilevel"/>
    <w:tmpl w:val="C48E0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7552AA"/>
    <w:multiLevelType w:val="hybridMultilevel"/>
    <w:tmpl w:val="333C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D4EBA"/>
    <w:multiLevelType w:val="multilevel"/>
    <w:tmpl w:val="F12A95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875663"/>
    <w:multiLevelType w:val="hybridMultilevel"/>
    <w:tmpl w:val="C900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6528A"/>
    <w:multiLevelType w:val="hybridMultilevel"/>
    <w:tmpl w:val="955A3F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C958F9"/>
    <w:multiLevelType w:val="hybridMultilevel"/>
    <w:tmpl w:val="2A5E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4"/>
  </w:num>
  <w:num w:numId="5">
    <w:abstractNumId w:val="18"/>
  </w:num>
  <w:num w:numId="6">
    <w:abstractNumId w:val="22"/>
  </w:num>
  <w:num w:numId="7">
    <w:abstractNumId w:val="24"/>
  </w:num>
  <w:num w:numId="8">
    <w:abstractNumId w:val="8"/>
  </w:num>
  <w:num w:numId="9">
    <w:abstractNumId w:val="3"/>
  </w:num>
  <w:num w:numId="10">
    <w:abstractNumId w:val="6"/>
  </w:num>
  <w:num w:numId="11">
    <w:abstractNumId w:val="19"/>
  </w:num>
  <w:num w:numId="12">
    <w:abstractNumId w:val="2"/>
  </w:num>
  <w:num w:numId="13">
    <w:abstractNumId w:val="23"/>
  </w:num>
  <w:num w:numId="14">
    <w:abstractNumId w:val="1"/>
  </w:num>
  <w:num w:numId="15">
    <w:abstractNumId w:val="12"/>
  </w:num>
  <w:num w:numId="16">
    <w:abstractNumId w:val="10"/>
  </w:num>
  <w:num w:numId="17">
    <w:abstractNumId w:val="20"/>
  </w:num>
  <w:num w:numId="18">
    <w:abstractNumId w:val="17"/>
  </w:num>
  <w:num w:numId="19">
    <w:abstractNumId w:val="16"/>
  </w:num>
  <w:num w:numId="20">
    <w:abstractNumId w:val="9"/>
  </w:num>
  <w:num w:numId="21">
    <w:abstractNumId w:val="11"/>
  </w:num>
  <w:num w:numId="22">
    <w:abstractNumId w:val="15"/>
  </w:num>
  <w:num w:numId="23">
    <w:abstractNumId w:val="21"/>
  </w:num>
  <w:num w:numId="24">
    <w:abstractNumId w:val="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F63"/>
    <w:rsid w:val="00062A9A"/>
    <w:rsid w:val="0007291A"/>
    <w:rsid w:val="00073247"/>
    <w:rsid w:val="000757D1"/>
    <w:rsid w:val="000B62B4"/>
    <w:rsid w:val="00151CBE"/>
    <w:rsid w:val="00160DCC"/>
    <w:rsid w:val="001B2603"/>
    <w:rsid w:val="002127A9"/>
    <w:rsid w:val="002607A2"/>
    <w:rsid w:val="00292099"/>
    <w:rsid w:val="002D50CD"/>
    <w:rsid w:val="00355D75"/>
    <w:rsid w:val="00360F63"/>
    <w:rsid w:val="00416AD9"/>
    <w:rsid w:val="00486DA4"/>
    <w:rsid w:val="00491774"/>
    <w:rsid w:val="00515DBA"/>
    <w:rsid w:val="005254D0"/>
    <w:rsid w:val="00616262"/>
    <w:rsid w:val="006340B8"/>
    <w:rsid w:val="00690944"/>
    <w:rsid w:val="00765176"/>
    <w:rsid w:val="007741DA"/>
    <w:rsid w:val="007B75CC"/>
    <w:rsid w:val="00867AE9"/>
    <w:rsid w:val="00890575"/>
    <w:rsid w:val="009F5344"/>
    <w:rsid w:val="00A0444E"/>
    <w:rsid w:val="00A5278A"/>
    <w:rsid w:val="00B4781B"/>
    <w:rsid w:val="00B5309C"/>
    <w:rsid w:val="00B977A0"/>
    <w:rsid w:val="00C10364"/>
    <w:rsid w:val="00C34776"/>
    <w:rsid w:val="00C86ED7"/>
    <w:rsid w:val="00C949BD"/>
    <w:rsid w:val="00CA6B0A"/>
    <w:rsid w:val="00D331F8"/>
    <w:rsid w:val="00D71C11"/>
    <w:rsid w:val="00D7574B"/>
    <w:rsid w:val="00DA3FF3"/>
    <w:rsid w:val="00DD25D8"/>
    <w:rsid w:val="00DD6B64"/>
    <w:rsid w:val="00E45AB2"/>
    <w:rsid w:val="00EF4B44"/>
    <w:rsid w:val="00F550A8"/>
    <w:rsid w:val="00F55DB8"/>
    <w:rsid w:val="00F74BDD"/>
    <w:rsid w:val="00FD2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74"/>
  </w:style>
  <w:style w:type="paragraph" w:styleId="1">
    <w:name w:val="heading 1"/>
    <w:basedOn w:val="a"/>
    <w:next w:val="a"/>
    <w:link w:val="10"/>
    <w:qFormat/>
    <w:rsid w:val="00FD24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F63"/>
    <w:rPr>
      <w:b/>
      <w:bCs/>
    </w:rPr>
  </w:style>
  <w:style w:type="character" w:customStyle="1" w:styleId="apple-converted-space">
    <w:name w:val="apple-converted-space"/>
    <w:basedOn w:val="a0"/>
    <w:rsid w:val="00360F63"/>
  </w:style>
  <w:style w:type="paragraph" w:styleId="a4">
    <w:name w:val="No Spacing"/>
    <w:uiPriority w:val="1"/>
    <w:qFormat/>
    <w:rsid w:val="002D50CD"/>
    <w:pPr>
      <w:spacing w:after="0" w:line="240" w:lineRule="auto"/>
    </w:pPr>
  </w:style>
  <w:style w:type="table" w:styleId="a5">
    <w:name w:val="Table Grid"/>
    <w:basedOn w:val="a1"/>
    <w:uiPriority w:val="59"/>
    <w:rsid w:val="00F55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F550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F550A8"/>
    <w:pPr>
      <w:widowControl w:val="0"/>
      <w:shd w:val="clear" w:color="auto" w:fill="FFFFFF"/>
      <w:spacing w:before="3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"/>
    <w:rsid w:val="00F55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1 Знак"/>
    <w:basedOn w:val="a0"/>
    <w:link w:val="1"/>
    <w:rsid w:val="00FD2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FD2444"/>
    <w:rPr>
      <w:color w:val="000080"/>
      <w:u w:val="single"/>
    </w:rPr>
  </w:style>
  <w:style w:type="character" w:customStyle="1" w:styleId="a7">
    <w:name w:val="Основной текст_"/>
    <w:link w:val="11"/>
    <w:rsid w:val="00FD2444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FD2444"/>
    <w:pPr>
      <w:widowControl w:val="0"/>
      <w:shd w:val="clear" w:color="auto" w:fill="FFFFFF"/>
      <w:spacing w:after="0" w:line="274" w:lineRule="exact"/>
      <w:ind w:hanging="580"/>
      <w:jc w:val="both"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FD24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244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75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A3FF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1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072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74"/>
  </w:style>
  <w:style w:type="paragraph" w:styleId="1">
    <w:name w:val="heading 1"/>
    <w:basedOn w:val="a"/>
    <w:next w:val="a"/>
    <w:link w:val="10"/>
    <w:qFormat/>
    <w:rsid w:val="00FD24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F63"/>
    <w:rPr>
      <w:b/>
      <w:bCs/>
    </w:rPr>
  </w:style>
  <w:style w:type="character" w:customStyle="1" w:styleId="apple-converted-space">
    <w:name w:val="apple-converted-space"/>
    <w:basedOn w:val="a0"/>
    <w:rsid w:val="00360F63"/>
  </w:style>
  <w:style w:type="paragraph" w:styleId="a4">
    <w:name w:val="No Spacing"/>
    <w:uiPriority w:val="1"/>
    <w:qFormat/>
    <w:rsid w:val="002D50CD"/>
    <w:pPr>
      <w:spacing w:after="0" w:line="240" w:lineRule="auto"/>
    </w:pPr>
  </w:style>
  <w:style w:type="table" w:styleId="a5">
    <w:name w:val="Table Grid"/>
    <w:basedOn w:val="a1"/>
    <w:uiPriority w:val="59"/>
    <w:rsid w:val="00F55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link w:val="20"/>
    <w:rsid w:val="00F550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F550A8"/>
    <w:pPr>
      <w:widowControl w:val="0"/>
      <w:shd w:val="clear" w:color="auto" w:fill="FFFFFF"/>
      <w:spacing w:before="3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"/>
    <w:rsid w:val="00F55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1 Знак"/>
    <w:basedOn w:val="a0"/>
    <w:link w:val="1"/>
    <w:rsid w:val="00FD2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FD2444"/>
    <w:rPr>
      <w:color w:val="000080"/>
      <w:u w:val="single"/>
    </w:rPr>
  </w:style>
  <w:style w:type="character" w:customStyle="1" w:styleId="a7">
    <w:name w:val="Основной текст_"/>
    <w:link w:val="11"/>
    <w:rsid w:val="00FD2444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FD2444"/>
    <w:pPr>
      <w:widowControl w:val="0"/>
      <w:shd w:val="clear" w:color="auto" w:fill="FFFFFF"/>
      <w:spacing w:after="0" w:line="274" w:lineRule="exact"/>
      <w:ind w:hanging="580"/>
      <w:jc w:val="both"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FD24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244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75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A3FF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1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07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7635-5A81-446A-A71E-4C7F8316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Гимназия "Развитие"</cp:lastModifiedBy>
  <cp:revision>5</cp:revision>
  <cp:lastPrinted>2020-10-27T08:20:00Z</cp:lastPrinted>
  <dcterms:created xsi:type="dcterms:W3CDTF">2020-10-23T08:28:00Z</dcterms:created>
  <dcterms:modified xsi:type="dcterms:W3CDTF">2020-11-06T10:08:00Z</dcterms:modified>
</cp:coreProperties>
</file>