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val="0"/>
        <w:jc w:val="center"/>
        <w:rPr>
          <w:sz w:val="28"/>
          <w:szCs w:val="32"/>
          <w:lang w:eastAsia="en-US"/>
        </w:rPr>
      </w:pPr>
      <w:r>
        <w:rPr>
          <w:sz w:val="28"/>
          <w:szCs w:val="32"/>
          <w:lang w:eastAsia="en-US"/>
        </w:rPr>
        <w:t>Муниципальное  бюджетное общеобразовательное учреждение</w:t>
      </w:r>
    </w:p>
    <w:p>
      <w:pPr>
        <w:contextualSpacing w:val="0"/>
        <w:jc w:val="center"/>
        <w:rPr>
          <w:sz w:val="28"/>
          <w:szCs w:val="32"/>
          <w:lang w:eastAsia="en-US"/>
        </w:rPr>
      </w:pPr>
      <w:r>
        <w:rPr>
          <w:sz w:val="28"/>
          <w:szCs w:val="32"/>
          <w:lang w:eastAsia="en-US"/>
        </w:rPr>
        <w:t xml:space="preserve"> Новониколаевская средняя общеобразовательная школа</w:t>
      </w:r>
    </w:p>
    <w:p>
      <w:pPr>
        <w:contextualSpacing w:val="0"/>
        <w:jc w:val="center"/>
        <w:rPr>
          <w:sz w:val="28"/>
          <w:szCs w:val="32"/>
          <w:lang w:eastAsia="en-US"/>
        </w:rPr>
      </w:pPr>
    </w:p>
    <w:p>
      <w:pPr>
        <w:contextualSpacing w:val="0"/>
        <w:jc w:val="center"/>
        <w:rPr>
          <w:sz w:val="28"/>
          <w:szCs w:val="32"/>
          <w:lang w:eastAsia="en-US"/>
        </w:rPr>
      </w:pPr>
    </w:p>
    <w:tbl>
      <w:tblPr>
        <w:tblStyle w:val="3"/>
        <w:tblpPr w:leftFromText="180" w:rightFromText="180" w:vertAnchor="text" w:horzAnchor="page" w:tblpX="344" w:tblpY="386"/>
        <w:tblOverlap w:val="never"/>
        <w:tblW w:w="10881" w:type="dxa"/>
        <w:tblInd w:w="0" w:type="dxa"/>
        <w:tblLayout w:type="autofit"/>
        <w:tblCellMar>
          <w:top w:w="0" w:type="dxa"/>
          <w:left w:w="108" w:type="dxa"/>
          <w:bottom w:w="0" w:type="dxa"/>
          <w:right w:w="108" w:type="dxa"/>
        </w:tblCellMar>
      </w:tblPr>
      <w:tblGrid>
        <w:gridCol w:w="3426"/>
        <w:gridCol w:w="3203"/>
        <w:gridCol w:w="4252"/>
      </w:tblGrid>
      <w:tr>
        <w:tblPrEx>
          <w:tblCellMar>
            <w:top w:w="0" w:type="dxa"/>
            <w:left w:w="108" w:type="dxa"/>
            <w:bottom w:w="0" w:type="dxa"/>
            <w:right w:w="108" w:type="dxa"/>
          </w:tblCellMar>
        </w:tblPrEx>
        <w:trPr>
          <w:trHeight w:val="2354" w:hRule="atLeast"/>
        </w:trPr>
        <w:tc>
          <w:tcPr>
            <w:tcW w:w="3426" w:type="dxa"/>
          </w:tcPr>
          <w:p>
            <w:pPr>
              <w:tabs>
                <w:tab w:val="left" w:pos="2943"/>
              </w:tabs>
              <w:spacing w:line="276" w:lineRule="auto"/>
              <w:ind w:left="142" w:right="233"/>
              <w:contextualSpacing w:val="0"/>
              <w:jc w:val="center"/>
              <w:rPr>
                <w:szCs w:val="24"/>
                <w:lang w:eastAsia="en-US"/>
              </w:rPr>
            </w:pPr>
            <w:r>
              <w:rPr>
                <w:szCs w:val="24"/>
                <w:lang w:eastAsia="en-US"/>
              </w:rPr>
              <w:t>« Согласовано»</w:t>
            </w:r>
          </w:p>
          <w:p>
            <w:pPr>
              <w:tabs>
                <w:tab w:val="left" w:pos="2943"/>
              </w:tabs>
              <w:spacing w:line="276" w:lineRule="auto"/>
              <w:ind w:left="142" w:right="233"/>
              <w:contextualSpacing w:val="0"/>
              <w:jc w:val="center"/>
              <w:rPr>
                <w:szCs w:val="24"/>
                <w:lang w:eastAsia="en-US"/>
              </w:rPr>
            </w:pPr>
            <w:r>
              <w:rPr>
                <w:szCs w:val="24"/>
                <w:lang w:eastAsia="en-US"/>
              </w:rPr>
              <w:t>Зам. директора школы по УВР</w:t>
            </w:r>
          </w:p>
          <w:p>
            <w:pPr>
              <w:tabs>
                <w:tab w:val="left" w:pos="2943"/>
              </w:tabs>
              <w:spacing w:line="276" w:lineRule="auto"/>
              <w:ind w:left="142" w:right="233"/>
              <w:contextualSpacing w:val="0"/>
              <w:jc w:val="center"/>
              <w:rPr>
                <w:szCs w:val="24"/>
                <w:lang w:eastAsia="en-US"/>
              </w:rPr>
            </w:pPr>
          </w:p>
          <w:p>
            <w:pPr>
              <w:tabs>
                <w:tab w:val="left" w:pos="2943"/>
              </w:tabs>
              <w:spacing w:line="276" w:lineRule="auto"/>
              <w:ind w:left="142" w:right="233"/>
              <w:contextualSpacing w:val="0"/>
              <w:jc w:val="center"/>
              <w:rPr>
                <w:szCs w:val="24"/>
                <w:lang w:eastAsia="en-US"/>
              </w:rPr>
            </w:pPr>
            <w:r>
              <w:rPr>
                <w:szCs w:val="24"/>
                <w:lang w:eastAsia="en-US"/>
              </w:rPr>
              <w:t>________/Каширина Е.В..</w:t>
            </w:r>
          </w:p>
          <w:p>
            <w:pPr>
              <w:tabs>
                <w:tab w:val="left" w:pos="2943"/>
              </w:tabs>
              <w:spacing w:line="276" w:lineRule="auto"/>
              <w:ind w:left="142" w:right="233"/>
              <w:contextualSpacing w:val="0"/>
              <w:jc w:val="center"/>
              <w:rPr>
                <w:szCs w:val="24"/>
                <w:lang w:eastAsia="en-US"/>
              </w:rPr>
            </w:pPr>
            <w:r>
              <w:rPr>
                <w:szCs w:val="24"/>
                <w:lang w:eastAsia="en-US"/>
              </w:rPr>
              <w:t xml:space="preserve">                31.08.2022г</w:t>
            </w:r>
          </w:p>
        </w:tc>
        <w:tc>
          <w:tcPr>
            <w:tcW w:w="3203" w:type="dxa"/>
          </w:tcPr>
          <w:p>
            <w:pPr>
              <w:spacing w:line="276" w:lineRule="auto"/>
              <w:contextualSpacing w:val="0"/>
              <w:rPr>
                <w:szCs w:val="24"/>
                <w:lang w:eastAsia="en-US"/>
              </w:rPr>
            </w:pPr>
          </w:p>
        </w:tc>
        <w:tc>
          <w:tcPr>
            <w:tcW w:w="4252" w:type="dxa"/>
          </w:tcPr>
          <w:p>
            <w:pPr>
              <w:spacing w:line="276" w:lineRule="auto"/>
              <w:ind w:left="175" w:firstLine="142"/>
              <w:contextualSpacing w:val="0"/>
              <w:jc w:val="center"/>
              <w:rPr>
                <w:szCs w:val="24"/>
                <w:lang w:eastAsia="en-US"/>
              </w:rPr>
            </w:pPr>
            <w:r>
              <w:rPr>
                <w:szCs w:val="24"/>
                <w:lang w:eastAsia="en-US"/>
              </w:rPr>
              <w:t>«Утверждаю»</w:t>
            </w:r>
          </w:p>
          <w:p>
            <w:pPr>
              <w:spacing w:line="276" w:lineRule="auto"/>
              <w:ind w:left="175" w:firstLine="142"/>
              <w:contextualSpacing w:val="0"/>
              <w:rPr>
                <w:szCs w:val="24"/>
                <w:lang w:eastAsia="en-US"/>
              </w:rPr>
            </w:pPr>
            <w:r>
              <w:rPr>
                <w:szCs w:val="24"/>
                <w:lang w:eastAsia="en-US"/>
              </w:rPr>
              <w:t xml:space="preserve">                  Директор                         МБОУ Новониколаевской сош</w:t>
            </w:r>
          </w:p>
          <w:p>
            <w:pPr>
              <w:spacing w:line="276" w:lineRule="auto"/>
              <w:contextualSpacing w:val="0"/>
              <w:rPr>
                <w:szCs w:val="24"/>
                <w:lang w:eastAsia="en-US"/>
              </w:rPr>
            </w:pPr>
            <w:r>
              <w:rPr>
                <w:szCs w:val="24"/>
                <w:lang w:eastAsia="en-US"/>
              </w:rPr>
              <w:t xml:space="preserve">                                               ____________/ Мышак Н.В.</w:t>
            </w:r>
          </w:p>
          <w:p>
            <w:pPr>
              <w:spacing w:line="276" w:lineRule="auto"/>
              <w:contextualSpacing w:val="0"/>
              <w:jc w:val="center"/>
              <w:rPr>
                <w:szCs w:val="24"/>
                <w:lang w:eastAsia="en-US"/>
              </w:rPr>
            </w:pPr>
            <w:r>
              <w:rPr>
                <w:szCs w:val="24"/>
                <w:lang w:eastAsia="en-US"/>
              </w:rPr>
              <w:t>Приказ  №102.1 от  31.08.2022г.</w:t>
            </w:r>
          </w:p>
        </w:tc>
      </w:tr>
    </w:tbl>
    <w:p>
      <w:pPr>
        <w:contextualSpacing w:val="0"/>
        <w:jc w:val="center"/>
        <w:rPr>
          <w:sz w:val="28"/>
          <w:szCs w:val="32"/>
          <w:lang w:eastAsia="en-US"/>
        </w:rPr>
      </w:pPr>
    </w:p>
    <w:p>
      <w:pPr>
        <w:contextualSpacing w:val="0"/>
        <w:jc w:val="center"/>
        <w:rPr>
          <w:sz w:val="28"/>
          <w:szCs w:val="32"/>
          <w:lang w:eastAsia="en-US"/>
        </w:rPr>
      </w:pPr>
    </w:p>
    <w:p>
      <w:pPr>
        <w:contextualSpacing w:val="0"/>
        <w:rPr>
          <w:szCs w:val="24"/>
        </w:rPr>
      </w:pPr>
    </w:p>
    <w:p>
      <w:pPr>
        <w:contextualSpacing w:val="0"/>
        <w:rPr>
          <w:szCs w:val="24"/>
        </w:rPr>
      </w:pPr>
    </w:p>
    <w:p>
      <w:pPr>
        <w:contextualSpacing w:val="0"/>
        <w:rPr>
          <w:szCs w:val="24"/>
        </w:rPr>
      </w:pPr>
    </w:p>
    <w:p>
      <w:pPr>
        <w:keepNext/>
        <w:keepLines/>
        <w:spacing w:after="134" w:line="400" w:lineRule="exact"/>
        <w:ind w:right="340"/>
        <w:contextualSpacing w:val="0"/>
        <w:jc w:val="center"/>
        <w:outlineLvl w:val="0"/>
        <w:rPr>
          <w:b/>
          <w:bCs/>
          <w:sz w:val="40"/>
          <w:szCs w:val="40"/>
        </w:rPr>
      </w:pPr>
      <w:r>
        <w:rPr>
          <w:b/>
          <w:bCs/>
          <w:color w:val="000000"/>
          <w:sz w:val="40"/>
          <w:szCs w:val="40"/>
        </w:rPr>
        <w:t xml:space="preserve"> Адаптированная рабочая программа</w:t>
      </w:r>
    </w:p>
    <w:p>
      <w:pPr>
        <w:contextualSpacing w:val="0"/>
        <w:jc w:val="center"/>
        <w:rPr>
          <w:b/>
          <w:sz w:val="40"/>
          <w:szCs w:val="24"/>
          <w:u w:val="single"/>
        </w:rPr>
      </w:pPr>
      <w:r>
        <w:rPr>
          <w:b/>
          <w:sz w:val="40"/>
          <w:szCs w:val="24"/>
          <w:u w:val="single"/>
        </w:rPr>
        <w:t>по технологии</w:t>
      </w:r>
    </w:p>
    <w:p>
      <w:pPr>
        <w:spacing w:after="249" w:line="270" w:lineRule="exact"/>
        <w:ind w:left="40"/>
        <w:contextualSpacing w:val="0"/>
        <w:rPr>
          <w:color w:val="000000"/>
          <w:sz w:val="27"/>
          <w:szCs w:val="27"/>
        </w:rPr>
      </w:pPr>
    </w:p>
    <w:p>
      <w:pPr>
        <w:contextualSpacing w:val="0"/>
        <w:rPr>
          <w:b/>
          <w:bCs/>
          <w:i/>
          <w:iCs/>
          <w:color w:val="000000"/>
          <w:sz w:val="27"/>
          <w:szCs w:val="27"/>
          <w:u w:val="single"/>
        </w:rPr>
      </w:pPr>
      <w:r>
        <w:rPr>
          <w:bCs/>
          <w:iCs/>
          <w:color w:val="000000"/>
          <w:sz w:val="27"/>
          <w:szCs w:val="27"/>
        </w:rPr>
        <w:t>Уровень общего образования ( класс):</w:t>
      </w:r>
      <w:r>
        <w:rPr>
          <w:color w:val="000000"/>
          <w:sz w:val="27"/>
          <w:szCs w:val="27"/>
        </w:rPr>
        <w:t xml:space="preserve"> </w:t>
      </w:r>
      <w:r>
        <w:rPr>
          <w:b/>
          <w:bCs/>
          <w:iCs/>
          <w:color w:val="000000"/>
          <w:sz w:val="27"/>
          <w:szCs w:val="27"/>
        </w:rPr>
        <w:t>4</w:t>
      </w:r>
      <w:r>
        <w:rPr>
          <w:b/>
          <w:bCs/>
          <w:iCs/>
          <w:color w:val="000000"/>
          <w:sz w:val="27"/>
          <w:szCs w:val="27"/>
          <w:u w:val="single"/>
        </w:rPr>
        <w:t xml:space="preserve"> класс</w:t>
      </w:r>
      <w:r>
        <w:rPr>
          <w:b/>
          <w:bCs/>
          <w:i/>
          <w:iCs/>
          <w:color w:val="000000"/>
          <w:sz w:val="27"/>
          <w:szCs w:val="27"/>
          <w:u w:val="single"/>
        </w:rPr>
        <w:t xml:space="preserve"> </w:t>
      </w:r>
      <w:r>
        <w:rPr>
          <w:b/>
          <w:bCs/>
          <w:iCs/>
          <w:color w:val="000000"/>
          <w:sz w:val="27"/>
          <w:szCs w:val="27"/>
          <w:u w:val="single"/>
        </w:rPr>
        <w:t>начальное общее образование</w:t>
      </w:r>
      <w:r>
        <w:rPr>
          <w:b/>
          <w:bCs/>
          <w:i/>
          <w:iCs/>
          <w:color w:val="000000"/>
          <w:sz w:val="27"/>
          <w:szCs w:val="27"/>
          <w:u w:val="single"/>
        </w:rPr>
        <w:t xml:space="preserve"> </w:t>
      </w:r>
    </w:p>
    <w:p>
      <w:pPr>
        <w:contextualSpacing w:val="0"/>
        <w:rPr>
          <w:b/>
          <w:bCs/>
          <w:i/>
          <w:iCs/>
          <w:color w:val="000000"/>
          <w:sz w:val="27"/>
          <w:szCs w:val="27"/>
          <w:u w:val="single"/>
        </w:rPr>
      </w:pPr>
      <w:r>
        <w:rPr>
          <w:b/>
          <w:bCs/>
          <w:i/>
          <w:iCs/>
          <w:color w:val="000000"/>
          <w:sz w:val="27"/>
          <w:szCs w:val="27"/>
        </w:rPr>
        <w:t xml:space="preserve">                                                  </w:t>
      </w:r>
    </w:p>
    <w:p>
      <w:pPr>
        <w:contextualSpacing w:val="0"/>
        <w:rPr>
          <w:b/>
          <w:bCs/>
          <w:iCs/>
          <w:color w:val="000000"/>
          <w:sz w:val="27"/>
          <w:szCs w:val="27"/>
          <w:u w:val="single"/>
        </w:rPr>
      </w:pPr>
    </w:p>
    <w:p>
      <w:pPr>
        <w:contextualSpacing w:val="0"/>
        <w:rPr>
          <w:b/>
          <w:bCs/>
          <w:iCs/>
          <w:color w:val="000000"/>
          <w:sz w:val="27"/>
          <w:szCs w:val="27"/>
          <w:u w:val="single"/>
        </w:rPr>
      </w:pPr>
      <w:r>
        <w:rPr>
          <w:b/>
          <w:bCs/>
          <w:iCs/>
          <w:color w:val="000000"/>
          <w:sz w:val="27"/>
          <w:szCs w:val="27"/>
          <w:u w:val="single"/>
        </w:rPr>
        <w:t xml:space="preserve"> </w:t>
      </w:r>
    </w:p>
    <w:p>
      <w:pPr>
        <w:contextualSpacing w:val="0"/>
        <w:rPr>
          <w:b/>
          <w:color w:val="000000"/>
          <w:sz w:val="27"/>
          <w:szCs w:val="27"/>
        </w:rPr>
      </w:pPr>
      <w:r>
        <w:rPr>
          <w:b/>
          <w:bCs/>
          <w:iCs/>
          <w:color w:val="000000"/>
          <w:sz w:val="27"/>
          <w:szCs w:val="27"/>
          <w:u w:val="single"/>
        </w:rPr>
        <w:t>Количество часов : 4 класс-34 часа</w:t>
      </w:r>
      <w:r>
        <w:rPr>
          <w:color w:val="000000"/>
          <w:sz w:val="27"/>
          <w:szCs w:val="27"/>
        </w:rPr>
        <w:t xml:space="preserve"> </w:t>
      </w:r>
      <w:r>
        <w:rPr>
          <w:b/>
          <w:color w:val="000000"/>
          <w:sz w:val="27"/>
          <w:szCs w:val="27"/>
          <w:u w:val="single"/>
        </w:rPr>
        <w:t xml:space="preserve">в неделю </w:t>
      </w:r>
      <w:r>
        <w:rPr>
          <w:b/>
          <w:color w:val="000000"/>
          <w:sz w:val="27"/>
          <w:szCs w:val="27"/>
          <w:u w:val="single"/>
          <w:lang w:val="en-US"/>
        </w:rPr>
        <w:t>1</w:t>
      </w:r>
      <w:r>
        <w:rPr>
          <w:b/>
          <w:color w:val="000000"/>
          <w:sz w:val="27"/>
          <w:szCs w:val="27"/>
          <w:u w:val="single"/>
        </w:rPr>
        <w:t xml:space="preserve"> час</w:t>
      </w:r>
    </w:p>
    <w:p>
      <w:pPr>
        <w:contextualSpacing w:val="0"/>
        <w:rPr>
          <w:b/>
          <w:color w:val="000000"/>
          <w:sz w:val="27"/>
          <w:szCs w:val="27"/>
          <w:u w:val="single"/>
        </w:rPr>
      </w:pPr>
    </w:p>
    <w:p>
      <w:pPr>
        <w:contextualSpacing w:val="0"/>
        <w:rPr>
          <w:b/>
          <w:bCs/>
          <w:iCs/>
          <w:color w:val="000000"/>
          <w:sz w:val="27"/>
          <w:szCs w:val="27"/>
          <w:u w:val="single"/>
        </w:rPr>
      </w:pPr>
      <w:r>
        <w:rPr>
          <w:b/>
          <w:bCs/>
          <w:iCs/>
          <w:color w:val="000000"/>
          <w:sz w:val="27"/>
          <w:szCs w:val="27"/>
          <w:u w:val="single"/>
        </w:rPr>
        <w:t>Учитель:Фёдорова Татьяна Яковлевна</w:t>
      </w:r>
    </w:p>
    <w:p>
      <w:pPr>
        <w:contextualSpacing w:val="0"/>
        <w:jc w:val="center"/>
        <w:rPr>
          <w:color w:val="000000"/>
          <w:sz w:val="27"/>
          <w:szCs w:val="27"/>
          <w:u w:val="single"/>
        </w:rPr>
      </w:pPr>
    </w:p>
    <w:p>
      <w:pPr>
        <w:contextualSpacing w:val="0"/>
        <w:jc w:val="center"/>
        <w:rPr>
          <w:color w:val="000000"/>
          <w:sz w:val="27"/>
          <w:szCs w:val="27"/>
          <w:u w:val="single"/>
        </w:rPr>
      </w:pPr>
    </w:p>
    <w:p>
      <w:pPr>
        <w:contextualSpacing w:val="0"/>
        <w:jc w:val="center"/>
        <w:rPr>
          <w:rFonts w:eastAsia="Andale Sans UI"/>
          <w:kern w:val="1"/>
          <w:sz w:val="28"/>
          <w:szCs w:val="28"/>
        </w:rPr>
      </w:pPr>
      <w:r>
        <w:rPr>
          <w:color w:val="000000"/>
          <w:sz w:val="27"/>
          <w:szCs w:val="27"/>
          <w:u w:val="single"/>
        </w:rPr>
        <w:t xml:space="preserve">Программа разработана в соответствии с  </w:t>
      </w:r>
      <w:r>
        <w:rPr>
          <w:sz w:val="28"/>
          <w:szCs w:val="28"/>
        </w:rPr>
        <w:t xml:space="preserve">на основе </w:t>
      </w:r>
      <w:r>
        <w:rPr>
          <w:rFonts w:eastAsia="Andale Sans UI"/>
          <w:kern w:val="1"/>
          <w:sz w:val="28"/>
          <w:szCs w:val="28"/>
        </w:rPr>
        <w:t>примерной программы по технологии и  авторской программы «Технология» Е.А.Лутцевой, Т.П.Зуевой.(М.: Просвещение)</w:t>
      </w:r>
    </w:p>
    <w:p>
      <w:pPr>
        <w:contextualSpacing w:val="0"/>
        <w:jc w:val="center"/>
        <w:rPr>
          <w:color w:val="000000"/>
          <w:sz w:val="27"/>
          <w:szCs w:val="27"/>
          <w:u w:val="single"/>
        </w:rPr>
      </w:pPr>
      <w:r>
        <w:rPr>
          <w:color w:val="000000"/>
          <w:sz w:val="27"/>
          <w:szCs w:val="27"/>
          <w:u w:val="single"/>
        </w:rPr>
        <w:t>Срок реализации 1 год.</w:t>
      </w:r>
    </w:p>
    <w:p>
      <w:pPr>
        <w:contextualSpacing w:val="0"/>
        <w:jc w:val="center"/>
        <w:rPr>
          <w:sz w:val="28"/>
          <w:szCs w:val="28"/>
        </w:rPr>
      </w:pPr>
    </w:p>
    <w:p>
      <w:pPr>
        <w:contextualSpacing w:val="0"/>
        <w:rPr>
          <w:b/>
          <w:sz w:val="28"/>
          <w:szCs w:val="28"/>
        </w:rPr>
      </w:pPr>
    </w:p>
    <w:p>
      <w:pPr>
        <w:contextualSpacing w:val="0"/>
        <w:rPr>
          <w:b/>
          <w:sz w:val="28"/>
          <w:szCs w:val="28"/>
        </w:rPr>
      </w:pPr>
    </w:p>
    <w:p>
      <w:pPr>
        <w:contextualSpacing w:val="0"/>
        <w:rPr>
          <w:b/>
          <w:sz w:val="28"/>
          <w:szCs w:val="28"/>
        </w:rPr>
      </w:pPr>
    </w:p>
    <w:p>
      <w:pPr>
        <w:contextualSpacing w:val="0"/>
        <w:rPr>
          <w:b/>
          <w:sz w:val="28"/>
          <w:szCs w:val="28"/>
        </w:rPr>
      </w:pPr>
    </w:p>
    <w:p>
      <w:pPr>
        <w:contextualSpacing w:val="0"/>
        <w:rPr>
          <w:b/>
          <w:sz w:val="28"/>
          <w:szCs w:val="28"/>
        </w:rPr>
      </w:pPr>
    </w:p>
    <w:p>
      <w:pPr>
        <w:contextualSpacing w:val="0"/>
        <w:rPr>
          <w:b/>
          <w:sz w:val="28"/>
          <w:szCs w:val="28"/>
        </w:rPr>
      </w:pPr>
    </w:p>
    <w:p>
      <w:pPr>
        <w:contextualSpacing w:val="0"/>
        <w:rPr>
          <w:b/>
          <w:sz w:val="28"/>
          <w:szCs w:val="28"/>
        </w:rPr>
      </w:pPr>
    </w:p>
    <w:p>
      <w:pPr>
        <w:contextualSpacing w:val="0"/>
        <w:rPr>
          <w:b/>
          <w:sz w:val="28"/>
          <w:szCs w:val="28"/>
        </w:rPr>
      </w:pPr>
    </w:p>
    <w:p>
      <w:pPr>
        <w:contextualSpacing w:val="0"/>
        <w:jc w:val="center"/>
        <w:rPr>
          <w:b/>
          <w:sz w:val="28"/>
          <w:szCs w:val="28"/>
        </w:rPr>
      </w:pPr>
    </w:p>
    <w:p>
      <w:pPr>
        <w:contextualSpacing w:val="0"/>
        <w:jc w:val="center"/>
        <w:rPr>
          <w:b/>
          <w:sz w:val="28"/>
          <w:szCs w:val="28"/>
        </w:rPr>
      </w:pPr>
      <w:r>
        <w:rPr>
          <w:b/>
          <w:sz w:val="28"/>
          <w:szCs w:val="28"/>
        </w:rPr>
        <w:t>2022</w:t>
      </w:r>
    </w:p>
    <w:p>
      <w:pPr>
        <w:contextualSpacing w:val="0"/>
        <w:jc w:val="center"/>
        <w:rPr>
          <w:b/>
          <w:sz w:val="28"/>
          <w:szCs w:val="28"/>
        </w:rPr>
      </w:pPr>
    </w:p>
    <w:p>
      <w:pPr>
        <w:widowControl w:val="0"/>
        <w:spacing w:beforeAutospacing="1" w:afterAutospacing="1"/>
        <w:ind w:left="720"/>
        <w:rPr>
          <w:b/>
          <w:bCs/>
          <w:szCs w:val="24"/>
        </w:rPr>
      </w:pPr>
      <w:r>
        <w:rPr>
          <w:b/>
          <w:bCs/>
          <w:szCs w:val="24"/>
        </w:rPr>
        <w:t xml:space="preserve">                       </w:t>
      </w:r>
    </w:p>
    <w:p>
      <w:pPr>
        <w:widowControl w:val="0"/>
        <w:spacing w:beforeAutospacing="1" w:afterAutospacing="1"/>
        <w:ind w:left="720"/>
        <w:rPr>
          <w:b/>
          <w:bCs/>
          <w:szCs w:val="24"/>
        </w:rPr>
      </w:pPr>
      <w:r>
        <w:rPr>
          <w:b/>
          <w:bCs/>
          <w:szCs w:val="24"/>
        </w:rPr>
        <w:t xml:space="preserve">    </w:t>
      </w:r>
    </w:p>
    <w:p>
      <w:pPr>
        <w:widowControl w:val="0"/>
        <w:spacing w:beforeAutospacing="1" w:afterAutospacing="1"/>
        <w:ind w:left="720"/>
        <w:rPr>
          <w:b/>
        </w:rPr>
      </w:pPr>
      <w:r>
        <w:rPr>
          <w:b/>
          <w:bCs/>
          <w:szCs w:val="24"/>
        </w:rPr>
        <w:t xml:space="preserve"> Пояснительная записка</w:t>
      </w:r>
      <w:r>
        <w:rPr>
          <w:szCs w:val="24"/>
        </w:rPr>
        <w:t>.</w:t>
      </w:r>
    </w:p>
    <w:p>
      <w:r>
        <w:t xml:space="preserve">           Рабочая программа курса «Технология» 4 класс разработана  на основе следующих нормативных документов:</w:t>
      </w:r>
    </w:p>
    <w:p>
      <w:pPr>
        <w:ind w:right="-427"/>
        <w:rPr>
          <w:szCs w:val="24"/>
        </w:rPr>
      </w:pPr>
      <w:r>
        <w:rPr>
          <w:szCs w:val="24"/>
        </w:rPr>
        <w:t xml:space="preserve"> 1. Закон «Об образовании в Российской Федерации» от 29.12. 2012 года № 273-ФЗ.</w:t>
      </w:r>
    </w:p>
    <w:p>
      <w:pPr>
        <w:ind w:right="-427"/>
        <w:rPr>
          <w:szCs w:val="24"/>
        </w:rPr>
      </w:pPr>
      <w:r>
        <w:rPr>
          <w:szCs w:val="24"/>
        </w:rPr>
        <w:t>2. Приказ Министерства образования и науки РФ от 17.12. 2010 г. № 1897 «Об утверждении федерального государственного образовательного стандарта начального общего образования».</w:t>
      </w:r>
    </w:p>
    <w:p>
      <w:pPr>
        <w:ind w:right="-427"/>
        <w:rPr>
          <w:szCs w:val="24"/>
        </w:rPr>
      </w:pPr>
      <w:r>
        <w:rPr>
          <w:szCs w:val="24"/>
        </w:rPr>
        <w:t xml:space="preserve">3. Адаптированной основной образовательной программы основного общего и среднего общего образования МБОУ Новониколаевской сош </w:t>
      </w:r>
    </w:p>
    <w:p>
      <w:pPr>
        <w:ind w:right="-427"/>
        <w:rPr>
          <w:szCs w:val="24"/>
        </w:rPr>
      </w:pPr>
      <w:r>
        <w:rPr>
          <w:szCs w:val="24"/>
        </w:rPr>
        <w:t>Приказ Минобрнауки России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pPr>
        <w:ind w:right="-427"/>
        <w:rPr>
          <w:szCs w:val="24"/>
        </w:rPr>
      </w:pPr>
      <w:r>
        <w:rPr>
          <w:szCs w:val="24"/>
        </w:rPr>
        <w:t>4. Индивидуального учебного плана для тетей с ОВЗ(ЗПР) образовательного учреждения МБОУ Новониколаевской сош на 2022/2023 учебный год.</w:t>
      </w:r>
    </w:p>
    <w:p>
      <w:pPr>
        <w:ind w:right="-427"/>
        <w:rPr>
          <w:szCs w:val="24"/>
        </w:rPr>
      </w:pPr>
      <w:r>
        <w:rPr>
          <w:szCs w:val="24"/>
        </w:rPr>
        <w:t xml:space="preserve">5. Календарного  план-графика  образовательного учреждения МБОУ Новониколаевской сош на 2022/2023 учебный год.  </w:t>
      </w:r>
    </w:p>
    <w:p>
      <w:pPr>
        <w:ind w:right="-427"/>
        <w:rPr>
          <w:szCs w:val="24"/>
        </w:rPr>
      </w:pPr>
      <w:r>
        <w:rPr>
          <w:szCs w:val="24"/>
        </w:rPr>
        <w:t xml:space="preserve">6. Положения  о рабочей программе учебных курсов, предметов, дисциплин (модулей) педагогов МБОУ Новониколаевской сош. </w:t>
      </w:r>
    </w:p>
    <w:p>
      <w:pPr>
        <w:ind w:right="-427"/>
        <w:rPr>
          <w:rFonts w:eastAsiaTheme="minorEastAsia"/>
          <w:szCs w:val="24"/>
        </w:rPr>
      </w:pPr>
      <w:r>
        <w:rPr>
          <w:szCs w:val="24"/>
        </w:rPr>
        <w:t xml:space="preserve">7. Программы воспитания МБОУ Новониколаевской сош.  </w:t>
      </w:r>
    </w:p>
    <w:p>
      <w:pPr>
        <w:pStyle w:val="12"/>
        <w:spacing w:after="200" w:line="276" w:lineRule="auto"/>
        <w:ind w:left="360"/>
        <w:rPr>
          <w:rFonts w:eastAsia="Andale Sans UI"/>
          <w:kern w:val="1"/>
          <w:sz w:val="24"/>
          <w:szCs w:val="24"/>
        </w:rPr>
      </w:pPr>
      <w:r>
        <w:rPr>
          <w:sz w:val="24"/>
          <w:szCs w:val="24"/>
        </w:rPr>
        <w:t xml:space="preserve">8.На основе </w:t>
      </w:r>
      <w:r>
        <w:rPr>
          <w:rFonts w:eastAsia="Andale Sans UI"/>
          <w:kern w:val="1"/>
          <w:sz w:val="24"/>
          <w:szCs w:val="24"/>
        </w:rPr>
        <w:t>примерной программы по технологии и  авторской программы «Технология» Е.А.Лутцевой, Т.П.Зуевой.(М.: Просвещение).</w:t>
      </w:r>
    </w:p>
    <w:p>
      <w:pPr>
        <w:autoSpaceDE w:val="0"/>
        <w:autoSpaceDN w:val="0"/>
        <w:adjustRightInd w:val="0"/>
        <w:ind w:firstLine="851"/>
        <w:jc w:val="both"/>
        <w:rPr>
          <w:szCs w:val="28"/>
        </w:rPr>
      </w:pPr>
      <w:r>
        <w:rPr>
          <w:szCs w:val="28"/>
        </w:rPr>
        <w:t xml:space="preserve">АОП НОО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 </w:t>
      </w:r>
    </w:p>
    <w:p>
      <w:pPr>
        <w:autoSpaceDE w:val="0"/>
        <w:autoSpaceDN w:val="0"/>
        <w:adjustRightInd w:val="0"/>
        <w:ind w:firstLine="851"/>
        <w:jc w:val="both"/>
        <w:rPr>
          <w:szCs w:val="28"/>
        </w:rPr>
      </w:pPr>
      <w:r>
        <w:rPr>
          <w:szCs w:val="28"/>
        </w:rPr>
        <w:t xml:space="preserve">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 </w:t>
      </w:r>
    </w:p>
    <w:p>
      <w:pPr>
        <w:autoSpaceDE w:val="0"/>
        <w:autoSpaceDN w:val="0"/>
        <w:adjustRightInd w:val="0"/>
        <w:ind w:firstLine="851"/>
        <w:jc w:val="both"/>
        <w:rPr>
          <w:szCs w:val="28"/>
        </w:rPr>
      </w:pPr>
      <w:r>
        <w:rPr>
          <w:szCs w:val="28"/>
        </w:rPr>
        <w:t xml:space="preserve">В основу разработки и реализации АООП НОО обучающихся с ЗПР  заложены </w:t>
      </w:r>
      <w:r>
        <w:rPr>
          <w:b/>
          <w:szCs w:val="28"/>
        </w:rPr>
        <w:t>дифференцированный и деятельностный подходы.</w:t>
      </w:r>
    </w:p>
    <w:p>
      <w:pPr>
        <w:autoSpaceDE w:val="0"/>
        <w:autoSpaceDN w:val="0"/>
        <w:adjustRightInd w:val="0"/>
        <w:ind w:firstLine="851"/>
        <w:jc w:val="both"/>
        <w:rPr>
          <w:szCs w:val="28"/>
        </w:rPr>
      </w:pPr>
      <w:r>
        <w:rPr>
          <w:szCs w:val="28"/>
        </w:rPr>
        <w:t xml:space="preserve">Дифференцированный подход к разработке и реализации АОП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w:t>
      </w:r>
    </w:p>
    <w:p>
      <w:pPr>
        <w:autoSpaceDE w:val="0"/>
        <w:autoSpaceDN w:val="0"/>
        <w:adjustRightInd w:val="0"/>
        <w:ind w:firstLine="851"/>
        <w:jc w:val="both"/>
        <w:rPr>
          <w:szCs w:val="28"/>
        </w:rPr>
      </w:pPr>
      <w:r>
        <w:rPr>
          <w:szCs w:val="28"/>
        </w:rPr>
        <w:t xml:space="preserve">Применение дифференцированного подхода к созданию и реализации АОП НОО обеспечивает разнообразие содержания, предоставляя обучающимся с ЗПР возможность реализовать индивидуальный потенциал развития. </w:t>
      </w:r>
    </w:p>
    <w:p>
      <w:pPr>
        <w:autoSpaceDE w:val="0"/>
        <w:autoSpaceDN w:val="0"/>
        <w:adjustRightInd w:val="0"/>
        <w:ind w:firstLine="851"/>
        <w:jc w:val="both"/>
        <w:rPr>
          <w:szCs w:val="28"/>
        </w:rPr>
      </w:pPr>
      <w:r>
        <w:rPr>
          <w:szCs w:val="28"/>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pPr>
        <w:autoSpaceDE w:val="0"/>
        <w:autoSpaceDN w:val="0"/>
        <w:adjustRightInd w:val="0"/>
        <w:ind w:firstLine="851"/>
        <w:jc w:val="both"/>
        <w:rPr>
          <w:szCs w:val="28"/>
        </w:rPr>
      </w:pPr>
      <w:r>
        <w:rPr>
          <w:szCs w:val="28"/>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pPr>
        <w:autoSpaceDE w:val="0"/>
        <w:autoSpaceDN w:val="0"/>
        <w:adjustRightInd w:val="0"/>
        <w:ind w:firstLine="851"/>
        <w:jc w:val="both"/>
        <w:rPr>
          <w:szCs w:val="28"/>
        </w:rPr>
      </w:pPr>
      <w:r>
        <w:rPr>
          <w:szCs w:val="28"/>
        </w:rPr>
        <w:t xml:space="preserve">В контексте разработки АОП НОО обучающихся с ЗПР реализация деятельностного подхода обеспечивает: </w:t>
      </w:r>
    </w:p>
    <w:p>
      <w:pPr>
        <w:autoSpaceDE w:val="0"/>
        <w:autoSpaceDN w:val="0"/>
        <w:adjustRightInd w:val="0"/>
        <w:ind w:firstLine="851"/>
        <w:jc w:val="both"/>
        <w:rPr>
          <w:szCs w:val="28"/>
        </w:rPr>
      </w:pPr>
      <w:r>
        <w:rPr>
          <w:szCs w:val="28"/>
        </w:rPr>
        <w:t xml:space="preserve">• придание результатам образования социально и личностно значимого характера; </w:t>
      </w:r>
    </w:p>
    <w:p>
      <w:pPr>
        <w:autoSpaceDE w:val="0"/>
        <w:autoSpaceDN w:val="0"/>
        <w:adjustRightInd w:val="0"/>
        <w:ind w:firstLine="851"/>
        <w:jc w:val="both"/>
        <w:rPr>
          <w:szCs w:val="28"/>
        </w:rPr>
      </w:pPr>
      <w:r>
        <w:rPr>
          <w:szCs w:val="28"/>
        </w:rPr>
        <w:t xml:space="preserve">•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pPr>
        <w:autoSpaceDE w:val="0"/>
        <w:autoSpaceDN w:val="0"/>
        <w:adjustRightInd w:val="0"/>
        <w:ind w:firstLine="851"/>
        <w:jc w:val="both"/>
        <w:rPr>
          <w:szCs w:val="28"/>
        </w:rPr>
      </w:pPr>
      <w:r>
        <w:rPr>
          <w:szCs w:val="28"/>
        </w:rPr>
        <w:t xml:space="preserve">• существенное повышение мотивации и интереса к учению, приобретению нового опыта деятельности и поведения; </w:t>
      </w:r>
    </w:p>
    <w:p>
      <w:pPr>
        <w:autoSpaceDE w:val="0"/>
        <w:autoSpaceDN w:val="0"/>
        <w:adjustRightInd w:val="0"/>
        <w:ind w:firstLine="851"/>
        <w:jc w:val="both"/>
        <w:rPr>
          <w:szCs w:val="28"/>
        </w:rPr>
      </w:pPr>
      <w:r>
        <w:rPr>
          <w:szCs w:val="28"/>
        </w:rPr>
        <w:t xml:space="preserve">•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pPr>
        <w:autoSpaceDE w:val="0"/>
        <w:autoSpaceDN w:val="0"/>
        <w:adjustRightInd w:val="0"/>
        <w:ind w:firstLine="851"/>
        <w:jc w:val="both"/>
        <w:rPr>
          <w:b/>
          <w:szCs w:val="28"/>
        </w:rPr>
      </w:pPr>
      <w:r>
        <w:rPr>
          <w:szCs w:val="28"/>
        </w:rPr>
        <w:t xml:space="preserve">В основу формирования АОП НОО обучающихся с ЗПР положены следующие </w:t>
      </w:r>
      <w:r>
        <w:rPr>
          <w:b/>
          <w:szCs w:val="28"/>
        </w:rPr>
        <w:t xml:space="preserve">принципы: </w:t>
      </w:r>
    </w:p>
    <w:p>
      <w:pPr>
        <w:autoSpaceDE w:val="0"/>
        <w:autoSpaceDN w:val="0"/>
        <w:adjustRightInd w:val="0"/>
        <w:ind w:firstLine="851"/>
        <w:jc w:val="both"/>
        <w:rPr>
          <w:szCs w:val="28"/>
        </w:rPr>
      </w:pPr>
      <w:r>
        <w:rPr>
          <w:szCs w:val="28"/>
        </w:rPr>
        <w:t xml:space="preserve">• принципы государственной политики РФ в области образования1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pPr>
        <w:autoSpaceDE w:val="0"/>
        <w:autoSpaceDN w:val="0"/>
        <w:adjustRightInd w:val="0"/>
        <w:ind w:firstLine="851"/>
        <w:jc w:val="both"/>
        <w:rPr>
          <w:szCs w:val="28"/>
        </w:rPr>
      </w:pPr>
      <w:r>
        <w:rPr>
          <w:szCs w:val="28"/>
        </w:rPr>
        <w:t xml:space="preserve">• принцип учета типологических и индивидуальных образовательных потребностей обучающихся; </w:t>
      </w:r>
    </w:p>
    <w:p>
      <w:pPr>
        <w:autoSpaceDE w:val="0"/>
        <w:autoSpaceDN w:val="0"/>
        <w:adjustRightInd w:val="0"/>
        <w:ind w:firstLine="851"/>
        <w:jc w:val="both"/>
        <w:rPr>
          <w:szCs w:val="28"/>
        </w:rPr>
      </w:pPr>
      <w:r>
        <w:rPr>
          <w:szCs w:val="28"/>
        </w:rPr>
        <w:t xml:space="preserve">• принцип коррекционной направленности образовательного процесса; </w:t>
      </w:r>
    </w:p>
    <w:p>
      <w:pPr>
        <w:autoSpaceDE w:val="0"/>
        <w:autoSpaceDN w:val="0"/>
        <w:adjustRightInd w:val="0"/>
        <w:ind w:firstLine="851"/>
        <w:jc w:val="both"/>
        <w:rPr>
          <w:szCs w:val="28"/>
        </w:rPr>
      </w:pPr>
      <w:r>
        <w:rPr>
          <w:szCs w:val="28"/>
        </w:rPr>
        <w:t xml:space="preserve">•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pPr>
        <w:autoSpaceDE w:val="0"/>
        <w:autoSpaceDN w:val="0"/>
        <w:adjustRightInd w:val="0"/>
        <w:ind w:firstLine="851"/>
        <w:jc w:val="both"/>
        <w:rPr>
          <w:szCs w:val="28"/>
        </w:rPr>
      </w:pPr>
      <w:r>
        <w:rPr>
          <w:szCs w:val="28"/>
        </w:rPr>
        <w:t xml:space="preserve">• онтогенетический принцип; </w:t>
      </w:r>
    </w:p>
    <w:p>
      <w:pPr>
        <w:autoSpaceDE w:val="0"/>
        <w:autoSpaceDN w:val="0"/>
        <w:adjustRightInd w:val="0"/>
        <w:ind w:firstLine="851"/>
        <w:jc w:val="both"/>
        <w:rPr>
          <w:szCs w:val="28"/>
        </w:rPr>
      </w:pPr>
      <w:r>
        <w:rPr>
          <w:szCs w:val="28"/>
        </w:rPr>
        <w:t xml:space="preserve">• 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 </w:t>
      </w:r>
    </w:p>
    <w:p>
      <w:pPr>
        <w:autoSpaceDE w:val="0"/>
        <w:autoSpaceDN w:val="0"/>
        <w:adjustRightInd w:val="0"/>
        <w:ind w:firstLine="851"/>
        <w:jc w:val="both"/>
        <w:rPr>
          <w:szCs w:val="28"/>
        </w:rPr>
      </w:pPr>
      <w:r>
        <w:rPr>
          <w:szCs w:val="28"/>
        </w:rPr>
        <w:t xml:space="preserve">•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 </w:t>
      </w:r>
    </w:p>
    <w:p>
      <w:pPr>
        <w:autoSpaceDE w:val="0"/>
        <w:autoSpaceDN w:val="0"/>
        <w:adjustRightInd w:val="0"/>
        <w:ind w:firstLine="851"/>
        <w:jc w:val="both"/>
        <w:rPr>
          <w:szCs w:val="28"/>
        </w:rPr>
      </w:pPr>
      <w:r>
        <w:rPr>
          <w:szCs w:val="28"/>
        </w:rPr>
        <w:t xml:space="preserve">•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pPr>
        <w:autoSpaceDE w:val="0"/>
        <w:autoSpaceDN w:val="0"/>
        <w:adjustRightInd w:val="0"/>
        <w:ind w:firstLine="851"/>
        <w:jc w:val="both"/>
        <w:rPr>
          <w:szCs w:val="28"/>
        </w:rPr>
      </w:pPr>
      <w:r>
        <w:rPr>
          <w:szCs w:val="28"/>
        </w:rPr>
        <w:t xml:space="preserve">•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pPr>
        <w:autoSpaceDE w:val="0"/>
        <w:autoSpaceDN w:val="0"/>
        <w:adjustRightInd w:val="0"/>
        <w:ind w:firstLine="851"/>
        <w:jc w:val="both"/>
        <w:rPr>
          <w:szCs w:val="28"/>
        </w:rPr>
      </w:pPr>
      <w:r>
        <w:rPr>
          <w:szCs w:val="28"/>
        </w:rPr>
        <w:t xml:space="preserve">• принцип сотрудничества с семьей. </w:t>
      </w:r>
    </w:p>
    <w:p>
      <w:pPr>
        <w:widowControl w:val="0"/>
        <w:tabs>
          <w:tab w:val="left" w:pos="180"/>
        </w:tabs>
        <w:suppressAutoHyphens/>
        <w:ind w:left="480"/>
        <w:contextualSpacing w:val="0"/>
        <w:jc w:val="both"/>
        <w:rPr>
          <w:rFonts w:eastAsia="Calibri"/>
          <w:b/>
          <w:szCs w:val="24"/>
          <w:lang w:eastAsia="en-US"/>
        </w:rPr>
      </w:pPr>
      <w:bookmarkStart w:id="0" w:name="_GoBack"/>
      <w:bookmarkEnd w:id="0"/>
      <w:r>
        <w:rPr>
          <w:rFonts w:eastAsia="Andale Sans UI"/>
          <w:b/>
          <w:kern w:val="1"/>
          <w:szCs w:val="24"/>
        </w:rPr>
        <w:t xml:space="preserve">            </w:t>
      </w:r>
    </w:p>
    <w:p>
      <w:pPr>
        <w:tabs>
          <w:tab w:val="left" w:pos="4590"/>
          <w:tab w:val="center" w:pos="8495"/>
        </w:tabs>
        <w:ind w:left="1429"/>
        <w:contextualSpacing w:val="0"/>
        <w:rPr>
          <w:b/>
          <w:sz w:val="24"/>
          <w:szCs w:val="24"/>
        </w:rPr>
      </w:pPr>
      <w:r>
        <w:rPr>
          <w:rFonts w:eastAsia="Calibri"/>
          <w:b/>
          <w:sz w:val="24"/>
          <w:szCs w:val="24"/>
          <w:lang w:eastAsia="en-US"/>
        </w:rPr>
        <w:t>Планируемые результаты освоения учебного предмета</w:t>
      </w:r>
    </w:p>
    <w:p>
      <w:pPr>
        <w:spacing w:line="276" w:lineRule="auto"/>
        <w:ind w:firstLine="340"/>
        <w:rPr>
          <w:color w:val="000000"/>
          <w:sz w:val="24"/>
          <w:szCs w:val="24"/>
          <w:lang w:val="ru"/>
        </w:rPr>
      </w:pPr>
      <w:r>
        <w:rPr>
          <w:b/>
          <w:bCs/>
          <w:color w:val="000000"/>
          <w:sz w:val="24"/>
          <w:szCs w:val="24"/>
          <w:lang w:val="ru"/>
        </w:rPr>
        <w:t>Личностными результатами</w:t>
      </w:r>
      <w:r>
        <w:rPr>
          <w:color w:val="000000"/>
          <w:sz w:val="24"/>
          <w:szCs w:val="24"/>
          <w:lang w:val="ru"/>
        </w:rPr>
        <w:t xml:space="preserve"> изучения технологии является воспитание и развитие социально и личностно значимых качеств, внимательное и доброжелательное отношение к сверстникам, младшим и старшим, готовность прийти на помощь, заботливость, уверенность в себе, чуткость, доброжелательность, самоуважение, ответственность, уважительное отношение к культуре всех народов, толерантность, трудолюбие, уважительное отношение к своему и чужому труду и его результатам, самооценка, учебная и социальная мотивация.</w:t>
      </w:r>
    </w:p>
    <w:p>
      <w:pPr>
        <w:ind w:firstLine="709"/>
        <w:rPr>
          <w:sz w:val="24"/>
          <w:szCs w:val="24"/>
        </w:rPr>
      </w:pPr>
      <w:r>
        <w:rPr>
          <w:b/>
          <w:sz w:val="24"/>
          <w:szCs w:val="24"/>
        </w:rPr>
        <w:t>1. Патриотического воспитания:</w:t>
      </w:r>
      <w:r>
        <w:rPr>
          <w:sz w:val="24"/>
          <w:szCs w:val="24"/>
        </w:rPr>
        <w:t xml:space="preserve"> осознание российской гражданской идентичности в поликультурном и многоконфессиональном обществе; знание Гимна России и традиций его исполнения, уважение музыкальных символов республик Российской Федерации и других стран мира; 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 интерес к изучению истории отечественной музыкальной культуры; стремление развивать и сохранять музыкальную культуру своей страны, своего края.</w:t>
      </w:r>
    </w:p>
    <w:p>
      <w:pPr>
        <w:ind w:firstLine="709"/>
        <w:rPr>
          <w:sz w:val="24"/>
          <w:szCs w:val="24"/>
        </w:rPr>
      </w:pPr>
      <w:r>
        <w:rPr>
          <w:b/>
          <w:sz w:val="24"/>
          <w:szCs w:val="24"/>
        </w:rPr>
        <w:t xml:space="preserve"> 2. Гражданского воспитания:</w:t>
      </w:r>
      <w:r>
        <w:rPr>
          <w:sz w:val="24"/>
          <w:szCs w:val="24"/>
        </w:rPr>
        <w:t xml:space="preserve"> 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отражённых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отражёнными в них; 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волонтёра в дни праздничных мероприятий. </w:t>
      </w:r>
    </w:p>
    <w:p>
      <w:pPr>
        <w:ind w:firstLine="709"/>
        <w:rPr>
          <w:sz w:val="24"/>
          <w:szCs w:val="24"/>
        </w:rPr>
      </w:pPr>
      <w:r>
        <w:rPr>
          <w:b/>
          <w:sz w:val="24"/>
          <w:szCs w:val="24"/>
        </w:rPr>
        <w:t>3. Духовно-нравственного воспитания:</w:t>
      </w:r>
      <w:r>
        <w:rPr>
          <w:sz w:val="24"/>
          <w:szCs w:val="24"/>
        </w:rPr>
        <w:t xml:space="preserve"> ориентация на моральные ценности и нормы в ситуациях нравственного выбора; готовность воспринимать музыкальное искусство с учётом моральных и духовных ценностей этического и религиозного контекста, социально-исторических особенностей этики и эстетики;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 </w:t>
      </w:r>
    </w:p>
    <w:p>
      <w:pPr>
        <w:ind w:firstLine="709"/>
        <w:rPr>
          <w:sz w:val="24"/>
          <w:szCs w:val="24"/>
        </w:rPr>
      </w:pPr>
      <w:r>
        <w:rPr>
          <w:b/>
          <w:sz w:val="24"/>
          <w:szCs w:val="24"/>
        </w:rPr>
        <w:t>4. Эстетического воспитания:</w:t>
      </w:r>
      <w:r>
        <w:rPr>
          <w:sz w:val="24"/>
          <w:szCs w:val="24"/>
        </w:rPr>
        <w:t xml:space="preserve"> 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осознание ценности творчества, таланта; осознание важности музыкального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pPr>
        <w:ind w:firstLine="709"/>
        <w:rPr>
          <w:sz w:val="24"/>
          <w:szCs w:val="24"/>
        </w:rPr>
      </w:pPr>
      <w:r>
        <w:rPr>
          <w:b/>
          <w:sz w:val="24"/>
          <w:szCs w:val="24"/>
        </w:rPr>
        <w:t>5. Ценности научного познания:</w:t>
      </w:r>
      <w:r>
        <w:rPr>
          <w:sz w:val="24"/>
          <w:szCs w:val="24"/>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музыкальным языком, навыками познания музыки как искусства интонируемого смысла; 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 </w:t>
      </w:r>
    </w:p>
    <w:p>
      <w:pPr>
        <w:ind w:firstLine="709"/>
        <w:rPr>
          <w:sz w:val="24"/>
          <w:szCs w:val="24"/>
        </w:rPr>
      </w:pPr>
      <w:r>
        <w:rPr>
          <w:b/>
          <w:sz w:val="24"/>
          <w:szCs w:val="24"/>
        </w:rPr>
        <w:t>6. Физического воспитания,</w:t>
      </w:r>
      <w:r>
        <w:rPr>
          <w:sz w:val="24"/>
          <w:szCs w:val="24"/>
        </w:rPr>
        <w:t xml:space="preserve"> формирования культуры здоровья и эмоционального благополучия: осознание ценности жизни с опорой на собственный жизненный опыт и опыт восприятия 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 умение осознавать своё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 сформированность навыков рефлексии. </w:t>
      </w:r>
    </w:p>
    <w:p>
      <w:pPr>
        <w:ind w:firstLine="709"/>
        <w:rPr>
          <w:sz w:val="24"/>
          <w:szCs w:val="24"/>
        </w:rPr>
      </w:pPr>
      <w:r>
        <w:rPr>
          <w:b/>
          <w:sz w:val="24"/>
          <w:szCs w:val="24"/>
        </w:rPr>
        <w:t>7. Трудового воспитания:</w:t>
      </w:r>
      <w:r>
        <w:rPr>
          <w:sz w:val="24"/>
          <w:szCs w:val="24"/>
        </w:rPr>
        <w:t xml:space="preserve">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w:t>
      </w:r>
    </w:p>
    <w:p>
      <w:pPr>
        <w:ind w:firstLine="709"/>
        <w:rPr>
          <w:sz w:val="24"/>
          <w:szCs w:val="24"/>
        </w:rPr>
      </w:pPr>
      <w:r>
        <w:rPr>
          <w:b/>
          <w:sz w:val="24"/>
          <w:szCs w:val="24"/>
        </w:rPr>
        <w:t>8. Экологического воспитания:</w:t>
      </w:r>
      <w:r>
        <w:rPr>
          <w:sz w:val="24"/>
          <w:szCs w:val="24"/>
        </w:rPr>
        <w:t xml:space="preserve"> повышение уровня экологической культуры, осознание глобального характера экологических проблем и путей их решения; участие в экологических проектах через различные формы музыкального творчества. Личностные результаты, обеспечивающие адаптацию обучающегося к изменяющимся условиям социальной и природной среды: 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 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 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 </w:t>
      </w:r>
    </w:p>
    <w:p>
      <w:pPr>
        <w:spacing w:line="322" w:lineRule="exact"/>
        <w:ind w:firstLine="340"/>
        <w:rPr>
          <w:color w:val="000000"/>
          <w:sz w:val="24"/>
          <w:szCs w:val="24"/>
          <w:lang w:val="ru"/>
        </w:rPr>
      </w:pPr>
      <w:r>
        <w:rPr>
          <w:b/>
          <w:bCs/>
          <w:color w:val="000000"/>
          <w:sz w:val="24"/>
          <w:szCs w:val="24"/>
          <w:lang w:val="ru"/>
        </w:rPr>
        <w:t>Метапредметными результатами</w:t>
      </w:r>
      <w:r>
        <w:rPr>
          <w:color w:val="000000"/>
          <w:sz w:val="24"/>
          <w:szCs w:val="24"/>
          <w:lang w:val="ru"/>
        </w:rPr>
        <w:t xml:space="preserve"> изучения технологии является освоение учащимися универсальных способов деятельности, применимых как в рамках образовательного процесса, так и реальных жизненных ситуациях (умение применять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и делать необходимую корректировку в ходе практической реализации, выполнять самооценку результата), развитие логических операций (сравнения, анализа, синтеза, классификации, обобщения, установление аналогий, подведение под понятия, умение выделять известное и неизвестное), развитие коммуникативных качеств (речевая деятельность и навыки сотрудничества).</w:t>
      </w:r>
    </w:p>
    <w:p>
      <w:pPr>
        <w:shd w:val="clear" w:color="auto" w:fill="FFFFFF"/>
        <w:rPr>
          <w:color w:val="000000"/>
          <w:sz w:val="24"/>
          <w:szCs w:val="24"/>
        </w:rPr>
      </w:pPr>
      <w:r>
        <w:rPr>
          <w:color w:val="000000"/>
          <w:sz w:val="24"/>
          <w:szCs w:val="24"/>
        </w:rPr>
        <w:t> Регулятивные УУД</w:t>
      </w:r>
    </w:p>
    <w:p>
      <w:pPr>
        <w:shd w:val="clear" w:color="auto" w:fill="FFFFFF"/>
        <w:rPr>
          <w:color w:val="000000"/>
          <w:sz w:val="24"/>
          <w:szCs w:val="24"/>
        </w:rPr>
      </w:pPr>
      <w:r>
        <w:rPr>
          <w:color w:val="000000"/>
          <w:sz w:val="24"/>
          <w:szCs w:val="24"/>
        </w:rPr>
        <w:t> </w:t>
      </w:r>
      <w:r>
        <w:rPr>
          <w:i/>
          <w:iCs/>
          <w:color w:val="000000"/>
          <w:sz w:val="24"/>
          <w:szCs w:val="24"/>
        </w:rPr>
        <w:t xml:space="preserve"> Обучающиеся </w:t>
      </w:r>
      <w:r>
        <w:rPr>
          <w:color w:val="000000"/>
          <w:sz w:val="24"/>
          <w:szCs w:val="24"/>
        </w:rPr>
        <w:t>научатся</w:t>
      </w:r>
      <w:r>
        <w:rPr>
          <w:i/>
          <w:iCs/>
          <w:color w:val="000000"/>
          <w:sz w:val="24"/>
          <w:szCs w:val="24"/>
        </w:rPr>
        <w:t>:</w:t>
      </w:r>
    </w:p>
    <w:p>
      <w:pPr>
        <w:numPr>
          <w:ilvl w:val="0"/>
          <w:numId w:val="1"/>
        </w:numPr>
        <w:shd w:val="clear" w:color="auto" w:fill="FFFFFF"/>
        <w:ind w:left="0"/>
        <w:rPr>
          <w:color w:val="000000"/>
          <w:sz w:val="24"/>
          <w:szCs w:val="24"/>
        </w:rPr>
      </w:pPr>
      <w:r>
        <w:rPr>
          <w:color w:val="000000"/>
          <w:sz w:val="24"/>
          <w:szCs w:val="24"/>
        </w:rPr>
        <w:t>осуществлять итоговый и пошаговый контроль по результату;</w:t>
      </w:r>
    </w:p>
    <w:p>
      <w:pPr>
        <w:numPr>
          <w:ilvl w:val="0"/>
          <w:numId w:val="2"/>
        </w:numPr>
        <w:shd w:val="clear" w:color="auto" w:fill="FFFFFF"/>
        <w:ind w:left="0"/>
        <w:jc w:val="both"/>
        <w:rPr>
          <w:color w:val="000000"/>
          <w:sz w:val="24"/>
          <w:szCs w:val="24"/>
        </w:rPr>
      </w:pPr>
      <w:r>
        <w:rPr>
          <w:color w:val="000000"/>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pPr>
        <w:shd w:val="clear" w:color="auto" w:fill="FFFFFF"/>
        <w:jc w:val="both"/>
        <w:rPr>
          <w:color w:val="000000"/>
          <w:sz w:val="24"/>
          <w:szCs w:val="24"/>
        </w:rPr>
      </w:pPr>
      <w:r>
        <w:rPr>
          <w:i/>
          <w:iCs/>
          <w:color w:val="000000"/>
          <w:sz w:val="24"/>
          <w:szCs w:val="24"/>
        </w:rPr>
        <w:t> Обучающиеся получат возможность научиться</w:t>
      </w:r>
      <w:r>
        <w:rPr>
          <w:color w:val="000000"/>
          <w:sz w:val="24"/>
          <w:szCs w:val="24"/>
        </w:rPr>
        <w:t>:</w:t>
      </w:r>
    </w:p>
    <w:p>
      <w:pPr>
        <w:numPr>
          <w:ilvl w:val="0"/>
          <w:numId w:val="3"/>
        </w:numPr>
        <w:shd w:val="clear" w:color="auto" w:fill="FFFFFF"/>
        <w:ind w:left="0"/>
        <w:jc w:val="both"/>
        <w:rPr>
          <w:color w:val="000000"/>
          <w:sz w:val="24"/>
          <w:szCs w:val="24"/>
        </w:rPr>
      </w:pPr>
      <w:r>
        <w:rPr>
          <w:i/>
          <w:iCs/>
          <w:color w:val="000000"/>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pPr>
        <w:shd w:val="clear" w:color="auto" w:fill="FFFFFF"/>
        <w:rPr>
          <w:color w:val="000000"/>
          <w:sz w:val="24"/>
          <w:szCs w:val="24"/>
        </w:rPr>
      </w:pPr>
      <w:r>
        <w:rPr>
          <w:color w:val="000000"/>
          <w:sz w:val="24"/>
          <w:szCs w:val="24"/>
        </w:rPr>
        <w:t>Познавательные УУД.</w:t>
      </w:r>
    </w:p>
    <w:p>
      <w:pPr>
        <w:shd w:val="clear" w:color="auto" w:fill="FFFFFF"/>
        <w:rPr>
          <w:color w:val="000000"/>
          <w:sz w:val="24"/>
          <w:szCs w:val="24"/>
        </w:rPr>
      </w:pPr>
      <w:r>
        <w:rPr>
          <w:i/>
          <w:iCs/>
          <w:color w:val="000000"/>
          <w:sz w:val="24"/>
          <w:szCs w:val="24"/>
        </w:rPr>
        <w:t> Обучающиеся</w:t>
      </w:r>
      <w:r>
        <w:rPr>
          <w:color w:val="000000"/>
          <w:sz w:val="24"/>
          <w:szCs w:val="24"/>
        </w:rPr>
        <w:t xml:space="preserve"> научатся:</w:t>
      </w:r>
    </w:p>
    <w:p>
      <w:pPr>
        <w:numPr>
          <w:ilvl w:val="0"/>
          <w:numId w:val="4"/>
        </w:numPr>
        <w:shd w:val="clear" w:color="auto" w:fill="FFFFFF"/>
        <w:ind w:left="0"/>
        <w:jc w:val="both"/>
        <w:rPr>
          <w:color w:val="000000"/>
          <w:sz w:val="24"/>
          <w:szCs w:val="24"/>
        </w:rPr>
      </w:pPr>
      <w:r>
        <w:rPr>
          <w:color w:val="000000"/>
          <w:sz w:val="24"/>
          <w:szCs w:val="24"/>
        </w:rPr>
        <w:t>устанавливать причинно</w:t>
      </w:r>
      <w:r>
        <w:rPr>
          <w:color w:val="000000"/>
          <w:sz w:val="24"/>
          <w:szCs w:val="24"/>
        </w:rPr>
        <w:softHyphen/>
      </w:r>
      <w:r>
        <w:rPr>
          <w:color w:val="000000"/>
          <w:sz w:val="24"/>
          <w:szCs w:val="24"/>
        </w:rPr>
        <w:t>следственные связи в изучаемом круге явлений;</w:t>
      </w:r>
    </w:p>
    <w:p>
      <w:pPr>
        <w:numPr>
          <w:ilvl w:val="0"/>
          <w:numId w:val="4"/>
        </w:numPr>
        <w:shd w:val="clear" w:color="auto" w:fill="FFFFFF"/>
        <w:ind w:left="0"/>
        <w:jc w:val="both"/>
        <w:rPr>
          <w:color w:val="000000"/>
          <w:sz w:val="24"/>
          <w:szCs w:val="24"/>
        </w:rPr>
      </w:pPr>
      <w:r>
        <w:rPr>
          <w:color w:val="000000"/>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pPr>
        <w:numPr>
          <w:ilvl w:val="0"/>
          <w:numId w:val="4"/>
        </w:numPr>
        <w:shd w:val="clear" w:color="auto" w:fill="FFFFFF"/>
        <w:ind w:left="0"/>
        <w:jc w:val="both"/>
        <w:rPr>
          <w:color w:val="000000"/>
          <w:sz w:val="24"/>
          <w:szCs w:val="24"/>
        </w:rPr>
      </w:pPr>
      <w:r>
        <w:rPr>
          <w:color w:val="000000"/>
          <w:sz w:val="24"/>
          <w:szCs w:val="24"/>
        </w:rPr>
        <w:t>осуществлять подведение под понятие на основе распознавания объектов, выделения существенных признаков и их синтеза;</w:t>
      </w:r>
    </w:p>
    <w:p>
      <w:pPr>
        <w:numPr>
          <w:ilvl w:val="0"/>
          <w:numId w:val="4"/>
        </w:numPr>
        <w:shd w:val="clear" w:color="auto" w:fill="FFFFFF"/>
        <w:ind w:left="0"/>
        <w:jc w:val="both"/>
        <w:rPr>
          <w:color w:val="000000"/>
          <w:sz w:val="24"/>
          <w:szCs w:val="24"/>
        </w:rPr>
      </w:pPr>
      <w:r>
        <w:rPr>
          <w:color w:val="000000"/>
          <w:sz w:val="24"/>
          <w:szCs w:val="24"/>
        </w:rPr>
        <w:t>осуществлять запись (фиксацию) выборочной информации об окружающем мире и о себе самом, в том числе с помощью инструментов ИКТ;</w:t>
      </w:r>
    </w:p>
    <w:p>
      <w:pPr>
        <w:numPr>
          <w:ilvl w:val="0"/>
          <w:numId w:val="4"/>
        </w:numPr>
        <w:shd w:val="clear" w:color="auto" w:fill="FFFFFF"/>
        <w:ind w:left="0"/>
        <w:jc w:val="both"/>
        <w:rPr>
          <w:color w:val="000000"/>
          <w:sz w:val="24"/>
          <w:szCs w:val="24"/>
        </w:rPr>
      </w:pPr>
      <w:r>
        <w:rPr>
          <w:color w:val="000000"/>
          <w:sz w:val="24"/>
          <w:szCs w:val="24"/>
        </w:rPr>
        <w:t>владеть рядом общих приёмов решения задач.</w:t>
      </w:r>
    </w:p>
    <w:p>
      <w:pPr>
        <w:shd w:val="clear" w:color="auto" w:fill="FFFFFF"/>
        <w:rPr>
          <w:color w:val="000000"/>
          <w:sz w:val="24"/>
          <w:szCs w:val="24"/>
        </w:rPr>
      </w:pPr>
      <w:r>
        <w:rPr>
          <w:i/>
          <w:iCs/>
          <w:color w:val="000000"/>
          <w:sz w:val="24"/>
          <w:szCs w:val="24"/>
        </w:rPr>
        <w:t> Обучающиеся получат возможность научиться:</w:t>
      </w:r>
    </w:p>
    <w:p>
      <w:pPr>
        <w:numPr>
          <w:ilvl w:val="0"/>
          <w:numId w:val="5"/>
        </w:numPr>
        <w:shd w:val="clear" w:color="auto" w:fill="FFFFFF"/>
        <w:ind w:left="0"/>
        <w:jc w:val="both"/>
        <w:rPr>
          <w:color w:val="000000"/>
          <w:sz w:val="24"/>
          <w:szCs w:val="24"/>
        </w:rPr>
      </w:pPr>
      <w:r>
        <w:rPr>
          <w:i/>
          <w:iCs/>
          <w:color w:val="000000"/>
          <w:sz w:val="24"/>
          <w:szCs w:val="24"/>
        </w:rPr>
        <w:t>осуществлять выбор наиболее эффективных способов решения задач в зависимости от конкретных условий;</w:t>
      </w:r>
    </w:p>
    <w:p>
      <w:pPr>
        <w:shd w:val="clear" w:color="auto" w:fill="FFFFFF"/>
        <w:rPr>
          <w:color w:val="000000"/>
          <w:sz w:val="24"/>
          <w:szCs w:val="24"/>
        </w:rPr>
      </w:pPr>
      <w:r>
        <w:rPr>
          <w:color w:val="000000"/>
          <w:sz w:val="24"/>
          <w:szCs w:val="24"/>
        </w:rPr>
        <w:t>Коммуникативные УУД.</w:t>
      </w:r>
    </w:p>
    <w:p>
      <w:pPr>
        <w:shd w:val="clear" w:color="auto" w:fill="FFFFFF"/>
        <w:rPr>
          <w:color w:val="000000"/>
          <w:sz w:val="24"/>
          <w:szCs w:val="24"/>
        </w:rPr>
      </w:pPr>
      <w:r>
        <w:rPr>
          <w:color w:val="000000"/>
          <w:sz w:val="24"/>
          <w:szCs w:val="24"/>
        </w:rPr>
        <w:t> </w:t>
      </w:r>
      <w:r>
        <w:rPr>
          <w:i/>
          <w:iCs/>
          <w:color w:val="000000"/>
          <w:sz w:val="24"/>
          <w:szCs w:val="24"/>
        </w:rPr>
        <w:t> </w:t>
      </w:r>
      <w:r>
        <w:rPr>
          <w:color w:val="000000"/>
          <w:sz w:val="24"/>
          <w:szCs w:val="24"/>
        </w:rPr>
        <w:t>Обучающиеся научатся:</w:t>
      </w:r>
    </w:p>
    <w:p>
      <w:pPr>
        <w:numPr>
          <w:ilvl w:val="0"/>
          <w:numId w:val="6"/>
        </w:numPr>
        <w:shd w:val="clear" w:color="auto" w:fill="FFFFFF"/>
        <w:ind w:left="0"/>
        <w:jc w:val="both"/>
        <w:rPr>
          <w:color w:val="000000"/>
          <w:sz w:val="24"/>
          <w:szCs w:val="24"/>
        </w:rPr>
      </w:pPr>
      <w:r>
        <w:rPr>
          <w:color w:val="000000"/>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pPr>
        <w:numPr>
          <w:ilvl w:val="0"/>
          <w:numId w:val="6"/>
        </w:numPr>
        <w:shd w:val="clear" w:color="auto" w:fill="FFFFFF"/>
        <w:ind w:left="0"/>
        <w:jc w:val="both"/>
        <w:rPr>
          <w:color w:val="000000"/>
          <w:sz w:val="24"/>
          <w:szCs w:val="24"/>
        </w:rPr>
      </w:pPr>
      <w:r>
        <w:rPr>
          <w:color w:val="000000"/>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pPr>
        <w:shd w:val="clear" w:color="auto" w:fill="FFFFFF"/>
        <w:rPr>
          <w:color w:val="000000"/>
          <w:sz w:val="24"/>
          <w:szCs w:val="24"/>
        </w:rPr>
      </w:pPr>
      <w:r>
        <w:rPr>
          <w:i/>
          <w:iCs/>
          <w:color w:val="000000"/>
          <w:sz w:val="24"/>
          <w:szCs w:val="24"/>
        </w:rPr>
        <w:t> Обучающиеся получат возможность научиться:</w:t>
      </w:r>
    </w:p>
    <w:p>
      <w:pPr>
        <w:numPr>
          <w:ilvl w:val="0"/>
          <w:numId w:val="7"/>
        </w:numPr>
        <w:shd w:val="clear" w:color="auto" w:fill="FFFFFF"/>
        <w:ind w:left="0"/>
        <w:jc w:val="both"/>
        <w:rPr>
          <w:color w:val="000000"/>
          <w:sz w:val="24"/>
          <w:szCs w:val="24"/>
        </w:rPr>
      </w:pPr>
      <w:r>
        <w:rPr>
          <w:i/>
          <w:iCs/>
          <w:color w:val="000000"/>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pPr>
        <w:numPr>
          <w:ilvl w:val="0"/>
          <w:numId w:val="7"/>
        </w:numPr>
        <w:shd w:val="clear" w:color="auto" w:fill="FFFFFF"/>
        <w:ind w:left="0"/>
        <w:jc w:val="both"/>
        <w:rPr>
          <w:color w:val="000000"/>
          <w:sz w:val="24"/>
          <w:szCs w:val="24"/>
        </w:rPr>
      </w:pPr>
      <w:r>
        <w:rPr>
          <w:i/>
          <w:iCs/>
          <w:color w:val="000000"/>
          <w:sz w:val="24"/>
          <w:szCs w:val="24"/>
        </w:rPr>
        <w:t>продуктивно содействовать разрешению конфликтов на основе учёта интересов и позиций всех участников.</w:t>
      </w:r>
    </w:p>
    <w:p>
      <w:pPr>
        <w:spacing w:line="322" w:lineRule="exact"/>
        <w:ind w:firstLine="720"/>
        <w:rPr>
          <w:color w:val="000000"/>
          <w:sz w:val="24"/>
          <w:szCs w:val="24"/>
          <w:lang w:val="ru"/>
        </w:rPr>
      </w:pPr>
      <w:r>
        <w:rPr>
          <w:b/>
          <w:bCs/>
          <w:color w:val="000000"/>
          <w:sz w:val="24"/>
          <w:szCs w:val="24"/>
          <w:lang w:val="ru"/>
        </w:rPr>
        <w:t>Предметными результатами</w:t>
      </w:r>
      <w:r>
        <w:rPr>
          <w:color w:val="000000"/>
          <w:sz w:val="24"/>
          <w:szCs w:val="24"/>
          <w:lang w:val="ru"/>
        </w:rPr>
        <w:t xml:space="preserve"> изучения технологии является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усвоение первоначальных представлений о материальной культуре как продукте предметно-преобразующей деятельности человека; приобретение навыков самообслуживания; овладение технологическими приёмами ручной обработки материалов; усвоение правил техники безопасности; использование приобретённых знаний и умений для творческого решения несложных конструкторских, художественно- конструкторских (дизайнерских), технологических и организационных задач; приобретение первоначальных навыков совместной продуктивной деятельности, сотрудничества, взаимопомощи, планирование и организации; приобретение первоначальных знаний о правилах создания предметной и информационной среды и умений применять их для выполнения учебно- познавательных и проектных художественно-конструкторских задач.</w:t>
      </w:r>
    </w:p>
    <w:p>
      <w:pPr>
        <w:shd w:val="clear" w:color="auto" w:fill="FFFFFF"/>
        <w:jc w:val="both"/>
        <w:rPr>
          <w:color w:val="000000"/>
          <w:sz w:val="24"/>
          <w:szCs w:val="24"/>
        </w:rPr>
      </w:pPr>
      <w:r>
        <w:rPr>
          <w:color w:val="000000"/>
          <w:sz w:val="24"/>
          <w:szCs w:val="24"/>
        </w:rPr>
        <w:t> </w:t>
      </w:r>
      <w:r>
        <w:rPr>
          <w:i/>
          <w:iCs/>
          <w:color w:val="000000"/>
          <w:sz w:val="24"/>
          <w:szCs w:val="24"/>
        </w:rPr>
        <w:t xml:space="preserve"> Обучающиеся </w:t>
      </w:r>
      <w:r>
        <w:rPr>
          <w:color w:val="000000"/>
          <w:sz w:val="24"/>
          <w:szCs w:val="24"/>
        </w:rPr>
        <w:t>научатся:</w:t>
      </w:r>
    </w:p>
    <w:p>
      <w:pPr>
        <w:numPr>
          <w:ilvl w:val="0"/>
          <w:numId w:val="8"/>
        </w:numPr>
        <w:shd w:val="clear" w:color="auto" w:fill="FFFFFF"/>
        <w:tabs>
          <w:tab w:val="left" w:pos="426"/>
          <w:tab w:val="clear" w:pos="720"/>
        </w:tabs>
        <w:ind w:left="284" w:hanging="142"/>
        <w:jc w:val="both"/>
        <w:rPr>
          <w:color w:val="000000"/>
          <w:sz w:val="24"/>
          <w:szCs w:val="24"/>
        </w:rPr>
      </w:pPr>
      <w:r>
        <w:rPr>
          <w:color w:val="000000"/>
          <w:sz w:val="24"/>
          <w:szCs w:val="24"/>
        </w:rPr>
        <w:t>соотносить реальное и ирреальное, утилитарное и эстетическое в жизни и искусстве;</w:t>
      </w:r>
    </w:p>
    <w:p>
      <w:pPr>
        <w:numPr>
          <w:ilvl w:val="0"/>
          <w:numId w:val="8"/>
        </w:numPr>
        <w:shd w:val="clear" w:color="auto" w:fill="FFFFFF"/>
        <w:tabs>
          <w:tab w:val="left" w:pos="426"/>
          <w:tab w:val="clear" w:pos="720"/>
        </w:tabs>
        <w:ind w:left="284" w:hanging="142"/>
        <w:jc w:val="both"/>
        <w:rPr>
          <w:color w:val="000000"/>
          <w:sz w:val="24"/>
          <w:szCs w:val="24"/>
        </w:rPr>
      </w:pPr>
      <w:r>
        <w:rPr>
          <w:color w:val="000000"/>
          <w:sz w:val="24"/>
          <w:szCs w:val="24"/>
        </w:rPr>
        <w:t>определять средства художественной выразительности; единство формы и содержания;</w:t>
      </w:r>
    </w:p>
    <w:p>
      <w:pPr>
        <w:numPr>
          <w:ilvl w:val="0"/>
          <w:numId w:val="8"/>
        </w:numPr>
        <w:shd w:val="clear" w:color="auto" w:fill="FFFFFF"/>
        <w:tabs>
          <w:tab w:val="left" w:pos="426"/>
          <w:tab w:val="clear" w:pos="720"/>
        </w:tabs>
        <w:ind w:left="284" w:hanging="142"/>
        <w:jc w:val="both"/>
        <w:rPr>
          <w:color w:val="000000"/>
          <w:sz w:val="24"/>
          <w:szCs w:val="24"/>
        </w:rPr>
      </w:pPr>
      <w:r>
        <w:rPr>
          <w:color w:val="000000"/>
          <w:sz w:val="24"/>
          <w:szCs w:val="24"/>
        </w:rPr>
        <w:t>организовывать и выполнять свою художественно-практическую деятельность в соответствии с собственным замыслом;</w:t>
      </w:r>
    </w:p>
    <w:p>
      <w:pPr>
        <w:numPr>
          <w:ilvl w:val="0"/>
          <w:numId w:val="8"/>
        </w:numPr>
        <w:shd w:val="clear" w:color="auto" w:fill="FFFFFF"/>
        <w:tabs>
          <w:tab w:val="left" w:pos="426"/>
          <w:tab w:val="clear" w:pos="720"/>
        </w:tabs>
        <w:ind w:left="284" w:hanging="142"/>
        <w:jc w:val="both"/>
        <w:rPr>
          <w:color w:val="000000"/>
          <w:sz w:val="24"/>
          <w:szCs w:val="24"/>
        </w:rPr>
      </w:pPr>
      <w:r>
        <w:rPr>
          <w:color w:val="000000"/>
          <w:sz w:val="24"/>
          <w:szCs w:val="24"/>
        </w:rPr>
        <w:t>бережно относиться и защищать природу и материальный мир;</w:t>
      </w:r>
    </w:p>
    <w:p>
      <w:pPr>
        <w:numPr>
          <w:ilvl w:val="0"/>
          <w:numId w:val="8"/>
        </w:numPr>
        <w:shd w:val="clear" w:color="auto" w:fill="FFFFFF"/>
        <w:tabs>
          <w:tab w:val="left" w:pos="426"/>
          <w:tab w:val="clear" w:pos="720"/>
        </w:tabs>
        <w:ind w:left="284" w:hanging="142"/>
        <w:jc w:val="both"/>
        <w:rPr>
          <w:color w:val="000000"/>
          <w:sz w:val="24"/>
          <w:szCs w:val="24"/>
        </w:rPr>
      </w:pPr>
      <w:r>
        <w:rPr>
          <w:color w:val="000000"/>
          <w:sz w:val="24"/>
          <w:szCs w:val="24"/>
        </w:rPr>
        <w:t>безопасно пользоваться бытовыми приборами (розетками, электрочайником,    компьютером);</w:t>
      </w:r>
    </w:p>
    <w:p>
      <w:pPr>
        <w:numPr>
          <w:ilvl w:val="0"/>
          <w:numId w:val="8"/>
        </w:numPr>
        <w:shd w:val="clear" w:color="auto" w:fill="FFFFFF"/>
        <w:tabs>
          <w:tab w:val="left" w:pos="426"/>
          <w:tab w:val="clear" w:pos="720"/>
        </w:tabs>
        <w:ind w:left="284" w:hanging="142"/>
        <w:jc w:val="both"/>
        <w:rPr>
          <w:color w:val="000000"/>
          <w:sz w:val="24"/>
          <w:szCs w:val="24"/>
        </w:rPr>
      </w:pPr>
      <w:r>
        <w:rPr>
          <w:color w:val="000000"/>
          <w:sz w:val="24"/>
          <w:szCs w:val="24"/>
        </w:rPr>
        <w:t>выполнять простой ремонт одежды (пришивать пуговицы, сшивать разрывы по шву);</w:t>
      </w:r>
    </w:p>
    <w:p>
      <w:pPr>
        <w:numPr>
          <w:ilvl w:val="0"/>
          <w:numId w:val="8"/>
        </w:numPr>
        <w:shd w:val="clear" w:color="auto" w:fill="FFFFFF"/>
        <w:tabs>
          <w:tab w:val="left" w:pos="426"/>
          <w:tab w:val="clear" w:pos="720"/>
        </w:tabs>
        <w:ind w:left="284" w:hanging="142"/>
        <w:jc w:val="both"/>
        <w:rPr>
          <w:color w:val="000000"/>
          <w:sz w:val="24"/>
          <w:szCs w:val="24"/>
        </w:rPr>
      </w:pPr>
      <w:r>
        <w:rPr>
          <w:color w:val="000000"/>
          <w:sz w:val="24"/>
          <w:szCs w:val="24"/>
        </w:rPr>
        <w:t>названия и свойства наиболее распространенных искусственных и синтетических материалов (бумаги, металлов, тканей);</w:t>
      </w:r>
    </w:p>
    <w:p>
      <w:pPr>
        <w:numPr>
          <w:ilvl w:val="0"/>
          <w:numId w:val="8"/>
        </w:numPr>
        <w:shd w:val="clear" w:color="auto" w:fill="FFFFFF"/>
        <w:tabs>
          <w:tab w:val="left" w:pos="426"/>
          <w:tab w:val="clear" w:pos="720"/>
        </w:tabs>
        <w:ind w:left="284" w:hanging="142"/>
        <w:jc w:val="both"/>
        <w:rPr>
          <w:color w:val="000000"/>
          <w:sz w:val="24"/>
          <w:szCs w:val="24"/>
        </w:rPr>
      </w:pPr>
      <w:r>
        <w:rPr>
          <w:color w:val="000000"/>
          <w:sz w:val="24"/>
          <w:szCs w:val="24"/>
        </w:rPr>
        <w:t>последовательность чтения и выполнения разметки разверток с помощью чертежных инструментов;</w:t>
      </w:r>
    </w:p>
    <w:p>
      <w:pPr>
        <w:numPr>
          <w:ilvl w:val="0"/>
          <w:numId w:val="8"/>
        </w:numPr>
        <w:shd w:val="clear" w:color="auto" w:fill="FFFFFF"/>
        <w:tabs>
          <w:tab w:val="left" w:pos="426"/>
          <w:tab w:val="clear" w:pos="720"/>
        </w:tabs>
        <w:ind w:left="284" w:hanging="142"/>
        <w:jc w:val="both"/>
        <w:rPr>
          <w:color w:val="000000"/>
          <w:sz w:val="24"/>
          <w:szCs w:val="24"/>
        </w:rPr>
      </w:pPr>
      <w:r>
        <w:rPr>
          <w:color w:val="000000"/>
          <w:sz w:val="24"/>
          <w:szCs w:val="24"/>
        </w:rPr>
        <w:t>основные линии чертежа (осевая и центровая);</w:t>
      </w:r>
    </w:p>
    <w:p>
      <w:pPr>
        <w:numPr>
          <w:ilvl w:val="0"/>
          <w:numId w:val="8"/>
        </w:numPr>
        <w:shd w:val="clear" w:color="auto" w:fill="FFFFFF"/>
        <w:tabs>
          <w:tab w:val="left" w:pos="426"/>
          <w:tab w:val="clear" w:pos="720"/>
        </w:tabs>
        <w:ind w:left="284" w:hanging="142"/>
        <w:jc w:val="both"/>
        <w:rPr>
          <w:color w:val="000000"/>
          <w:sz w:val="24"/>
          <w:szCs w:val="24"/>
        </w:rPr>
      </w:pPr>
      <w:r>
        <w:rPr>
          <w:color w:val="000000"/>
          <w:sz w:val="24"/>
          <w:szCs w:val="24"/>
        </w:rPr>
        <w:t>правила безопасной работы канцелярским ножом;</w:t>
      </w:r>
    </w:p>
    <w:p>
      <w:pPr>
        <w:numPr>
          <w:ilvl w:val="0"/>
          <w:numId w:val="8"/>
        </w:numPr>
        <w:shd w:val="clear" w:color="auto" w:fill="FFFFFF"/>
        <w:tabs>
          <w:tab w:val="left" w:pos="426"/>
          <w:tab w:val="clear" w:pos="720"/>
        </w:tabs>
        <w:ind w:left="284" w:hanging="142"/>
        <w:jc w:val="both"/>
        <w:rPr>
          <w:color w:val="000000"/>
          <w:sz w:val="24"/>
          <w:szCs w:val="24"/>
        </w:rPr>
      </w:pPr>
      <w:r>
        <w:rPr>
          <w:color w:val="000000"/>
          <w:sz w:val="24"/>
          <w:szCs w:val="24"/>
        </w:rPr>
        <w:t>петельную строчку, ее варианты, их назначение;</w:t>
      </w:r>
    </w:p>
    <w:p>
      <w:pPr>
        <w:numPr>
          <w:ilvl w:val="0"/>
          <w:numId w:val="8"/>
        </w:numPr>
        <w:shd w:val="clear" w:color="auto" w:fill="FFFFFF"/>
        <w:tabs>
          <w:tab w:val="left" w:pos="426"/>
          <w:tab w:val="clear" w:pos="720"/>
        </w:tabs>
        <w:ind w:left="284" w:hanging="142"/>
        <w:jc w:val="both"/>
        <w:rPr>
          <w:color w:val="000000"/>
          <w:sz w:val="24"/>
          <w:szCs w:val="24"/>
        </w:rPr>
      </w:pPr>
      <w:r>
        <w:rPr>
          <w:color w:val="000000"/>
          <w:sz w:val="24"/>
          <w:szCs w:val="24"/>
        </w:rPr>
        <w:t xml:space="preserve">названия нескольких видов информационных технологий и соответствующих способов передачи информации </w:t>
      </w:r>
    </w:p>
    <w:p>
      <w:pPr>
        <w:shd w:val="clear" w:color="auto" w:fill="FFFFFF"/>
        <w:ind w:left="284"/>
        <w:jc w:val="both"/>
        <w:rPr>
          <w:color w:val="000000"/>
          <w:sz w:val="24"/>
          <w:szCs w:val="24"/>
        </w:rPr>
      </w:pPr>
      <w:r>
        <w:rPr>
          <w:color w:val="000000"/>
          <w:sz w:val="24"/>
          <w:szCs w:val="24"/>
        </w:rPr>
        <w:t>(из реального окружения учащихся).</w:t>
      </w:r>
    </w:p>
    <w:p>
      <w:pPr>
        <w:numPr>
          <w:ilvl w:val="0"/>
          <w:numId w:val="8"/>
        </w:numPr>
        <w:shd w:val="clear" w:color="auto" w:fill="FFFFFF"/>
        <w:tabs>
          <w:tab w:val="left" w:pos="426"/>
          <w:tab w:val="clear" w:pos="720"/>
        </w:tabs>
        <w:ind w:left="284" w:hanging="142"/>
        <w:jc w:val="both"/>
        <w:rPr>
          <w:color w:val="000000"/>
          <w:sz w:val="24"/>
          <w:szCs w:val="24"/>
        </w:rPr>
      </w:pPr>
      <w:r>
        <w:rPr>
          <w:color w:val="000000"/>
          <w:sz w:val="24"/>
          <w:szCs w:val="24"/>
        </w:rPr>
        <w:t>включать и выключать компьютер;</w:t>
      </w:r>
    </w:p>
    <w:p>
      <w:pPr>
        <w:numPr>
          <w:ilvl w:val="0"/>
          <w:numId w:val="8"/>
        </w:numPr>
        <w:shd w:val="clear" w:color="auto" w:fill="FFFFFF"/>
        <w:tabs>
          <w:tab w:val="left" w:pos="426"/>
          <w:tab w:val="clear" w:pos="720"/>
        </w:tabs>
        <w:ind w:left="284" w:hanging="142"/>
        <w:jc w:val="both"/>
        <w:rPr>
          <w:color w:val="000000"/>
          <w:sz w:val="24"/>
          <w:szCs w:val="24"/>
        </w:rPr>
      </w:pPr>
      <w:r>
        <w:rPr>
          <w:color w:val="000000"/>
          <w:sz w:val="24"/>
          <w:szCs w:val="24"/>
        </w:rPr>
        <w:t>пользоваться клавиатурой (в рамках необходимого для выполнения предъявляемого задания);</w:t>
      </w:r>
    </w:p>
    <w:p>
      <w:pPr>
        <w:numPr>
          <w:ilvl w:val="0"/>
          <w:numId w:val="8"/>
        </w:numPr>
        <w:shd w:val="clear" w:color="auto" w:fill="FFFFFF"/>
        <w:tabs>
          <w:tab w:val="left" w:pos="426"/>
          <w:tab w:val="clear" w:pos="720"/>
        </w:tabs>
        <w:ind w:left="284" w:hanging="142"/>
        <w:jc w:val="both"/>
        <w:rPr>
          <w:color w:val="000000"/>
          <w:sz w:val="24"/>
          <w:szCs w:val="24"/>
        </w:rPr>
      </w:pPr>
      <w:r>
        <w:rPr>
          <w:color w:val="000000"/>
          <w:sz w:val="24"/>
          <w:szCs w:val="24"/>
        </w:rPr>
        <w:t>выполнять простейшие операции с готовыми файлами и папками (открывать, читать).</w:t>
      </w:r>
    </w:p>
    <w:p>
      <w:pPr>
        <w:shd w:val="clear" w:color="auto" w:fill="FFFFFF"/>
        <w:rPr>
          <w:color w:val="000000"/>
          <w:sz w:val="24"/>
          <w:szCs w:val="24"/>
        </w:rPr>
      </w:pPr>
      <w:r>
        <w:rPr>
          <w:i/>
          <w:iCs/>
          <w:color w:val="000000"/>
          <w:sz w:val="24"/>
          <w:szCs w:val="24"/>
        </w:rPr>
        <w:t> Обучающиеся получат возможность научиться:</w:t>
      </w:r>
    </w:p>
    <w:p>
      <w:pPr>
        <w:numPr>
          <w:ilvl w:val="0"/>
          <w:numId w:val="9"/>
        </w:numPr>
        <w:shd w:val="clear" w:color="auto" w:fill="FFFFFF"/>
        <w:tabs>
          <w:tab w:val="left" w:pos="567"/>
          <w:tab w:val="clear" w:pos="720"/>
        </w:tabs>
        <w:ind w:left="0" w:firstLine="0"/>
        <w:jc w:val="both"/>
        <w:rPr>
          <w:color w:val="000000"/>
          <w:sz w:val="24"/>
          <w:szCs w:val="24"/>
        </w:rPr>
      </w:pPr>
      <w:r>
        <w:rPr>
          <w:iCs/>
          <w:color w:val="000000"/>
          <w:sz w:val="24"/>
          <w:szCs w:val="24"/>
        </w:rPr>
        <w:t>под контролем учителя выстраивать весь процесс выполнения задания (от замысла или анализа готового образца до практической его реализации или исполнения), выбирать рациональные технико-технологические решения и приёмы;</w:t>
      </w:r>
    </w:p>
    <w:p>
      <w:pPr>
        <w:numPr>
          <w:ilvl w:val="0"/>
          <w:numId w:val="9"/>
        </w:numPr>
        <w:shd w:val="clear" w:color="auto" w:fill="FFFFFF"/>
        <w:tabs>
          <w:tab w:val="left" w:pos="567"/>
          <w:tab w:val="clear" w:pos="720"/>
        </w:tabs>
        <w:ind w:left="0" w:firstLine="0"/>
        <w:jc w:val="both"/>
        <w:rPr>
          <w:color w:val="000000"/>
          <w:sz w:val="24"/>
          <w:szCs w:val="24"/>
        </w:rPr>
      </w:pPr>
      <w:r>
        <w:rPr>
          <w:iCs/>
          <w:color w:val="000000"/>
          <w:sz w:val="24"/>
          <w:szCs w:val="24"/>
        </w:rPr>
        <w:t>под контролем учителя реализовывать творческий замысел в создании художественного образа в единстве формы и содержания.</w:t>
      </w:r>
    </w:p>
    <w:p>
      <w:pPr>
        <w:numPr>
          <w:ilvl w:val="0"/>
          <w:numId w:val="9"/>
        </w:numPr>
        <w:shd w:val="clear" w:color="auto" w:fill="FFFFFF"/>
        <w:tabs>
          <w:tab w:val="left" w:pos="567"/>
          <w:tab w:val="clear" w:pos="720"/>
        </w:tabs>
        <w:ind w:left="0" w:firstLine="0"/>
        <w:jc w:val="both"/>
        <w:rPr>
          <w:color w:val="000000"/>
          <w:sz w:val="24"/>
          <w:szCs w:val="24"/>
        </w:rPr>
      </w:pPr>
      <w:r>
        <w:rPr>
          <w:iCs/>
          <w:color w:val="000000"/>
          <w:sz w:val="24"/>
          <w:szCs w:val="24"/>
        </w:rPr>
        <w:t>находить и использовать дополнительную информацию из различных источников (в том числе из сети Интернет),</w:t>
      </w:r>
    </w:p>
    <w:p>
      <w:pPr>
        <w:numPr>
          <w:ilvl w:val="0"/>
          <w:numId w:val="9"/>
        </w:numPr>
        <w:shd w:val="clear" w:color="auto" w:fill="FFFFFF"/>
        <w:tabs>
          <w:tab w:val="left" w:pos="567"/>
          <w:tab w:val="clear" w:pos="720"/>
        </w:tabs>
        <w:ind w:left="0" w:firstLine="0"/>
        <w:jc w:val="both"/>
        <w:rPr>
          <w:color w:val="000000"/>
          <w:sz w:val="24"/>
          <w:szCs w:val="24"/>
        </w:rPr>
      </w:pPr>
      <w:r>
        <w:rPr>
          <w:iCs/>
          <w:color w:val="000000"/>
          <w:sz w:val="24"/>
          <w:szCs w:val="24"/>
        </w:rPr>
        <w:t>иметь представление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pPr>
        <w:numPr>
          <w:ilvl w:val="0"/>
          <w:numId w:val="9"/>
        </w:numPr>
        <w:shd w:val="clear" w:color="auto" w:fill="FFFFFF"/>
        <w:tabs>
          <w:tab w:val="left" w:pos="567"/>
          <w:tab w:val="clear" w:pos="720"/>
        </w:tabs>
        <w:ind w:left="0" w:firstLine="0"/>
        <w:jc w:val="both"/>
        <w:rPr>
          <w:color w:val="000000"/>
          <w:sz w:val="24"/>
          <w:szCs w:val="24"/>
        </w:rPr>
      </w:pPr>
      <w:r>
        <w:rPr>
          <w:iCs/>
          <w:color w:val="000000"/>
          <w:sz w:val="24"/>
          <w:szCs w:val="24"/>
        </w:rPr>
        <w:t>об основных правилах дизайна и их учете при конструировании изделий (единство формы, функции и декора; стилевая гармония);</w:t>
      </w:r>
    </w:p>
    <w:p>
      <w:pPr>
        <w:numPr>
          <w:ilvl w:val="0"/>
          <w:numId w:val="9"/>
        </w:numPr>
        <w:shd w:val="clear" w:color="auto" w:fill="FFFFFF"/>
        <w:tabs>
          <w:tab w:val="left" w:pos="567"/>
          <w:tab w:val="clear" w:pos="720"/>
        </w:tabs>
        <w:ind w:left="0" w:firstLine="0"/>
        <w:jc w:val="both"/>
        <w:rPr>
          <w:sz w:val="24"/>
          <w:szCs w:val="24"/>
          <w:lang w:val="ru"/>
        </w:rPr>
      </w:pPr>
      <w:r>
        <w:rPr>
          <w:iCs/>
          <w:color w:val="000000"/>
          <w:sz w:val="24"/>
          <w:szCs w:val="24"/>
        </w:rPr>
        <w:t>о правилах безопасного пользования бытовыми приборами;</w:t>
      </w:r>
    </w:p>
    <w:p>
      <w:pPr>
        <w:numPr>
          <w:ilvl w:val="0"/>
          <w:numId w:val="9"/>
        </w:numPr>
        <w:shd w:val="clear" w:color="auto" w:fill="FFFFFF"/>
        <w:tabs>
          <w:tab w:val="left" w:pos="567"/>
          <w:tab w:val="clear" w:pos="720"/>
        </w:tabs>
        <w:ind w:left="0" w:firstLine="0"/>
        <w:jc w:val="both"/>
        <w:rPr>
          <w:sz w:val="24"/>
          <w:szCs w:val="24"/>
          <w:lang w:val="ru"/>
        </w:rPr>
      </w:pPr>
      <w:r>
        <w:rPr>
          <w:b/>
          <w:color w:val="000000"/>
          <w:sz w:val="24"/>
          <w:szCs w:val="24"/>
          <w:lang w:val="ru"/>
        </w:rPr>
        <w:t>Основные виды учебной деятельности:</w:t>
      </w:r>
    </w:p>
    <w:p>
      <w:pPr>
        <w:jc w:val="both"/>
        <w:rPr>
          <w:bCs/>
          <w:color w:val="000000"/>
          <w:sz w:val="24"/>
          <w:szCs w:val="24"/>
          <w:lang w:val="ru"/>
        </w:rPr>
      </w:pPr>
      <w:r>
        <w:rPr>
          <w:b/>
          <w:color w:val="000000"/>
          <w:sz w:val="24"/>
          <w:szCs w:val="24"/>
          <w:lang w:val="ru"/>
        </w:rPr>
        <w:t>-</w:t>
      </w:r>
      <w:r>
        <w:rPr>
          <w:bCs/>
          <w:color w:val="000000"/>
          <w:sz w:val="24"/>
          <w:szCs w:val="24"/>
          <w:lang w:val="ru"/>
        </w:rPr>
        <w:t>изображение на плоскости и в объёме (с натуры, по памяти, по представлению)</w:t>
      </w:r>
    </w:p>
    <w:p>
      <w:pPr>
        <w:jc w:val="both"/>
        <w:rPr>
          <w:bCs/>
          <w:color w:val="000000"/>
          <w:sz w:val="24"/>
          <w:szCs w:val="24"/>
          <w:lang w:val="ru"/>
        </w:rPr>
      </w:pPr>
      <w:r>
        <w:rPr>
          <w:bCs/>
          <w:color w:val="000000"/>
          <w:sz w:val="24"/>
          <w:szCs w:val="24"/>
          <w:lang w:val="ru"/>
        </w:rPr>
        <w:t>-декоративная и конструктивная работа</w:t>
      </w:r>
    </w:p>
    <w:p>
      <w:pPr>
        <w:jc w:val="both"/>
        <w:rPr>
          <w:bCs/>
          <w:color w:val="000000"/>
          <w:sz w:val="24"/>
          <w:szCs w:val="24"/>
          <w:lang w:val="ru"/>
        </w:rPr>
      </w:pPr>
      <w:r>
        <w:rPr>
          <w:bCs/>
          <w:color w:val="000000"/>
          <w:sz w:val="24"/>
          <w:szCs w:val="24"/>
          <w:lang w:val="ru"/>
        </w:rPr>
        <w:t>-лепка</w:t>
      </w:r>
    </w:p>
    <w:p>
      <w:pPr>
        <w:jc w:val="both"/>
        <w:rPr>
          <w:bCs/>
          <w:color w:val="000000"/>
          <w:sz w:val="24"/>
          <w:szCs w:val="24"/>
          <w:lang w:val="ru"/>
        </w:rPr>
      </w:pPr>
      <w:r>
        <w:rPr>
          <w:bCs/>
          <w:color w:val="000000"/>
          <w:sz w:val="24"/>
          <w:szCs w:val="24"/>
          <w:lang w:val="ru"/>
        </w:rPr>
        <w:t>-аппликация</w:t>
      </w:r>
    </w:p>
    <w:p>
      <w:pPr>
        <w:jc w:val="both"/>
        <w:rPr>
          <w:bCs/>
          <w:color w:val="000000"/>
          <w:sz w:val="24"/>
          <w:szCs w:val="24"/>
          <w:lang w:val="ru"/>
        </w:rPr>
      </w:pPr>
      <w:r>
        <w:rPr>
          <w:bCs/>
          <w:color w:val="000000"/>
          <w:sz w:val="24"/>
          <w:szCs w:val="24"/>
          <w:lang w:val="ru"/>
        </w:rPr>
        <w:t>-объёмно-пространственное моделирование</w:t>
      </w:r>
    </w:p>
    <w:p>
      <w:pPr>
        <w:jc w:val="both"/>
        <w:rPr>
          <w:bCs/>
          <w:color w:val="000000"/>
          <w:sz w:val="24"/>
          <w:szCs w:val="24"/>
          <w:lang w:val="ru"/>
        </w:rPr>
      </w:pPr>
      <w:r>
        <w:rPr>
          <w:bCs/>
          <w:color w:val="000000"/>
          <w:sz w:val="24"/>
          <w:szCs w:val="24"/>
          <w:lang w:val="ru"/>
        </w:rPr>
        <w:t>-восприятие явлений действительности и произведений искусства</w:t>
      </w:r>
    </w:p>
    <w:p>
      <w:pPr>
        <w:jc w:val="both"/>
        <w:rPr>
          <w:bCs/>
          <w:color w:val="000000"/>
          <w:sz w:val="24"/>
          <w:szCs w:val="24"/>
          <w:lang w:val="ru"/>
        </w:rPr>
      </w:pPr>
      <w:r>
        <w:rPr>
          <w:bCs/>
          <w:color w:val="000000"/>
          <w:sz w:val="24"/>
          <w:szCs w:val="24"/>
          <w:lang w:val="ru"/>
        </w:rPr>
        <w:t>-обсуждение работ товарищей, результатов коллективного творчества и индивидуальной работы на уроках</w:t>
      </w:r>
    </w:p>
    <w:p>
      <w:pPr>
        <w:jc w:val="both"/>
        <w:rPr>
          <w:rFonts w:hint="default"/>
          <w:bCs/>
          <w:color w:val="000000"/>
          <w:sz w:val="24"/>
          <w:szCs w:val="24"/>
          <w:lang w:val="ru-RU"/>
        </w:rPr>
      </w:pPr>
      <w:r>
        <w:rPr>
          <w:bCs/>
          <w:color w:val="000000"/>
          <w:sz w:val="24"/>
          <w:szCs w:val="24"/>
          <w:lang w:val="ru"/>
        </w:rPr>
        <w:t>-подбор иллюстративного материала к изучаемым темам</w:t>
      </w:r>
      <w:r>
        <w:rPr>
          <w:rFonts w:hint="default"/>
          <w:bCs/>
          <w:color w:val="000000"/>
          <w:sz w:val="24"/>
          <w:szCs w:val="24"/>
          <w:lang w:val="ru-RU"/>
        </w:rPr>
        <w:t>.</w:t>
      </w:r>
    </w:p>
    <w:p>
      <w:pPr>
        <w:shd w:val="clear" w:color="auto" w:fill="FFFFFF"/>
        <w:spacing w:after="200" w:line="276" w:lineRule="auto"/>
        <w:contextualSpacing w:val="0"/>
        <w:jc w:val="center"/>
        <w:rPr>
          <w:rFonts w:eastAsia="Calibri"/>
          <w:b/>
          <w:szCs w:val="24"/>
          <w:lang w:eastAsia="en-US"/>
        </w:rPr>
      </w:pPr>
      <w:r>
        <w:rPr>
          <w:b/>
          <w:bCs/>
          <w:iCs/>
        </w:rPr>
        <w:t>Содержание программы</w:t>
      </w:r>
    </w:p>
    <w:p>
      <w:pPr>
        <w:pStyle w:val="11"/>
        <w:jc w:val="both"/>
      </w:pPr>
      <w:r>
        <w:rPr>
          <w:b/>
          <w:bCs/>
        </w:rPr>
        <w:t>1. Информационный центр (3 часа)</w:t>
      </w:r>
      <w:r>
        <w:t xml:space="preserve"> Вспомним и обсудим! Решение и составление кроссвордов на конструкторско – технологическую тематику. Информация. Интернет. Освоение алгоритма поиска информации технологического и другого учебного содержания в Интернете.Создание текста на компьютере. Освоение клавиатуры компьютера, текстового набора, форматирования текста, изменение шрифтов. Создание презентаций. Программа Power Point. </w:t>
      </w:r>
    </w:p>
    <w:p>
      <w:pPr>
        <w:pStyle w:val="11"/>
        <w:spacing w:before="120" w:after="120"/>
      </w:pPr>
      <w:r>
        <w:rPr>
          <w:b/>
          <w:bCs/>
        </w:rPr>
        <w:t xml:space="preserve">2. Проект «Дружный класс» (3 часа). </w:t>
      </w:r>
      <w:r>
        <w:t xml:space="preserve">Презентация класса. Изготовление компьютерной презентации. Эмблема класса. Изготовление эмблемы класса с использованием известных способов и художественных техник. Папка «Мои достижения». Изготовление папки достижений на основе ранее освоенных знаний и умений. </w:t>
      </w:r>
    </w:p>
    <w:p>
      <w:pPr>
        <w:pStyle w:val="11"/>
        <w:spacing w:before="120" w:after="120"/>
      </w:pPr>
      <w:r>
        <w:rPr>
          <w:b/>
          <w:bCs/>
        </w:rPr>
        <w:t xml:space="preserve">3. Студия «Реклама» (3 часа). </w:t>
      </w:r>
      <w:r>
        <w:t xml:space="preserve">Реклама и маркетинг. Индивидуальная или групповая работа по созданию рекламы. Упаковка для мелочей. Изготовление упаковок для мелочей из развёрток разных форм. Коробочка для подарка. Изготовление коробочки для сюрпризов из развёрток разных форм. Коробочка для сюрприза. Изготовление коробок пирамидальной формы двумя способами. </w:t>
      </w:r>
    </w:p>
    <w:p>
      <w:pPr>
        <w:pStyle w:val="11"/>
        <w:spacing w:before="120" w:after="120"/>
      </w:pPr>
      <w:r>
        <w:rPr>
          <w:b/>
          <w:bCs/>
        </w:rPr>
        <w:t xml:space="preserve">4. Студия «Декор интерьера» (5 часов). </w:t>
      </w:r>
      <w:r>
        <w:t>Интерьеры разных времён. Художественная техника «декупаж». Изготовление изделий в художественной технике «декупаж». Плетёные салфетки. Изготовление плетёных салфеток с помощью чертёжных инструментов. Цветы из креповой бумаги. Изделия из полимеров. Изготовление изделий из тонкого и толстого пенопласта.</w:t>
      </w:r>
    </w:p>
    <w:p>
      <w:pPr>
        <w:pStyle w:val="11"/>
        <w:spacing w:before="120" w:after="120"/>
      </w:pPr>
      <w:r>
        <w:t xml:space="preserve"> </w:t>
      </w:r>
      <w:r>
        <w:rPr>
          <w:b/>
          <w:bCs/>
        </w:rPr>
        <w:t xml:space="preserve">5. Новогодняя студия (3 часа). </w:t>
      </w:r>
      <w:r>
        <w:t xml:space="preserve">Новогодние традиции. Изготовление новогодних игрушек с объёмными слоёными деталями из креповой бумаги. Игрушки из трубочек для коктейля. </w:t>
      </w:r>
    </w:p>
    <w:p>
      <w:pPr>
        <w:pStyle w:val="11"/>
        <w:spacing w:before="120" w:after="120"/>
      </w:pPr>
      <w:r>
        <w:rPr>
          <w:b/>
          <w:bCs/>
        </w:rPr>
        <w:t xml:space="preserve">6. Студия «Мода» (6 часов). </w:t>
      </w:r>
      <w:r>
        <w:t xml:space="preserve">История одежды и текстильных материалов. Подбор образцов ткани для коллекции. Исторический костюм. Изготовление плоскостной картонной модели костюма исторической эпохи. Одежда народов России. Изготовление плоскостной картонной модели народного или исторического костюма народов России. Аксессуары одежды. Отделка готовых изделий строчкой крестообразного стежка и её вариантами. </w:t>
      </w:r>
    </w:p>
    <w:p>
      <w:pPr>
        <w:pStyle w:val="11"/>
        <w:jc w:val="both"/>
        <w:rPr>
          <w:b/>
          <w:bCs/>
        </w:rPr>
      </w:pPr>
      <w:r>
        <w:rPr>
          <w:b/>
          <w:bCs/>
        </w:rPr>
        <w:t>7. Студия «Подарки» (3 часа).</w:t>
      </w:r>
      <w:r>
        <w:t xml:space="preserve"> День защитника отечества. Изготовление макета Царь-пушки. Весенние цветы. Изготовление цветков сложной конструкции. </w:t>
      </w:r>
    </w:p>
    <w:p>
      <w:pPr>
        <w:pStyle w:val="11"/>
        <w:spacing w:before="120" w:after="120"/>
      </w:pPr>
      <w:r>
        <w:rPr>
          <w:b/>
          <w:bCs/>
        </w:rPr>
        <w:t xml:space="preserve">8. Студия «Игрушки» (5 часов). </w:t>
      </w:r>
      <w:r>
        <w:t xml:space="preserve">История игрушек. Игрушка – попрыгушка. Изготовление игрушек с раздвижным подвижным механизмом. Качающиеся игрушки. Изготовление игрушек с качающимся механизмом из сложных деталей. Подвижная игрушка «Щелкунчик». Игрушка с рычажным механизмом. </w:t>
      </w:r>
    </w:p>
    <w:p>
      <w:pPr>
        <w:pStyle w:val="11"/>
        <w:spacing w:before="120" w:after="120"/>
      </w:pPr>
      <w:r>
        <w:rPr>
          <w:b/>
          <w:bCs/>
        </w:rPr>
        <w:t xml:space="preserve">9. Повторение. </w:t>
      </w:r>
      <w:r>
        <w:t xml:space="preserve"> Подготовка портфолио. </w:t>
      </w:r>
      <w:r>
        <w:rPr>
          <w:b/>
        </w:rPr>
        <w:t>(1 час + 4 часа)</w:t>
      </w:r>
    </w:p>
    <w:p>
      <w:pPr>
        <w:shd w:val="clear" w:color="auto" w:fill="FFFFFF"/>
        <w:jc w:val="both"/>
        <w:rPr>
          <w:color w:val="000000"/>
          <w:szCs w:val="24"/>
        </w:rPr>
      </w:pPr>
      <w:r>
        <w:rPr>
          <w:b/>
          <w:bCs/>
          <w:color w:val="000000"/>
          <w:szCs w:val="24"/>
        </w:rPr>
        <w:t>В курсе предусмотрено использование разнообразных организационных форм обучения:</w:t>
      </w:r>
    </w:p>
    <w:p>
      <w:pPr>
        <w:numPr>
          <w:ilvl w:val="0"/>
          <w:numId w:val="10"/>
        </w:numPr>
        <w:shd w:val="clear" w:color="auto" w:fill="FFFFFF"/>
        <w:ind w:left="0" w:firstLine="0"/>
        <w:jc w:val="both"/>
        <w:rPr>
          <w:color w:val="000000"/>
          <w:szCs w:val="24"/>
        </w:rPr>
      </w:pPr>
      <w:r>
        <w:rPr>
          <w:color w:val="000000"/>
          <w:szCs w:val="24"/>
        </w:rPr>
        <w:t>работа в группах и парах;</w:t>
      </w:r>
    </w:p>
    <w:p>
      <w:pPr>
        <w:numPr>
          <w:ilvl w:val="0"/>
          <w:numId w:val="10"/>
        </w:numPr>
        <w:shd w:val="clear" w:color="auto" w:fill="FFFFFF"/>
        <w:spacing w:before="100" w:beforeAutospacing="1" w:after="100" w:afterAutospacing="1"/>
        <w:ind w:left="0" w:firstLine="0"/>
        <w:jc w:val="both"/>
        <w:rPr>
          <w:color w:val="000000"/>
          <w:szCs w:val="24"/>
        </w:rPr>
      </w:pPr>
      <w:r>
        <w:rPr>
          <w:color w:val="000000"/>
          <w:szCs w:val="24"/>
        </w:rPr>
        <w:t>коллективное решение проблемных вопросов;</w:t>
      </w:r>
    </w:p>
    <w:p>
      <w:pPr>
        <w:numPr>
          <w:ilvl w:val="0"/>
          <w:numId w:val="10"/>
        </w:numPr>
        <w:shd w:val="clear" w:color="auto" w:fill="FFFFFF"/>
        <w:spacing w:before="100" w:beforeAutospacing="1"/>
        <w:ind w:left="0" w:firstLine="0"/>
        <w:jc w:val="both"/>
        <w:rPr>
          <w:color w:val="000000"/>
          <w:szCs w:val="24"/>
        </w:rPr>
      </w:pPr>
      <w:r>
        <w:rPr>
          <w:color w:val="000000"/>
          <w:szCs w:val="24"/>
        </w:rPr>
        <w:t>индивидуальные задания</w:t>
      </w:r>
    </w:p>
    <w:p>
      <w:pPr>
        <w:pStyle w:val="8"/>
        <w:tabs>
          <w:tab w:val="left" w:pos="708"/>
          <w:tab w:val="left" w:pos="1416"/>
          <w:tab w:val="left" w:pos="2124"/>
          <w:tab w:val="left" w:pos="2832"/>
          <w:tab w:val="left" w:pos="3540"/>
          <w:tab w:val="left" w:pos="4248"/>
          <w:tab w:val="left" w:pos="4956"/>
          <w:tab w:val="left" w:pos="5664"/>
          <w:tab w:val="left" w:pos="6372"/>
          <w:tab w:val="left" w:pos="7080"/>
          <w:tab w:val="left" w:pos="7788"/>
          <w:tab w:val="left" w:pos="11250"/>
        </w:tabs>
        <w:rPr>
          <w:rFonts w:ascii="Times New Roman" w:hAnsi="Times New Roman"/>
          <w:b/>
          <w:bCs/>
          <w:color w:val="000000"/>
          <w:sz w:val="36"/>
          <w:szCs w:val="36"/>
        </w:rPr>
      </w:pPr>
      <w:r>
        <w:rPr>
          <w:rFonts w:ascii="Times New Roman" w:hAnsi="Times New Roman"/>
          <w:b/>
          <w:bCs/>
          <w:color w:val="000000"/>
          <w:sz w:val="36"/>
          <w:szCs w:val="36"/>
        </w:rPr>
        <w:t>Тематическое планирование</w:t>
      </w:r>
    </w:p>
    <w:p>
      <w:pPr>
        <w:pStyle w:val="8"/>
        <w:tabs>
          <w:tab w:val="left" w:pos="708"/>
          <w:tab w:val="left" w:pos="1416"/>
          <w:tab w:val="left" w:pos="2124"/>
          <w:tab w:val="left" w:pos="2832"/>
          <w:tab w:val="left" w:pos="3540"/>
          <w:tab w:val="left" w:pos="4248"/>
          <w:tab w:val="left" w:pos="4956"/>
          <w:tab w:val="left" w:pos="5664"/>
          <w:tab w:val="left" w:pos="6372"/>
          <w:tab w:val="left" w:pos="7080"/>
          <w:tab w:val="left" w:pos="7788"/>
          <w:tab w:val="left" w:pos="11250"/>
        </w:tabs>
        <w:rPr>
          <w:rFonts w:ascii="Times New Roman" w:hAnsi="Times New Roman"/>
          <w:color w:val="000000"/>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2"/>
        <w:gridCol w:w="1236"/>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342" w:type="dxa"/>
            <w:vMerge w:val="restart"/>
            <w:shd w:val="clear" w:color="auto" w:fill="auto"/>
          </w:tcPr>
          <w:p>
            <w:pPr>
              <w:ind w:right="-1"/>
              <w:jc w:val="center"/>
              <w:rPr>
                <w:b/>
                <w:bCs/>
                <w:iCs/>
              </w:rPr>
            </w:pPr>
            <w:r>
              <w:rPr>
                <w:b/>
                <w:bCs/>
                <w:iCs/>
              </w:rPr>
              <w:t>Название раздела</w:t>
            </w:r>
          </w:p>
        </w:tc>
        <w:tc>
          <w:tcPr>
            <w:tcW w:w="1236" w:type="dxa"/>
            <w:vMerge w:val="restart"/>
            <w:shd w:val="clear" w:color="auto" w:fill="auto"/>
          </w:tcPr>
          <w:p>
            <w:pPr>
              <w:ind w:right="-1"/>
              <w:jc w:val="center"/>
              <w:rPr>
                <w:b/>
                <w:bCs/>
                <w:iCs/>
              </w:rPr>
            </w:pPr>
            <w:r>
              <w:rPr>
                <w:b/>
                <w:bCs/>
                <w:iCs/>
              </w:rPr>
              <w:t>Количество часов</w:t>
            </w:r>
          </w:p>
        </w:tc>
        <w:tc>
          <w:tcPr>
            <w:tcW w:w="5984" w:type="dxa"/>
            <w:shd w:val="clear" w:color="auto" w:fill="auto"/>
          </w:tcPr>
          <w:p>
            <w:pPr>
              <w:jc w:val="center"/>
              <w:rPr>
                <w:b/>
                <w:bCs/>
                <w:iCs/>
              </w:rPr>
            </w:pPr>
            <w:r>
              <w:rPr>
                <w:b/>
                <w:sz w:val="20"/>
                <w:szCs w:val="20"/>
              </w:rPr>
              <w:t>Основные направления воспитательной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342" w:type="dxa"/>
            <w:vMerge w:val="continue"/>
            <w:shd w:val="clear" w:color="auto" w:fill="auto"/>
          </w:tcPr>
          <w:p>
            <w:pPr>
              <w:ind w:right="-1"/>
              <w:jc w:val="center"/>
              <w:rPr>
                <w:b/>
                <w:bCs/>
                <w:iCs/>
              </w:rPr>
            </w:pPr>
          </w:p>
        </w:tc>
        <w:tc>
          <w:tcPr>
            <w:tcW w:w="1236" w:type="dxa"/>
            <w:vMerge w:val="continue"/>
            <w:shd w:val="clear" w:color="auto" w:fill="auto"/>
          </w:tcPr>
          <w:p>
            <w:pPr>
              <w:ind w:right="-1"/>
              <w:jc w:val="center"/>
              <w:rPr>
                <w:b/>
                <w:bCs/>
                <w:iCs/>
              </w:rPr>
            </w:pPr>
          </w:p>
        </w:tc>
        <w:tc>
          <w:tcPr>
            <w:tcW w:w="5984" w:type="dxa"/>
            <w:vMerge w:val="restart"/>
            <w:shd w:val="clear" w:color="auto" w:fill="auto"/>
          </w:tcPr>
          <w:p>
            <w:pPr>
              <w:jc w:val="center"/>
              <w:rPr>
                <w:szCs w:val="24"/>
              </w:rPr>
            </w:pPr>
            <w:r>
              <w:rPr>
                <w:szCs w:val="24"/>
              </w:rPr>
              <w:t>Патриотическое воспитание</w:t>
            </w:r>
          </w:p>
          <w:p>
            <w:pPr>
              <w:jc w:val="center"/>
              <w:rPr>
                <w:szCs w:val="24"/>
              </w:rPr>
            </w:pPr>
            <w:r>
              <w:rPr>
                <w:szCs w:val="24"/>
              </w:rPr>
              <w:t>Гражданское воспитание</w:t>
            </w:r>
          </w:p>
          <w:p>
            <w:pPr>
              <w:jc w:val="center"/>
              <w:rPr>
                <w:szCs w:val="24"/>
              </w:rPr>
            </w:pPr>
            <w:r>
              <w:rPr>
                <w:szCs w:val="24"/>
              </w:rPr>
              <w:t>Духовно-нравственное воспитание</w:t>
            </w:r>
          </w:p>
          <w:p>
            <w:pPr>
              <w:jc w:val="center"/>
              <w:rPr>
                <w:szCs w:val="24"/>
              </w:rPr>
            </w:pPr>
            <w:r>
              <w:rPr>
                <w:szCs w:val="24"/>
              </w:rPr>
              <w:t>Экологическое воспитание</w:t>
            </w:r>
          </w:p>
          <w:p>
            <w:pPr>
              <w:jc w:val="center"/>
              <w:rPr>
                <w:szCs w:val="24"/>
              </w:rPr>
            </w:pPr>
            <w:r>
              <w:rPr>
                <w:szCs w:val="24"/>
              </w:rPr>
              <w:t>Духовно-нравственное воспитание</w:t>
            </w:r>
          </w:p>
          <w:p>
            <w:pPr>
              <w:jc w:val="center"/>
              <w:rPr>
                <w:szCs w:val="24"/>
              </w:rPr>
            </w:pPr>
            <w:r>
              <w:rPr>
                <w:szCs w:val="24"/>
              </w:rPr>
              <w:t>Патриотическое воспитание</w:t>
            </w:r>
          </w:p>
          <w:p>
            <w:pPr>
              <w:jc w:val="center"/>
              <w:rPr>
                <w:szCs w:val="24"/>
              </w:rPr>
            </w:pPr>
            <w:r>
              <w:rPr>
                <w:szCs w:val="24"/>
              </w:rPr>
              <w:t>Гражданское воспитание</w:t>
            </w:r>
          </w:p>
          <w:p>
            <w:pPr>
              <w:jc w:val="center"/>
              <w:rPr>
                <w:szCs w:val="24"/>
              </w:rPr>
            </w:pPr>
            <w:r>
              <w:rPr>
                <w:szCs w:val="24"/>
              </w:rPr>
              <w:t>Формирование ЗОЖ</w:t>
            </w:r>
          </w:p>
          <w:p>
            <w:pPr>
              <w:jc w:val="center"/>
              <w:rPr>
                <w:b/>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shd w:val="clear" w:color="auto" w:fill="auto"/>
          </w:tcPr>
          <w:p>
            <w:pPr>
              <w:ind w:right="-1"/>
              <w:jc w:val="center"/>
              <w:rPr>
                <w:bCs/>
                <w:iCs/>
              </w:rPr>
            </w:pPr>
            <w:r>
              <w:rPr>
                <w:bCs/>
              </w:rPr>
              <w:t xml:space="preserve">Информационный центр </w:t>
            </w:r>
          </w:p>
        </w:tc>
        <w:tc>
          <w:tcPr>
            <w:tcW w:w="1236" w:type="dxa"/>
            <w:shd w:val="clear" w:color="auto" w:fill="auto"/>
          </w:tcPr>
          <w:p>
            <w:pPr>
              <w:ind w:right="-1"/>
              <w:jc w:val="center"/>
              <w:rPr>
                <w:bCs/>
                <w:iCs/>
              </w:rPr>
            </w:pPr>
            <w:r>
              <w:rPr>
                <w:bCs/>
                <w:iCs/>
              </w:rPr>
              <w:t>3</w:t>
            </w:r>
          </w:p>
        </w:tc>
        <w:tc>
          <w:tcPr>
            <w:tcW w:w="5984" w:type="dxa"/>
            <w:vMerge w:val="continue"/>
            <w:shd w:val="clear" w:color="auto" w:fill="auto"/>
          </w:tcPr>
          <w:p>
            <w:pPr>
              <w:ind w:right="-1"/>
              <w:jc w:val="cente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shd w:val="clear" w:color="auto" w:fill="auto"/>
          </w:tcPr>
          <w:p>
            <w:pPr>
              <w:ind w:right="-1"/>
              <w:jc w:val="center"/>
              <w:rPr>
                <w:bCs/>
                <w:iCs/>
              </w:rPr>
            </w:pPr>
            <w:r>
              <w:rPr>
                <w:bCs/>
              </w:rPr>
              <w:t xml:space="preserve">Проект «Дружный класс» </w:t>
            </w:r>
          </w:p>
        </w:tc>
        <w:tc>
          <w:tcPr>
            <w:tcW w:w="1236" w:type="dxa"/>
            <w:shd w:val="clear" w:color="auto" w:fill="auto"/>
          </w:tcPr>
          <w:p>
            <w:pPr>
              <w:ind w:right="-1"/>
              <w:jc w:val="center"/>
              <w:rPr>
                <w:bCs/>
                <w:iCs/>
              </w:rPr>
            </w:pPr>
            <w:r>
              <w:rPr>
                <w:bCs/>
                <w:iCs/>
              </w:rPr>
              <w:t>3</w:t>
            </w:r>
          </w:p>
        </w:tc>
        <w:tc>
          <w:tcPr>
            <w:tcW w:w="5984" w:type="dxa"/>
            <w:vMerge w:val="continue"/>
            <w:shd w:val="clear" w:color="auto" w:fill="auto"/>
          </w:tcPr>
          <w:p>
            <w:pPr>
              <w:ind w:right="-1"/>
              <w:jc w:val="cente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shd w:val="clear" w:color="auto" w:fill="auto"/>
          </w:tcPr>
          <w:p>
            <w:pPr>
              <w:pStyle w:val="11"/>
              <w:spacing w:before="120" w:after="120"/>
              <w:rPr>
                <w:bCs/>
                <w:iCs/>
              </w:rPr>
            </w:pPr>
            <w:r>
              <w:rPr>
                <w:bCs/>
              </w:rPr>
              <w:t xml:space="preserve">Студия «Реклама» </w:t>
            </w:r>
          </w:p>
        </w:tc>
        <w:tc>
          <w:tcPr>
            <w:tcW w:w="1236" w:type="dxa"/>
            <w:shd w:val="clear" w:color="auto" w:fill="auto"/>
          </w:tcPr>
          <w:p>
            <w:pPr>
              <w:ind w:right="-1"/>
              <w:jc w:val="center"/>
              <w:rPr>
                <w:bCs/>
                <w:iCs/>
              </w:rPr>
            </w:pPr>
            <w:r>
              <w:rPr>
                <w:bCs/>
                <w:iCs/>
              </w:rPr>
              <w:t>3</w:t>
            </w:r>
          </w:p>
        </w:tc>
        <w:tc>
          <w:tcPr>
            <w:tcW w:w="5984" w:type="dxa"/>
            <w:vMerge w:val="continue"/>
            <w:shd w:val="clear" w:color="auto" w:fill="auto"/>
          </w:tcPr>
          <w:p>
            <w:pPr>
              <w:ind w:right="-1"/>
              <w:jc w:val="cente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shd w:val="clear" w:color="auto" w:fill="auto"/>
          </w:tcPr>
          <w:p>
            <w:pPr>
              <w:ind w:right="-1"/>
              <w:jc w:val="center"/>
              <w:rPr>
                <w:bCs/>
                <w:iCs/>
              </w:rPr>
            </w:pPr>
            <w:r>
              <w:rPr>
                <w:bCs/>
              </w:rPr>
              <w:t xml:space="preserve">Студия «Декор интерьера» </w:t>
            </w:r>
          </w:p>
        </w:tc>
        <w:tc>
          <w:tcPr>
            <w:tcW w:w="1236" w:type="dxa"/>
            <w:shd w:val="clear" w:color="auto" w:fill="auto"/>
          </w:tcPr>
          <w:p>
            <w:pPr>
              <w:ind w:right="-1"/>
              <w:jc w:val="center"/>
              <w:rPr>
                <w:bCs/>
                <w:iCs/>
              </w:rPr>
            </w:pPr>
            <w:r>
              <w:rPr>
                <w:bCs/>
                <w:iCs/>
              </w:rPr>
              <w:t>5</w:t>
            </w:r>
          </w:p>
        </w:tc>
        <w:tc>
          <w:tcPr>
            <w:tcW w:w="5984" w:type="dxa"/>
            <w:vMerge w:val="continue"/>
            <w:shd w:val="clear" w:color="auto" w:fill="auto"/>
          </w:tcPr>
          <w:p>
            <w:pPr>
              <w:ind w:right="-1"/>
              <w:jc w:val="cente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342" w:type="dxa"/>
            <w:shd w:val="clear" w:color="auto" w:fill="auto"/>
          </w:tcPr>
          <w:p>
            <w:pPr>
              <w:ind w:right="-1"/>
              <w:jc w:val="center"/>
              <w:rPr>
                <w:bCs/>
                <w:iCs/>
              </w:rPr>
            </w:pPr>
            <w:r>
              <w:rPr>
                <w:bCs/>
              </w:rPr>
              <w:t xml:space="preserve">Новогодняя студия </w:t>
            </w:r>
          </w:p>
        </w:tc>
        <w:tc>
          <w:tcPr>
            <w:tcW w:w="1236" w:type="dxa"/>
            <w:shd w:val="clear" w:color="auto" w:fill="auto"/>
          </w:tcPr>
          <w:p>
            <w:pPr>
              <w:ind w:right="-1"/>
              <w:jc w:val="center"/>
              <w:rPr>
                <w:bCs/>
                <w:iCs/>
              </w:rPr>
            </w:pPr>
            <w:r>
              <w:rPr>
                <w:bCs/>
                <w:iCs/>
              </w:rPr>
              <w:t>3</w:t>
            </w:r>
          </w:p>
        </w:tc>
        <w:tc>
          <w:tcPr>
            <w:tcW w:w="5984" w:type="dxa"/>
            <w:vMerge w:val="continue"/>
            <w:shd w:val="clear" w:color="auto" w:fill="auto"/>
          </w:tcPr>
          <w:p>
            <w:pPr>
              <w:ind w:right="-1"/>
              <w:jc w:val="cente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342" w:type="dxa"/>
            <w:shd w:val="clear" w:color="auto" w:fill="auto"/>
          </w:tcPr>
          <w:p>
            <w:pPr>
              <w:ind w:right="-1"/>
              <w:jc w:val="center"/>
              <w:rPr>
                <w:bCs/>
                <w:iCs/>
              </w:rPr>
            </w:pPr>
            <w:r>
              <w:rPr>
                <w:bCs/>
              </w:rPr>
              <w:t xml:space="preserve">Студия «Мода» </w:t>
            </w:r>
          </w:p>
        </w:tc>
        <w:tc>
          <w:tcPr>
            <w:tcW w:w="1236" w:type="dxa"/>
            <w:shd w:val="clear" w:color="auto" w:fill="auto"/>
          </w:tcPr>
          <w:p>
            <w:pPr>
              <w:ind w:right="-1"/>
              <w:jc w:val="center"/>
              <w:rPr>
                <w:bCs/>
                <w:iCs/>
              </w:rPr>
            </w:pPr>
            <w:r>
              <w:rPr>
                <w:bCs/>
                <w:iCs/>
              </w:rPr>
              <w:t>6</w:t>
            </w:r>
          </w:p>
        </w:tc>
        <w:tc>
          <w:tcPr>
            <w:tcW w:w="5984" w:type="dxa"/>
            <w:vMerge w:val="continue"/>
            <w:shd w:val="clear" w:color="auto" w:fill="auto"/>
          </w:tcPr>
          <w:p>
            <w:pPr>
              <w:ind w:right="-1"/>
              <w:jc w:val="cente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shd w:val="clear" w:color="auto" w:fill="auto"/>
          </w:tcPr>
          <w:p>
            <w:pPr>
              <w:pStyle w:val="11"/>
              <w:jc w:val="both"/>
              <w:rPr>
                <w:bCs/>
                <w:color w:val="auto"/>
              </w:rPr>
            </w:pPr>
            <w:r>
              <w:rPr>
                <w:bCs/>
                <w:color w:val="auto"/>
              </w:rPr>
              <w:t xml:space="preserve">Студия «Подарки» </w:t>
            </w:r>
          </w:p>
          <w:p>
            <w:pPr>
              <w:ind w:right="-1"/>
              <w:jc w:val="center"/>
              <w:rPr>
                <w:bCs/>
                <w:iCs/>
              </w:rPr>
            </w:pPr>
          </w:p>
        </w:tc>
        <w:tc>
          <w:tcPr>
            <w:tcW w:w="1236" w:type="dxa"/>
            <w:shd w:val="clear" w:color="auto" w:fill="auto"/>
          </w:tcPr>
          <w:p>
            <w:pPr>
              <w:ind w:right="-1"/>
              <w:jc w:val="center"/>
              <w:rPr>
                <w:bCs/>
                <w:iCs/>
              </w:rPr>
            </w:pPr>
            <w:r>
              <w:rPr>
                <w:bCs/>
                <w:iCs/>
              </w:rPr>
              <w:t>3</w:t>
            </w:r>
          </w:p>
        </w:tc>
        <w:tc>
          <w:tcPr>
            <w:tcW w:w="5984" w:type="dxa"/>
            <w:vMerge w:val="continue"/>
            <w:shd w:val="clear" w:color="auto" w:fill="auto"/>
          </w:tcPr>
          <w:p>
            <w:pPr>
              <w:ind w:right="-1"/>
              <w:jc w:val="cente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shd w:val="clear" w:color="auto" w:fill="auto"/>
          </w:tcPr>
          <w:p>
            <w:pPr>
              <w:pStyle w:val="11"/>
              <w:spacing w:before="120" w:after="120"/>
              <w:rPr>
                <w:color w:val="auto"/>
              </w:rPr>
            </w:pPr>
            <w:r>
              <w:rPr>
                <w:bCs/>
                <w:color w:val="auto"/>
              </w:rPr>
              <w:t xml:space="preserve">Студия «Игрушки» </w:t>
            </w:r>
          </w:p>
          <w:p>
            <w:pPr>
              <w:pStyle w:val="11"/>
              <w:jc w:val="both"/>
              <w:rPr>
                <w:bCs/>
                <w:color w:val="auto"/>
              </w:rPr>
            </w:pPr>
          </w:p>
        </w:tc>
        <w:tc>
          <w:tcPr>
            <w:tcW w:w="1236" w:type="dxa"/>
            <w:shd w:val="clear" w:color="auto" w:fill="auto"/>
          </w:tcPr>
          <w:p>
            <w:pPr>
              <w:ind w:right="-1"/>
              <w:jc w:val="center"/>
              <w:rPr>
                <w:bCs/>
                <w:iCs/>
              </w:rPr>
            </w:pPr>
            <w:r>
              <w:rPr>
                <w:bCs/>
                <w:iCs/>
              </w:rPr>
              <w:t>5</w:t>
            </w:r>
          </w:p>
        </w:tc>
        <w:tc>
          <w:tcPr>
            <w:tcW w:w="5984" w:type="dxa"/>
            <w:vMerge w:val="continue"/>
            <w:shd w:val="clear" w:color="auto" w:fill="auto"/>
          </w:tcPr>
          <w:p>
            <w:pPr>
              <w:ind w:right="-1"/>
              <w:jc w:val="cente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shd w:val="clear" w:color="auto" w:fill="auto"/>
          </w:tcPr>
          <w:p>
            <w:pPr>
              <w:pStyle w:val="11"/>
              <w:spacing w:before="120" w:after="120"/>
              <w:rPr>
                <w:color w:val="auto"/>
              </w:rPr>
            </w:pPr>
            <w:r>
              <w:rPr>
                <w:bCs/>
                <w:color w:val="auto"/>
              </w:rPr>
              <w:t xml:space="preserve">Повторение. </w:t>
            </w:r>
            <w:r>
              <w:rPr>
                <w:color w:val="auto"/>
              </w:rPr>
              <w:t xml:space="preserve"> </w:t>
            </w:r>
          </w:p>
          <w:p>
            <w:pPr>
              <w:pStyle w:val="11"/>
              <w:jc w:val="both"/>
              <w:rPr>
                <w:bCs/>
                <w:color w:val="auto"/>
              </w:rPr>
            </w:pPr>
          </w:p>
        </w:tc>
        <w:tc>
          <w:tcPr>
            <w:tcW w:w="1236" w:type="dxa"/>
            <w:shd w:val="clear" w:color="auto" w:fill="auto"/>
          </w:tcPr>
          <w:p>
            <w:pPr>
              <w:ind w:right="-1"/>
              <w:jc w:val="center"/>
              <w:rPr>
                <w:bCs/>
                <w:iCs/>
              </w:rPr>
            </w:pPr>
            <w:r>
              <w:rPr>
                <w:bCs/>
                <w:iCs/>
              </w:rPr>
              <w:t>1</w:t>
            </w:r>
          </w:p>
          <w:p>
            <w:pPr>
              <w:ind w:right="-1"/>
              <w:jc w:val="center"/>
              <w:rPr>
                <w:bCs/>
                <w:iCs/>
              </w:rPr>
            </w:pPr>
            <w:r>
              <w:rPr>
                <w:bCs/>
                <w:iCs/>
              </w:rPr>
              <w:t>4(резерв)</w:t>
            </w:r>
          </w:p>
        </w:tc>
        <w:tc>
          <w:tcPr>
            <w:tcW w:w="5984" w:type="dxa"/>
            <w:vMerge w:val="continue"/>
            <w:shd w:val="clear" w:color="auto" w:fill="auto"/>
          </w:tcPr>
          <w:p>
            <w:pPr>
              <w:ind w:right="-1"/>
              <w:jc w:val="center"/>
              <w:rPr>
                <w:bCs/>
                <w:iCs/>
              </w:rPr>
            </w:pPr>
          </w:p>
        </w:tc>
      </w:tr>
    </w:tbl>
    <w:p>
      <w:pPr>
        <w:pStyle w:val="8"/>
        <w:tabs>
          <w:tab w:val="left" w:pos="708"/>
          <w:tab w:val="left" w:pos="1416"/>
          <w:tab w:val="left" w:pos="2124"/>
          <w:tab w:val="left" w:pos="2832"/>
          <w:tab w:val="left" w:pos="3540"/>
          <w:tab w:val="left" w:pos="4248"/>
          <w:tab w:val="left" w:pos="4956"/>
          <w:tab w:val="left" w:pos="5664"/>
          <w:tab w:val="left" w:pos="6372"/>
          <w:tab w:val="left" w:pos="7080"/>
          <w:tab w:val="left" w:pos="7788"/>
          <w:tab w:val="left" w:pos="11250"/>
        </w:tabs>
        <w:rPr>
          <w:rFonts w:ascii="Times New Roman" w:hAnsi="Times New Roman"/>
          <w:color w:val="000000"/>
          <w:sz w:val="24"/>
          <w:szCs w:val="24"/>
        </w:rPr>
      </w:pPr>
    </w:p>
    <w:p>
      <w:pPr>
        <w:pStyle w:val="8"/>
        <w:tabs>
          <w:tab w:val="left" w:pos="708"/>
          <w:tab w:val="left" w:pos="1416"/>
          <w:tab w:val="left" w:pos="2124"/>
          <w:tab w:val="left" w:pos="2832"/>
          <w:tab w:val="left" w:pos="3540"/>
          <w:tab w:val="left" w:pos="4248"/>
          <w:tab w:val="left" w:pos="4956"/>
          <w:tab w:val="left" w:pos="5664"/>
          <w:tab w:val="left" w:pos="6372"/>
          <w:tab w:val="left" w:pos="7080"/>
          <w:tab w:val="left" w:pos="7788"/>
          <w:tab w:val="left" w:pos="11250"/>
        </w:tabs>
        <w:rPr>
          <w:rFonts w:ascii="Times New Roman" w:hAnsi="Times New Roman"/>
          <w:color w:val="000000"/>
          <w:sz w:val="24"/>
          <w:szCs w:val="24"/>
        </w:rPr>
      </w:pPr>
    </w:p>
    <w:p>
      <w:pPr>
        <w:pStyle w:val="8"/>
        <w:tabs>
          <w:tab w:val="left" w:pos="708"/>
          <w:tab w:val="left" w:pos="1416"/>
          <w:tab w:val="left" w:pos="2124"/>
          <w:tab w:val="left" w:pos="2832"/>
          <w:tab w:val="left" w:pos="3540"/>
          <w:tab w:val="left" w:pos="4248"/>
          <w:tab w:val="left" w:pos="4956"/>
          <w:tab w:val="left" w:pos="5664"/>
          <w:tab w:val="left" w:pos="6372"/>
          <w:tab w:val="left" w:pos="7080"/>
          <w:tab w:val="left" w:pos="7788"/>
          <w:tab w:val="left" w:pos="11250"/>
        </w:tabs>
        <w:rPr>
          <w:rFonts w:ascii="Times New Roman" w:hAnsi="Times New Roman"/>
          <w:color w:val="000000"/>
          <w:sz w:val="24"/>
          <w:szCs w:val="24"/>
        </w:rPr>
      </w:pPr>
    </w:p>
    <w:p>
      <w:pPr>
        <w:pStyle w:val="8"/>
        <w:tabs>
          <w:tab w:val="left" w:pos="708"/>
          <w:tab w:val="left" w:pos="1416"/>
          <w:tab w:val="left" w:pos="2124"/>
          <w:tab w:val="left" w:pos="2832"/>
          <w:tab w:val="left" w:pos="3540"/>
          <w:tab w:val="left" w:pos="4248"/>
          <w:tab w:val="left" w:pos="4956"/>
          <w:tab w:val="left" w:pos="5664"/>
          <w:tab w:val="left" w:pos="6372"/>
          <w:tab w:val="left" w:pos="7080"/>
          <w:tab w:val="left" w:pos="7788"/>
          <w:tab w:val="left" w:pos="11250"/>
        </w:tabs>
        <w:rPr>
          <w:rFonts w:ascii="Times New Roman" w:hAnsi="Times New Roman"/>
          <w:sz w:val="24"/>
          <w:szCs w:val="24"/>
        </w:rPr>
      </w:pPr>
    </w:p>
    <w:p>
      <w:pPr>
        <w:pStyle w:val="8"/>
        <w:tabs>
          <w:tab w:val="left" w:pos="708"/>
          <w:tab w:val="left" w:pos="1416"/>
          <w:tab w:val="left" w:pos="2124"/>
          <w:tab w:val="left" w:pos="2832"/>
          <w:tab w:val="left" w:pos="3540"/>
          <w:tab w:val="left" w:pos="4248"/>
          <w:tab w:val="left" w:pos="4956"/>
          <w:tab w:val="left" w:pos="5664"/>
          <w:tab w:val="left" w:pos="6372"/>
          <w:tab w:val="left" w:pos="7080"/>
          <w:tab w:val="left" w:pos="7788"/>
          <w:tab w:val="left" w:pos="11250"/>
        </w:tabs>
        <w:rPr>
          <w:rFonts w:ascii="Times New Roman" w:hAnsi="Times New Roman"/>
          <w:sz w:val="24"/>
          <w:szCs w:val="24"/>
        </w:rPr>
      </w:pPr>
    </w:p>
    <w:p>
      <w:pPr>
        <w:pStyle w:val="8"/>
        <w:tabs>
          <w:tab w:val="left" w:pos="708"/>
          <w:tab w:val="left" w:pos="1416"/>
          <w:tab w:val="left" w:pos="2124"/>
          <w:tab w:val="left" w:pos="2832"/>
          <w:tab w:val="left" w:pos="3540"/>
          <w:tab w:val="left" w:pos="4248"/>
          <w:tab w:val="left" w:pos="4956"/>
          <w:tab w:val="left" w:pos="5664"/>
          <w:tab w:val="left" w:pos="6372"/>
          <w:tab w:val="left" w:pos="7080"/>
          <w:tab w:val="left" w:pos="7788"/>
          <w:tab w:val="left" w:pos="11250"/>
        </w:tabs>
        <w:rPr>
          <w:rFonts w:ascii="Times New Roman" w:hAnsi="Times New Roman"/>
          <w:sz w:val="24"/>
          <w:szCs w:val="24"/>
        </w:rPr>
      </w:pPr>
    </w:p>
    <w:p>
      <w:pPr>
        <w:pStyle w:val="8"/>
        <w:tabs>
          <w:tab w:val="left" w:pos="708"/>
          <w:tab w:val="left" w:pos="1416"/>
          <w:tab w:val="left" w:pos="2124"/>
          <w:tab w:val="left" w:pos="2832"/>
          <w:tab w:val="left" w:pos="3540"/>
          <w:tab w:val="left" w:pos="4248"/>
          <w:tab w:val="left" w:pos="4956"/>
          <w:tab w:val="left" w:pos="5664"/>
          <w:tab w:val="left" w:pos="6372"/>
          <w:tab w:val="left" w:pos="7080"/>
          <w:tab w:val="left" w:pos="7788"/>
          <w:tab w:val="left" w:pos="11250"/>
        </w:tabs>
        <w:rPr>
          <w:rFonts w:ascii="Times New Roman" w:hAnsi="Times New Roman"/>
          <w:sz w:val="24"/>
          <w:szCs w:val="24"/>
        </w:rPr>
      </w:pPr>
    </w:p>
    <w:p>
      <w:pPr>
        <w:pStyle w:val="8"/>
        <w:tabs>
          <w:tab w:val="left" w:pos="708"/>
          <w:tab w:val="left" w:pos="1416"/>
          <w:tab w:val="left" w:pos="2124"/>
          <w:tab w:val="left" w:pos="2832"/>
          <w:tab w:val="left" w:pos="3540"/>
          <w:tab w:val="left" w:pos="4248"/>
          <w:tab w:val="left" w:pos="4956"/>
          <w:tab w:val="left" w:pos="5664"/>
          <w:tab w:val="left" w:pos="6372"/>
          <w:tab w:val="left" w:pos="7080"/>
          <w:tab w:val="left" w:pos="7788"/>
          <w:tab w:val="left" w:pos="11250"/>
        </w:tabs>
        <w:rPr>
          <w:rFonts w:ascii="Times New Roman" w:hAnsi="Times New Roman"/>
          <w:sz w:val="24"/>
          <w:szCs w:val="24"/>
        </w:rPr>
      </w:pPr>
    </w:p>
    <w:p>
      <w:pPr>
        <w:pStyle w:val="10"/>
        <w:tabs>
          <w:tab w:val="left" w:pos="4110"/>
          <w:tab w:val="center" w:pos="7928"/>
        </w:tabs>
        <w:spacing w:before="120"/>
        <w:jc w:val="center"/>
      </w:pPr>
    </w:p>
    <w:sectPr>
      <w:pgSz w:w="11906" w:h="16838"/>
      <w:pgMar w:top="567" w:right="851" w:bottom="1134" w:left="709"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Andale Sans UI">
    <w:altName w:val="Segoe Print"/>
    <w:panose1 w:val="00000000000000000000"/>
    <w:charset w:val="CC"/>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TimesNewRomanPSMT">
    <w:altName w:val="Times New Roman"/>
    <w:panose1 w:val="00000000000000000000"/>
    <w:charset w:val="80"/>
    <w:family w:val="auto"/>
    <w:pitch w:val="default"/>
    <w:sig w:usb0="00000000" w:usb1="00000000" w:usb2="00000010" w:usb3="00000000" w:csb0="00020000"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22C3C"/>
    <w:multiLevelType w:val="multilevel"/>
    <w:tmpl w:val="04822C3C"/>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1">
    <w:nsid w:val="04D05160"/>
    <w:multiLevelType w:val="multilevel"/>
    <w:tmpl w:val="04D05160"/>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2">
    <w:nsid w:val="2D1F38DA"/>
    <w:multiLevelType w:val="multilevel"/>
    <w:tmpl w:val="2D1F38DA"/>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3">
    <w:nsid w:val="36453CD7"/>
    <w:multiLevelType w:val="multilevel"/>
    <w:tmpl w:val="36453CD7"/>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4">
    <w:nsid w:val="47C4673E"/>
    <w:multiLevelType w:val="multilevel"/>
    <w:tmpl w:val="47C4673E"/>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5">
    <w:nsid w:val="48D41ECD"/>
    <w:multiLevelType w:val="multilevel"/>
    <w:tmpl w:val="48D41ECD"/>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6">
    <w:nsid w:val="4CB876E6"/>
    <w:multiLevelType w:val="multilevel"/>
    <w:tmpl w:val="4CB876E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4F2E6C25"/>
    <w:multiLevelType w:val="multilevel"/>
    <w:tmpl w:val="4F2E6C25"/>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8">
    <w:nsid w:val="538B5075"/>
    <w:multiLevelType w:val="multilevel"/>
    <w:tmpl w:val="538B5075"/>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9">
    <w:nsid w:val="7B89794D"/>
    <w:multiLevelType w:val="multilevel"/>
    <w:tmpl w:val="7B89794D"/>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num w:numId="1">
    <w:abstractNumId w:val="9"/>
  </w:num>
  <w:num w:numId="2">
    <w:abstractNumId w:val="4"/>
  </w:num>
  <w:num w:numId="3">
    <w:abstractNumId w:val="8"/>
  </w:num>
  <w:num w:numId="4">
    <w:abstractNumId w:val="0"/>
  </w:num>
  <w:num w:numId="5">
    <w:abstractNumId w:val="2"/>
  </w:num>
  <w:num w:numId="6">
    <w:abstractNumId w:val="1"/>
  </w:num>
  <w:num w:numId="7">
    <w:abstractNumId w:val="3"/>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D60FAA"/>
    <w:rsid w:val="00015FBE"/>
    <w:rsid w:val="00077D1E"/>
    <w:rsid w:val="001D598D"/>
    <w:rsid w:val="00236EF2"/>
    <w:rsid w:val="00312AF2"/>
    <w:rsid w:val="00357E7F"/>
    <w:rsid w:val="00366B0D"/>
    <w:rsid w:val="003B6370"/>
    <w:rsid w:val="00442CD6"/>
    <w:rsid w:val="004628AE"/>
    <w:rsid w:val="004E1D3E"/>
    <w:rsid w:val="004E62F0"/>
    <w:rsid w:val="005F498A"/>
    <w:rsid w:val="00641204"/>
    <w:rsid w:val="006D6FA7"/>
    <w:rsid w:val="00836A1D"/>
    <w:rsid w:val="00867224"/>
    <w:rsid w:val="00877A26"/>
    <w:rsid w:val="008F7E31"/>
    <w:rsid w:val="00915ECD"/>
    <w:rsid w:val="00944B1C"/>
    <w:rsid w:val="009E3CFC"/>
    <w:rsid w:val="009E446F"/>
    <w:rsid w:val="00A47B9B"/>
    <w:rsid w:val="00A85B9D"/>
    <w:rsid w:val="00B01855"/>
    <w:rsid w:val="00C3702B"/>
    <w:rsid w:val="00C70944"/>
    <w:rsid w:val="00CC25D0"/>
    <w:rsid w:val="00CD7A60"/>
    <w:rsid w:val="00D60FAA"/>
    <w:rsid w:val="00F51C0F"/>
    <w:rsid w:val="40F3439C"/>
    <w:rsid w:val="42AF7E53"/>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contextualSpacing/>
    </w:pPr>
    <w:rPr>
      <w:rFonts w:ascii="Times New Roman" w:hAnsi="Times New Roman" w:eastAsia="Times New Roman" w:cs="Times New Roman"/>
      <w:sz w:val="24"/>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uiPriority w:val="99"/>
    <w:pPr>
      <w:spacing w:before="100" w:beforeAutospacing="1" w:after="100" w:afterAutospacing="1"/>
    </w:pPr>
    <w:rPr>
      <w:szCs w:val="24"/>
    </w:rPr>
  </w:style>
  <w:style w:type="table" w:styleId="5">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Абзац списка1"/>
    <w:basedOn w:val="1"/>
    <w:qFormat/>
    <w:uiPriority w:val="0"/>
    <w:pPr>
      <w:ind w:left="720"/>
    </w:pPr>
  </w:style>
  <w:style w:type="character" w:customStyle="1" w:styleId="7">
    <w:name w:val="No Spacing Char"/>
    <w:link w:val="8"/>
    <w:qFormat/>
    <w:locked/>
    <w:uiPriority w:val="0"/>
    <w:rPr>
      <w:rFonts w:ascii="Calibri" w:hAnsi="Calibri"/>
      <w:lang w:eastAsia="ru-RU"/>
    </w:rPr>
  </w:style>
  <w:style w:type="paragraph" w:customStyle="1" w:styleId="8">
    <w:name w:val="Без интервала1"/>
    <w:link w:val="7"/>
    <w:qFormat/>
    <w:uiPriority w:val="0"/>
    <w:rPr>
      <w:rFonts w:ascii="Calibri" w:hAnsi="Calibri" w:eastAsiaTheme="minorHAnsi" w:cstheme="minorBidi"/>
      <w:sz w:val="22"/>
      <w:szCs w:val="22"/>
      <w:lang w:val="ru-RU" w:eastAsia="ru-RU" w:bidi="ar-SA"/>
    </w:rPr>
  </w:style>
  <w:style w:type="character" w:customStyle="1" w:styleId="9">
    <w:name w:val="c1"/>
    <w:uiPriority w:val="0"/>
    <w:rPr>
      <w:rFonts w:hint="default" w:ascii="Times New Roman" w:hAnsi="Times New Roman" w:cs="Times New Roman"/>
    </w:rPr>
  </w:style>
  <w:style w:type="paragraph" w:customStyle="1" w:styleId="10">
    <w:name w:val="Абзац списка2"/>
    <w:basedOn w:val="1"/>
    <w:qFormat/>
    <w:uiPriority w:val="0"/>
    <w:pPr>
      <w:ind w:left="720"/>
    </w:pPr>
  </w:style>
  <w:style w:type="paragraph" w:customStyle="1" w:styleId="11">
    <w:name w:val="Default"/>
    <w:qFormat/>
    <w:uiPriority w:val="0"/>
    <w:pPr>
      <w:autoSpaceDE w:val="0"/>
      <w:autoSpaceDN w:val="0"/>
      <w:adjustRightInd w:val="0"/>
    </w:pPr>
    <w:rPr>
      <w:rFonts w:ascii="Times New Roman" w:hAnsi="Times New Roman" w:eastAsia="Calibri" w:cs="Times New Roman"/>
      <w:color w:val="000000"/>
      <w:sz w:val="24"/>
      <w:szCs w:val="24"/>
      <w:lang w:val="ru-RU" w:eastAsia="ru-RU" w:bidi="ar-SA"/>
    </w:rPr>
  </w:style>
  <w:style w:type="paragraph" w:styleId="12">
    <w:name w:val="List Paragraph"/>
    <w:basedOn w:val="1"/>
    <w:qFormat/>
    <w:uiPriority w:val="34"/>
    <w:pPr>
      <w:ind w:left="720"/>
    </w:pPr>
    <w:rPr>
      <w:sz w:val="20"/>
      <w:szCs w:val="20"/>
    </w:rPr>
  </w:style>
  <w:style w:type="paragraph" w:styleId="13">
    <w:name w:val="No Spacing"/>
    <w:link w:val="14"/>
    <w:qFormat/>
    <w:uiPriority w:val="1"/>
    <w:rPr>
      <w:rFonts w:ascii="Calibri" w:hAnsi="Calibri" w:eastAsia="Calibri" w:cs="Times New Roman"/>
      <w:sz w:val="22"/>
      <w:szCs w:val="22"/>
      <w:lang w:val="ru-RU" w:eastAsia="en-US" w:bidi="ar-SA"/>
    </w:rPr>
  </w:style>
  <w:style w:type="character" w:customStyle="1" w:styleId="14">
    <w:name w:val="Без интервала Знак"/>
    <w:basedOn w:val="2"/>
    <w:link w:val="13"/>
    <w:qFormat/>
    <w:uiPriority w:val="0"/>
    <w:rPr>
      <w:rFonts w:ascii="Calibri" w:hAnsi="Calibri" w:eastAsia="Calibri" w:cs="Times New Roman"/>
    </w:rPr>
  </w:style>
  <w:style w:type="character" w:customStyle="1" w:styleId="15">
    <w:name w:val="Font Style22"/>
    <w:basedOn w:val="2"/>
    <w:qFormat/>
    <w:uiPriority w:val="0"/>
    <w:rPr>
      <w:rFonts w:ascii="Arial" w:hAnsi="Arial" w:cs="Arial"/>
      <w:b/>
      <w:bCs/>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BC63F-92B4-464C-B4AC-0EB080F6D2FB}">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10</Pages>
  <Words>4140</Words>
  <Characters>23602</Characters>
  <Lines>196</Lines>
  <Paragraphs>55</Paragraphs>
  <TotalTime>2</TotalTime>
  <ScaleCrop>false</ScaleCrop>
  <LinksUpToDate>false</LinksUpToDate>
  <CharactersWithSpaces>27687</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2017-09-20T10:55:00Z</dcterms:created>
  <dc:creator>школа</dc:creator>
  <cp:lastModifiedBy>ноутбук</cp:lastModifiedBy>
  <cp:lastPrinted>2023-01-08T13:55:19Z</cp:lastPrinted>
  <dcterms:modified xsi:type="dcterms:W3CDTF">2023-01-08T13:55:40Z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7E642F4F5CDF4DA483F89B83898F723D</vt:lpwstr>
  </property>
</Properties>
</file>