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E" w:rsidRPr="00A30B71" w:rsidRDefault="0081462E" w:rsidP="0081462E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1462E" w:rsidRPr="0081462E" w:rsidRDefault="0081462E" w:rsidP="002B437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81462E" w:rsidRPr="0081462E" w:rsidRDefault="0081462E" w:rsidP="002B437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81462E" w:rsidRPr="0081462E" w:rsidRDefault="0081462E" w:rsidP="0081462E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от</w:t>
      </w:r>
      <w:r w:rsidR="002B437B">
        <w:rPr>
          <w:rFonts w:ascii="Times New Roman" w:hAnsi="Times New Roman" w:cs="Times New Roman"/>
          <w:b/>
          <w:bCs/>
          <w:color w:val="000000"/>
          <w:lang w:val="ru-RU"/>
        </w:rPr>
        <w:t xml:space="preserve"> 31.08.2023г.</w:t>
      </w: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 w:rsidR="003B0DBB">
        <w:rPr>
          <w:rFonts w:ascii="Times New Roman" w:hAnsi="Times New Roman" w:cs="Times New Roman"/>
          <w:b/>
          <w:bCs/>
          <w:color w:val="000000"/>
          <w:lang w:val="ru-RU"/>
        </w:rPr>
        <w:t xml:space="preserve"> 123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81462E" w:rsidRPr="0081462E" w:rsidRDefault="0081462E" w:rsidP="0081462E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</w:t>
      </w:r>
      <w:r w:rsidR="00B76BF0" w:rsidRPr="00B76BF0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81462E" w:rsidRPr="0081462E" w:rsidRDefault="00BB5412" w:rsidP="0081462E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26.05.2023</w:t>
      </w:r>
      <w:r w:rsidR="0081462E"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                               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</w:t>
      </w:r>
      <w:r w:rsidR="00B76BF0" w:rsidRPr="00B76BF0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81462E" w:rsidRPr="0081462E" w:rsidRDefault="00BB5412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26.05.2023</w:t>
      </w:r>
      <w:r w:rsidR="0081462E"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</w:t>
      </w:r>
      <w:r w:rsidR="00B76BF0">
        <w:rPr>
          <w:rFonts w:ascii="Times New Roman" w:hAnsi="Times New Roman" w:cs="Times New Roman"/>
          <w:b/>
          <w:bCs/>
          <w:color w:val="000000"/>
          <w:lang w:val="ru-RU"/>
        </w:rPr>
        <w:t>Новониколаевской</w:t>
      </w: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81462E" w:rsidRPr="0081462E" w:rsidRDefault="0081462E" w:rsidP="0081462E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 xml:space="preserve">(протокол от </w:t>
      </w:r>
      <w:r w:rsidR="002B437B">
        <w:rPr>
          <w:rFonts w:ascii="Times New Roman" w:hAnsi="Times New Roman" w:cs="Times New Roman"/>
          <w:b/>
          <w:bCs/>
          <w:color w:val="000000"/>
          <w:lang w:val="ru-RU"/>
        </w:rPr>
        <w:t xml:space="preserve">31.08.2023 год </w:t>
      </w: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 w:rsidR="002B437B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proofErr w:type="gramStart"/>
      <w:r w:rsidR="002B437B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81462E">
        <w:rPr>
          <w:rFonts w:ascii="Times New Roman" w:hAnsi="Times New Roman" w:cs="Times New Roman"/>
          <w:b/>
          <w:bCs/>
          <w:color w:val="000000"/>
          <w:lang w:val="ru-RU"/>
        </w:rPr>
        <w:t>)</w:t>
      </w:r>
      <w:proofErr w:type="gramEnd"/>
    </w:p>
    <w:p w:rsidR="0081462E" w:rsidRPr="0081462E" w:rsidRDefault="0081462E" w:rsidP="0081462E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FF0000"/>
          <w:sz w:val="24"/>
          <w:szCs w:val="24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>Учебный план</w:t>
      </w: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>
        <w:rPr>
          <w:rFonts w:ascii="Cambria" w:hAnsi="Cambria"/>
          <w:b/>
          <w:bCs/>
          <w:color w:val="000000"/>
          <w:sz w:val="56"/>
          <w:szCs w:val="56"/>
          <w:lang w:val="ru-RU"/>
        </w:rPr>
        <w:t xml:space="preserve">СРЕДНЕГО </w:t>
      </w:r>
      <w:r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ОБЩЕГО ОБРАЗОВАНИЯ</w:t>
      </w:r>
    </w:p>
    <w:p w:rsidR="0081462E" w:rsidRPr="00A30B71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A30B71">
        <w:rPr>
          <w:rFonts w:ascii="Cambria" w:hAnsi="Cambria"/>
          <w:b/>
          <w:bCs/>
          <w:color w:val="000000"/>
          <w:sz w:val="56"/>
          <w:szCs w:val="56"/>
          <w:lang w:val="ru-RU"/>
        </w:rPr>
        <w:t>муниципального бюджетного</w:t>
      </w: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общеобразовательного учреждения</w:t>
      </w:r>
    </w:p>
    <w:p w:rsidR="0081462E" w:rsidRPr="0081462E" w:rsidRDefault="00B76BF0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proofErr w:type="spellStart"/>
      <w:r>
        <w:rPr>
          <w:rFonts w:ascii="Cambria" w:hAnsi="Cambria"/>
          <w:b/>
          <w:bCs/>
          <w:color w:val="000000"/>
          <w:sz w:val="56"/>
          <w:szCs w:val="56"/>
          <w:lang w:val="ru-RU"/>
        </w:rPr>
        <w:t>Новолниколаевской</w:t>
      </w:r>
      <w:proofErr w:type="spellEnd"/>
      <w:r w:rsidR="0081462E"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 xml:space="preserve"> средней</w:t>
      </w: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>общеобразовательной школы</w:t>
      </w:r>
    </w:p>
    <w:p w:rsidR="0081462E" w:rsidRPr="0081462E" w:rsidRDefault="00BB5412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56"/>
          <w:szCs w:val="56"/>
          <w:lang w:val="ru-RU"/>
        </w:rPr>
      </w:pPr>
      <w:r>
        <w:rPr>
          <w:rFonts w:ascii="Cambria" w:hAnsi="Cambria"/>
          <w:b/>
          <w:bCs/>
          <w:color w:val="000000"/>
          <w:sz w:val="56"/>
          <w:szCs w:val="56"/>
          <w:lang w:val="ru-RU"/>
        </w:rPr>
        <w:t>на 2023-2024</w:t>
      </w:r>
      <w:r w:rsidR="0081462E" w:rsidRPr="0081462E">
        <w:rPr>
          <w:rFonts w:ascii="Cambria" w:hAnsi="Cambria"/>
          <w:b/>
          <w:bCs/>
          <w:color w:val="000000"/>
          <w:sz w:val="56"/>
          <w:szCs w:val="56"/>
          <w:lang w:val="ru-RU"/>
        </w:rPr>
        <w:t xml:space="preserve"> учебный  год</w:t>
      </w: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bCs/>
          <w:color w:val="000000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/>
        <w:rPr>
          <w:bCs/>
          <w:color w:val="000000"/>
          <w:lang w:val="ru-RU"/>
        </w:rPr>
      </w:pPr>
    </w:p>
    <w:p w:rsidR="00BB5412" w:rsidRDefault="00BB5412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BB5412" w:rsidRDefault="00BB5412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BB5412" w:rsidRDefault="00BB5412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BB5412" w:rsidRDefault="00BB5412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</w:p>
    <w:p w:rsidR="0081462E" w:rsidRPr="0081462E" w:rsidRDefault="0081462E" w:rsidP="0081462E">
      <w:pPr>
        <w:tabs>
          <w:tab w:val="left" w:pos="709"/>
        </w:tabs>
        <w:spacing w:before="0" w:beforeAutospacing="0" w:after="0" w:afterAutospacing="0"/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 w:rsidRPr="0081462E"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81462E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. </w:t>
      </w:r>
      <w:r w:rsidR="00B76BF0">
        <w:rPr>
          <w:rFonts w:ascii="Cambria" w:hAnsi="Cambria"/>
          <w:b/>
          <w:bCs/>
          <w:color w:val="000000"/>
          <w:sz w:val="28"/>
          <w:szCs w:val="28"/>
          <w:lang w:val="ru-RU"/>
        </w:rPr>
        <w:t>Новониколаевка</w:t>
      </w:r>
    </w:p>
    <w:p w:rsidR="0081462E" w:rsidRPr="0081462E" w:rsidRDefault="00BB5412" w:rsidP="0081462E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2023</w:t>
      </w:r>
      <w:r w:rsidR="0081462E" w:rsidRPr="0081462E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81462E" w:rsidRDefault="0081462E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1462E" w:rsidRDefault="0081462E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1462E" w:rsidRDefault="0081462E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BB5412" w:rsidRDefault="00BB5412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1462E" w:rsidRPr="0081462E" w:rsidRDefault="0081462E" w:rsidP="0081462E">
      <w:pPr>
        <w:spacing w:before="0" w:beforeAutospacing="0" w:after="0" w:afterAutospacing="0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81462E" w:rsidRPr="00A30B71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81462E" w:rsidRPr="0081462E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81462E" w:rsidRPr="0081462E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к учебному плану</w:t>
      </w:r>
    </w:p>
    <w:p w:rsidR="0081462E" w:rsidRPr="0081462E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основной образовательной программы среднего общего образования  </w:t>
      </w:r>
    </w:p>
    <w:p w:rsidR="0081462E" w:rsidRPr="0081462E" w:rsidRDefault="0081462E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МБОУ  </w:t>
      </w:r>
      <w:r w:rsidR="00B76BF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Новониколаевская </w:t>
      </w:r>
      <w:proofErr w:type="spellStart"/>
      <w:r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сош</w:t>
      </w:r>
      <w:proofErr w:type="spellEnd"/>
    </w:p>
    <w:p w:rsidR="0081462E" w:rsidRPr="0081462E" w:rsidRDefault="00BB5412" w:rsidP="0081462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2023-2024</w:t>
      </w:r>
      <w:r w:rsidR="0081462E"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учебный год(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</w:t>
      </w:r>
      <w:r w:rsidR="008146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класс</w:t>
      </w:r>
      <w:r w:rsidR="0081462E" w:rsidRPr="0081462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81462E" w:rsidRPr="0081462E" w:rsidRDefault="0081462E" w:rsidP="0081462E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4814" w:rsidRPr="0081462E" w:rsidRDefault="00644814" w:rsidP="0064481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Учебный план разработан в соответствии с требованиями ФГОС СОО, СП 2.4.3648-20, СанПиН 1.2.3685-21 и с учетом ПООП СОО. Количество часов по предметам рассчитано на уровень образования с учетом максимальной общей нагрузки при пятидневной учебной неделе и</w:t>
      </w:r>
      <w:r w:rsidR="00BB54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68</w:t>
      </w:r>
      <w:r w:rsidRPr="008146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недель за два учебных года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Нормативно-правовая база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>1. Конституция Российской Федерации (</w:t>
      </w:r>
      <w:proofErr w:type="spellStart"/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43,44)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2 .Закон РФ от29.12. 2012 года № 273-ФЗ « Об образовании»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3. Закон Ростовской области от 14 ноября 2013 года </w:t>
      </w:r>
      <w:r w:rsidRPr="0081462E">
        <w:rPr>
          <w:rFonts w:ascii="Times New Roman" w:hAnsi="Times New Roman" w:cs="Times New Roman"/>
          <w:sz w:val="24"/>
          <w:szCs w:val="24"/>
        </w:rPr>
        <w:t>N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26-зс «Об образовании в Ростовской области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»(</w:t>
      </w:r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 на 6 марта 2020 года);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4. СанПиН 1.2.3685-21 «Гигиенические нормативы и требования к обеспечению безопасности и (или) безвредности для человека факторов среды обитания» (раздел </w:t>
      </w:r>
      <w:r w:rsidRPr="0081462E">
        <w:rPr>
          <w:rFonts w:ascii="Times New Roman" w:hAnsi="Times New Roman" w:cs="Times New Roman"/>
          <w:sz w:val="24"/>
          <w:szCs w:val="24"/>
        </w:rPr>
        <w:t>VI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, таблица 6.6);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5. Приказ Министерства образования и науки Российской Федерации от 17.12. 2012 г. №1897 «Об утверждении федерального государственного образовательного стандарта среднего общего образования»;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6. ГОСУДАРСТВЕННЫЙ ОБРАЗОВАТЕЛЬНЫЙ СТАНДАРТ среднего (полного) общего образования (утвержден приказом Министерства образования и науки Российской Федерации от «17» мая_2012 г. № 413)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7.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81462E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от 22.03.2021 г. №115;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8. Основная образовательная программа МБОУ </w:t>
      </w:r>
      <w:r w:rsidR="00B76BF0">
        <w:rPr>
          <w:rFonts w:ascii="Times New Roman" w:hAnsi="Times New Roman" w:cs="Times New Roman"/>
          <w:sz w:val="24"/>
          <w:szCs w:val="24"/>
          <w:lang w:val="ru-RU"/>
        </w:rPr>
        <w:t>Новониколаевской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462E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Учебный план является обязательной частью основной образовательной программы образовательной организации. Режим работы школы определяется пятидневной рабочей неделей в первую смену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>Общий объем нагрузки в течение дня не дол</w:t>
      </w:r>
      <w:r w:rsidR="00E344AA">
        <w:rPr>
          <w:rFonts w:ascii="Times New Roman" w:hAnsi="Times New Roman" w:cs="Times New Roman"/>
          <w:sz w:val="24"/>
          <w:szCs w:val="24"/>
          <w:lang w:val="ru-RU"/>
        </w:rPr>
        <w:t>жен превышать для обучающихся 11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>- класса– не более 7 урок</w:t>
      </w:r>
      <w:r w:rsidR="00E344AA">
        <w:rPr>
          <w:rFonts w:ascii="Times New Roman" w:hAnsi="Times New Roman" w:cs="Times New Roman"/>
          <w:sz w:val="24"/>
          <w:szCs w:val="24"/>
          <w:lang w:val="ru-RU"/>
        </w:rPr>
        <w:t>ов. Продолжительность урока - 40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минут. </w:t>
      </w:r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определяет состав и объем учебных предметов, курсов. </w:t>
      </w:r>
    </w:p>
    <w:p w:rsidR="00644814" w:rsidRPr="0081462E" w:rsidRDefault="00BB5412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814"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составлен по универсальному профилю. </w:t>
      </w:r>
      <w:proofErr w:type="gramStart"/>
      <w:r w:rsidR="00644814"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учебных практик (необязательных для </w:t>
      </w:r>
      <w:r w:rsidR="00644814" w:rsidRPr="008146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данного уровня образования) и элективных (избираемых в обязательном порядке) учебных предметов, курсов, дисциплин (модулей). </w:t>
      </w:r>
      <w:proofErr w:type="gramEnd"/>
    </w:p>
    <w:p w:rsidR="00644814" w:rsidRPr="0081462E" w:rsidRDefault="00644814" w:rsidP="006448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Учебный план определяет количество учебных занятий за 2 года на одного обучающегося – не менее 2170 часов (не более 34 учебных часов в неделю) и не более 2590 часов (не более 37 часов в неделю). </w:t>
      </w:r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В учебный план входят следующие обязательные предметные области и учебные предметы: 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«Русский язык и литература»: русский язык, литература;</w:t>
      </w:r>
      <w:proofErr w:type="gramEnd"/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«Родной (русский) язык и родная литература»: род</w:t>
      </w:r>
      <w:r w:rsidR="0081462E">
        <w:rPr>
          <w:rFonts w:ascii="Times New Roman" w:hAnsi="Times New Roman" w:cs="Times New Roman"/>
          <w:sz w:val="24"/>
          <w:szCs w:val="24"/>
          <w:lang w:val="ru-RU"/>
        </w:rPr>
        <w:t>ной (русский) язык и литература</w:t>
      </w: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; «Иностранный язык»: английский; </w:t>
      </w:r>
      <w:proofErr w:type="gramEnd"/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«Математика и информатика»: математика, включая алгебру и начала математического анализа, геометрию; информатика; </w:t>
      </w:r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>«Общественные науки»: история (Россия в мире), география, обществознание,</w:t>
      </w:r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«Естественные науки»: биология, астрономия, химия, физика; </w:t>
      </w:r>
    </w:p>
    <w:p w:rsidR="00644814" w:rsidRPr="0081462E" w:rsidRDefault="00644814" w:rsidP="00644814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«Физическая культура и Основы безопасности жизнедеятельности»: физическая культура, ОБЖ. </w:t>
      </w:r>
    </w:p>
    <w:p w:rsidR="00644814" w:rsidRDefault="00644814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В учебном плане предусмотрено выполнение 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индивидуального проекта. Индивидуальный проект выполняется </w:t>
      </w:r>
      <w:proofErr w:type="gramStart"/>
      <w:r w:rsidRPr="0081462E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 по выбранной теме в рамках одного или нескольких изучаемых учебных предметов. ИП выполняется обучающимся в течение одного года в рамках учебного времени, специально отведѐнного учебным планом, и должен быть представлен в виде разработанного проекта ФГОС СОО.</w:t>
      </w:r>
    </w:p>
    <w:p w:rsidR="00BA39DB" w:rsidRPr="00BA39DB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39DB">
        <w:rPr>
          <w:rFonts w:ascii="Times New Roman" w:hAnsi="Times New Roman" w:cs="Times New Roman"/>
          <w:sz w:val="24"/>
          <w:szCs w:val="24"/>
          <w:lang w:val="ru-RU"/>
        </w:rPr>
        <w:t>по предметам учебного плана.</w:t>
      </w:r>
    </w:p>
    <w:p w:rsidR="00BB5412" w:rsidRPr="00BB5412" w:rsidRDefault="00BB5412" w:rsidP="00BB541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b/>
          <w:sz w:val="24"/>
          <w:szCs w:val="24"/>
          <w:lang w:val="ru-RU"/>
        </w:rPr>
        <w:t>Формы промежуточной аттестации</w:t>
      </w:r>
    </w:p>
    <w:p w:rsidR="00BB5412" w:rsidRPr="00BB5412" w:rsidRDefault="00BB5412" w:rsidP="00BB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  Промежуточная аттестация проводится в соответствии с Положением МБОУ Григорьевской </w:t>
      </w:r>
      <w:proofErr w:type="spellStart"/>
      <w:r w:rsidRPr="00BB5412">
        <w:rPr>
          <w:rFonts w:ascii="Times New Roman" w:hAnsi="Times New Roman" w:cs="Times New Roman"/>
          <w:sz w:val="24"/>
          <w:szCs w:val="24"/>
          <w:lang w:val="ru-RU"/>
        </w:rPr>
        <w:t>сош</w:t>
      </w:r>
      <w:proofErr w:type="spellEnd"/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о промежуточной аттестации </w:t>
      </w:r>
      <w:proofErr w:type="gramStart"/>
      <w:r w:rsidRPr="00BB5412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по итогам учебного года в сроки, установленные годовым календарным учебным графиком учреждения.</w:t>
      </w:r>
    </w:p>
    <w:p w:rsidR="00BB5412" w:rsidRPr="00BB5412" w:rsidRDefault="00BB5412" w:rsidP="00BB5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Промежуточная аттестация обучающихся  11  класса  проводится по результатам текущей аттестации</w:t>
      </w:r>
      <w:proofErr w:type="gramStart"/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BB541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Промежуточная аттестация по элективным курсам проводится в форме зачетной работы. Виды зачетной работы: практическая работа, творческая работа, проектная работа.</w:t>
      </w:r>
    </w:p>
    <w:p w:rsidR="00BB5412" w:rsidRPr="00B76BF0" w:rsidRDefault="00BB5412" w:rsidP="00BB54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sz w:val="24"/>
          <w:szCs w:val="24"/>
          <w:lang w:val="ru-RU"/>
        </w:rPr>
        <w:t xml:space="preserve">     Освоение образовательных программ среднего общего образования завершается обязательной Государственной итоговой атте</w:t>
      </w:r>
      <w:r w:rsidR="00B76BF0">
        <w:rPr>
          <w:rFonts w:ascii="Times New Roman" w:hAnsi="Times New Roman" w:cs="Times New Roman"/>
          <w:sz w:val="24"/>
          <w:szCs w:val="24"/>
          <w:lang w:val="ru-RU"/>
        </w:rPr>
        <w:t xml:space="preserve">стацией выпускников 11-х </w:t>
      </w:r>
      <w:proofErr w:type="spellStart"/>
      <w:r w:rsidR="00B76BF0">
        <w:rPr>
          <w:rFonts w:ascii="Times New Roman" w:hAnsi="Times New Roman" w:cs="Times New Roman"/>
          <w:sz w:val="24"/>
          <w:szCs w:val="24"/>
          <w:lang w:val="ru-RU"/>
        </w:rPr>
        <w:t>классо</w:t>
      </w:r>
      <w:proofErr w:type="spellEnd"/>
    </w:p>
    <w:p w:rsidR="00BA39DB" w:rsidRPr="00BA39DB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814" w:rsidRPr="0081462E" w:rsidRDefault="00BB5412" w:rsidP="0064481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Структура 11</w:t>
      </w:r>
      <w:r w:rsidR="00644814" w:rsidRPr="00814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сса универсального профиля (2023-2024</w:t>
      </w:r>
      <w:r w:rsidR="00644814" w:rsidRPr="008146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год):</w:t>
      </w:r>
    </w:p>
    <w:p w:rsidR="00644814" w:rsidRPr="0081462E" w:rsidRDefault="00644814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 Учебный план профиля обучения и (или) индивидуальный учебный план должны содержит 11 (12)учебных предметов и предусматривает изучение не менее одного учебного предмета из каждой предметной области, определенной ФГОС СОО. Предельно допустимая учебная нагрузка при 5-ти дневно</w:t>
      </w:r>
      <w:r w:rsidR="00BB5412">
        <w:rPr>
          <w:rFonts w:ascii="Times New Roman" w:hAnsi="Times New Roman" w:cs="Times New Roman"/>
          <w:sz w:val="24"/>
          <w:szCs w:val="24"/>
          <w:lang w:val="ru-RU"/>
        </w:rPr>
        <w:t>й учебной недели составляет – 34 часа</w:t>
      </w:r>
    </w:p>
    <w:p w:rsidR="00644814" w:rsidRPr="0081462E" w:rsidRDefault="00B76BF0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44814" w:rsidRPr="0081462E">
        <w:rPr>
          <w:rFonts w:ascii="Times New Roman" w:hAnsi="Times New Roman" w:cs="Times New Roman"/>
          <w:sz w:val="24"/>
          <w:szCs w:val="24"/>
          <w:lang w:val="ru-RU"/>
        </w:rPr>
        <w:t xml:space="preserve"> часов отданы на элективные курсы по выбору обучающихся:</w:t>
      </w:r>
      <w:proofErr w:type="gramEnd"/>
    </w:p>
    <w:tbl>
      <w:tblPr>
        <w:tblW w:w="7193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1413"/>
      </w:tblGrid>
      <w:tr w:rsidR="00B76BF0" w:rsidRPr="00B76BF0" w:rsidTr="00B76BF0">
        <w:tc>
          <w:tcPr>
            <w:tcW w:w="578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Актуальные вопросы по обществознанию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6BF0" w:rsidRPr="00B76BF0" w:rsidTr="00B76BF0">
        <w:tc>
          <w:tcPr>
            <w:tcW w:w="578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Готовимся к итоговому сочинению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6BF0" w:rsidRPr="00B76BF0" w:rsidTr="00B76BF0">
        <w:tc>
          <w:tcPr>
            <w:tcW w:w="578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ЕГЭ английский язык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6BF0" w:rsidRPr="00B76BF0" w:rsidTr="00B76BF0">
        <w:tc>
          <w:tcPr>
            <w:tcW w:w="578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 по решению математических задач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6BF0" w:rsidRPr="00B76BF0" w:rsidTr="00B76BF0">
        <w:tc>
          <w:tcPr>
            <w:tcW w:w="578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6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Химия: теория и практика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6BF0" w:rsidRPr="00B76BF0" w:rsidTr="00B76BF0">
        <w:tc>
          <w:tcPr>
            <w:tcW w:w="578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Практическая биология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A39DB" w:rsidRDefault="00644814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462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A39DB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39DB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39DB" w:rsidRPr="0081462E" w:rsidRDefault="00BA39DB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4814" w:rsidRDefault="00644814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6BF0" w:rsidRPr="00B76BF0" w:rsidRDefault="00B76BF0" w:rsidP="00B76BF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BF0">
        <w:rPr>
          <w:rFonts w:ascii="Times New Roman" w:hAnsi="Times New Roman" w:cs="Times New Roman"/>
          <w:b/>
          <w:sz w:val="24"/>
          <w:szCs w:val="24"/>
          <w:lang w:val="ru-RU"/>
        </w:rPr>
        <w:t>Учебный план</w:t>
      </w:r>
    </w:p>
    <w:p w:rsidR="00B76BF0" w:rsidRPr="00B76BF0" w:rsidRDefault="00B76BF0" w:rsidP="00B76BF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B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МБОУ Новониколаевской </w:t>
      </w:r>
      <w:proofErr w:type="spellStart"/>
      <w:r w:rsidRPr="00B76BF0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proofErr w:type="spellEnd"/>
    </w:p>
    <w:p w:rsidR="00B76BF0" w:rsidRPr="00B76BF0" w:rsidRDefault="00B76BF0" w:rsidP="00B76BF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BF0">
        <w:rPr>
          <w:rFonts w:ascii="Times New Roman" w:hAnsi="Times New Roman" w:cs="Times New Roman"/>
          <w:b/>
          <w:sz w:val="24"/>
          <w:szCs w:val="24"/>
          <w:lang w:val="ru-RU"/>
        </w:rPr>
        <w:t>на уровне среднего общего образования в рамках федерального государственного образовательного стандарта среднего общего образования</w:t>
      </w:r>
    </w:p>
    <w:p w:rsidR="00B76BF0" w:rsidRPr="00B76BF0" w:rsidRDefault="00B76BF0" w:rsidP="00B76BF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BF0">
        <w:rPr>
          <w:rFonts w:ascii="Times New Roman" w:hAnsi="Times New Roman" w:cs="Times New Roman"/>
          <w:b/>
          <w:sz w:val="24"/>
          <w:szCs w:val="24"/>
          <w:lang w:val="ru-RU"/>
        </w:rPr>
        <w:t>на 2023-2024 учебный год(11 класс)</w:t>
      </w:r>
    </w:p>
    <w:p w:rsidR="00B76BF0" w:rsidRPr="00B76BF0" w:rsidRDefault="00B76BF0" w:rsidP="00B76BF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BF0">
        <w:rPr>
          <w:rFonts w:ascii="Times New Roman" w:hAnsi="Times New Roman" w:cs="Times New Roman"/>
          <w:b/>
          <w:sz w:val="24"/>
          <w:szCs w:val="24"/>
          <w:lang w:val="ru-RU"/>
        </w:rPr>
        <w:t>Универсальный профиль</w:t>
      </w:r>
    </w:p>
    <w:p w:rsidR="00B76BF0" w:rsidRPr="00B76BF0" w:rsidRDefault="00B76BF0" w:rsidP="00B76BF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page" w:tblpX="985" w:tblpY="257"/>
        <w:tblOverlap w:val="never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2790"/>
        <w:gridCol w:w="848"/>
        <w:gridCol w:w="847"/>
        <w:gridCol w:w="2040"/>
        <w:gridCol w:w="876"/>
        <w:gridCol w:w="792"/>
      </w:tblGrid>
      <w:tr w:rsidR="00B76BF0" w:rsidRPr="00B76BF0" w:rsidTr="00D56192">
        <w:tc>
          <w:tcPr>
            <w:tcW w:w="2422" w:type="dxa"/>
            <w:vMerge w:val="restart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B76BF0" w:rsidRPr="00B76BF0" w:rsidTr="00D56192">
        <w:tc>
          <w:tcPr>
            <w:tcW w:w="2422" w:type="dxa"/>
            <w:vMerge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  <w:proofErr w:type="spellEnd"/>
            <w:r w:rsidRPr="00B76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23-23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i/>
                <w:sz w:val="24"/>
                <w:szCs w:val="24"/>
              </w:rPr>
              <w:t>Углубленный</w:t>
            </w:r>
            <w:proofErr w:type="spellEnd"/>
            <w:r w:rsidRPr="00B76B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22-23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23-24</w:t>
            </w:r>
          </w:p>
        </w:tc>
      </w:tr>
      <w:tr w:rsidR="00B76BF0" w:rsidRPr="00B76BF0" w:rsidTr="00D56192">
        <w:tc>
          <w:tcPr>
            <w:tcW w:w="2422" w:type="dxa"/>
            <w:vMerge w:val="restart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</w:p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BF0" w:rsidRPr="00B76BF0" w:rsidTr="00D56192">
        <w:tc>
          <w:tcPr>
            <w:tcW w:w="2422" w:type="dxa"/>
            <w:vMerge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BF0" w:rsidRPr="00B76BF0" w:rsidTr="00D56192">
        <w:tc>
          <w:tcPr>
            <w:tcW w:w="2422" w:type="dxa"/>
            <w:vMerge w:val="restart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язык </w:t>
            </w:r>
          </w:p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родная литература</w:t>
            </w:r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F0" w:rsidRPr="00B76BF0" w:rsidTr="00D56192">
        <w:tc>
          <w:tcPr>
            <w:tcW w:w="2422" w:type="dxa"/>
            <w:vMerge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)0,л</w:t>
            </w:r>
          </w:p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F0" w:rsidRPr="00B76BF0" w:rsidTr="00D56192">
        <w:tc>
          <w:tcPr>
            <w:tcW w:w="2422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F0" w:rsidRPr="00B76BF0" w:rsidTr="00D56192">
        <w:tc>
          <w:tcPr>
            <w:tcW w:w="2422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F0" w:rsidRPr="00B76BF0" w:rsidTr="00D56192">
        <w:tc>
          <w:tcPr>
            <w:tcW w:w="2422" w:type="dxa"/>
            <w:vMerge w:val="restart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***</w:t>
            </w:r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F0" w:rsidRPr="00B76BF0" w:rsidTr="00D56192">
        <w:tc>
          <w:tcPr>
            <w:tcW w:w="2422" w:type="dxa"/>
            <w:vMerge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F0" w:rsidRPr="00B76BF0" w:rsidTr="00D56192">
        <w:tc>
          <w:tcPr>
            <w:tcW w:w="2422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F0" w:rsidRPr="00B76BF0" w:rsidTr="00D56192">
        <w:tc>
          <w:tcPr>
            <w:tcW w:w="2422" w:type="dxa"/>
            <w:vMerge w:val="restart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  <w:r w:rsidRPr="00B76BF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экология и основы безопасности жизнедеятельности</w:t>
            </w:r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BF0" w:rsidRPr="00B76BF0" w:rsidTr="00D56192">
        <w:tc>
          <w:tcPr>
            <w:tcW w:w="2422" w:type="dxa"/>
            <w:vMerge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жизнедеятельности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BF0" w:rsidRPr="00B76BF0" w:rsidTr="00D56192">
        <w:tc>
          <w:tcPr>
            <w:tcW w:w="2422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proofErr w:type="spellEnd"/>
            <w:r w:rsidRPr="00B76BF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rPr>
                <w:sz w:val="24"/>
                <w:szCs w:val="24"/>
              </w:rPr>
            </w:pPr>
            <w:r w:rsidRPr="00B76BF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BF0" w:rsidRPr="00B76BF0" w:rsidTr="00D56192">
        <w:tc>
          <w:tcPr>
            <w:tcW w:w="10615" w:type="dxa"/>
            <w:gridSpan w:val="7"/>
            <w:shd w:val="clear" w:color="auto" w:fill="auto"/>
          </w:tcPr>
          <w:tbl>
            <w:tblPr>
              <w:tblW w:w="1065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4"/>
              <w:gridCol w:w="4536"/>
              <w:gridCol w:w="3828"/>
            </w:tblGrid>
            <w:tr w:rsidR="00B76BF0" w:rsidRPr="00B76BF0" w:rsidTr="00D56192">
              <w:tc>
                <w:tcPr>
                  <w:tcW w:w="2294" w:type="dxa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B76BF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</w:t>
                  </w:r>
                  <w:proofErr w:type="spellEnd"/>
                </w:p>
              </w:tc>
              <w:tc>
                <w:tcPr>
                  <w:tcW w:w="836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25</w:t>
                  </w:r>
                </w:p>
              </w:tc>
            </w:tr>
            <w:tr w:rsidR="00B76BF0" w:rsidRPr="00B76BF0" w:rsidTr="00D56192">
              <w:tc>
                <w:tcPr>
                  <w:tcW w:w="2294" w:type="dxa"/>
                  <w:vMerge w:val="restart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B76BF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Часть, формируемая участниками образовательных отношений</w:t>
                  </w:r>
                </w:p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B76BF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6B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Элективные</w:t>
                  </w:r>
                  <w:proofErr w:type="spellEnd"/>
                  <w:r w:rsidRPr="00B76B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B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курсы</w:t>
                  </w:r>
                  <w:proofErr w:type="spellEnd"/>
                </w:p>
              </w:tc>
              <w:tc>
                <w:tcPr>
                  <w:tcW w:w="3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76BF0" w:rsidRPr="00B76BF0" w:rsidTr="00D56192">
              <w:tc>
                <w:tcPr>
                  <w:tcW w:w="2294" w:type="dxa"/>
                  <w:vMerge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76BF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Актуальные вопросы по обществознанию</w:t>
                  </w:r>
                </w:p>
              </w:tc>
              <w:tc>
                <w:tcPr>
                  <w:tcW w:w="3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76BF0" w:rsidRPr="00B76BF0" w:rsidTr="00D56192">
              <w:tc>
                <w:tcPr>
                  <w:tcW w:w="2294" w:type="dxa"/>
                  <w:vMerge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76BF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Готовимся к итоговому сочинению</w:t>
                  </w:r>
                </w:p>
              </w:tc>
              <w:tc>
                <w:tcPr>
                  <w:tcW w:w="3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76BF0" w:rsidRPr="00B76BF0" w:rsidTr="00D56192">
              <w:tc>
                <w:tcPr>
                  <w:tcW w:w="2294" w:type="dxa"/>
                  <w:vMerge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76BF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Подготовка к ЕГЭ английский язык</w:t>
                  </w:r>
                </w:p>
              </w:tc>
              <w:tc>
                <w:tcPr>
                  <w:tcW w:w="3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76BF0" w:rsidRPr="00B76BF0" w:rsidTr="00D56192">
              <w:tc>
                <w:tcPr>
                  <w:tcW w:w="2294" w:type="dxa"/>
                  <w:vMerge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76BF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Практикум по решению математических задач</w:t>
                  </w:r>
                </w:p>
              </w:tc>
              <w:tc>
                <w:tcPr>
                  <w:tcW w:w="3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76BF0" w:rsidRPr="00B76BF0" w:rsidTr="00D56192">
              <w:tc>
                <w:tcPr>
                  <w:tcW w:w="2294" w:type="dxa"/>
                  <w:vMerge w:val="restart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B76BF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Химия: теория и практика</w:t>
                  </w:r>
                </w:p>
              </w:tc>
              <w:tc>
                <w:tcPr>
                  <w:tcW w:w="3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76BF0" w:rsidRPr="00B76BF0" w:rsidTr="00D56192">
              <w:tc>
                <w:tcPr>
                  <w:tcW w:w="2294" w:type="dxa"/>
                  <w:vMerge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B76BF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Практическая биология</w:t>
                  </w:r>
                </w:p>
              </w:tc>
              <w:tc>
                <w:tcPr>
                  <w:tcW w:w="3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6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B76BF0" w:rsidRPr="00B76BF0" w:rsidTr="00D56192">
              <w:tc>
                <w:tcPr>
                  <w:tcW w:w="6830" w:type="dxa"/>
                  <w:gridSpan w:val="2"/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76B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  <w:proofErr w:type="spellEnd"/>
                </w:p>
              </w:tc>
              <w:tc>
                <w:tcPr>
                  <w:tcW w:w="382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76BF0" w:rsidRPr="00B76BF0" w:rsidRDefault="00B76BF0" w:rsidP="00B76BF0">
                  <w:pPr>
                    <w:framePr w:hSpace="180" w:wrap="around" w:vAnchor="text" w:hAnchor="page" w:x="985" w:y="257"/>
                    <w:spacing w:before="0" w:beforeAutospacing="0" w:after="0" w:afterAutospacing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B76BF0" w:rsidRPr="00B76BF0" w:rsidRDefault="00B76BF0" w:rsidP="00B76BF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F0" w:rsidRPr="00B76BF0" w:rsidRDefault="00B76BF0" w:rsidP="00B76BF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Default="00BB5412" w:rsidP="0064481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412" w:rsidRPr="00BB5412" w:rsidRDefault="00BB5412" w:rsidP="00BB5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B541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Формы и периодичность проведения промежуточной аттестации</w:t>
      </w:r>
    </w:p>
    <w:p w:rsidR="00BB5412" w:rsidRPr="00BB5412" w:rsidRDefault="00BB5412" w:rsidP="00BB54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5412">
        <w:rPr>
          <w:rFonts w:ascii="Times New Roman" w:hAnsi="Times New Roman" w:cs="Times New Roman"/>
          <w:sz w:val="24"/>
          <w:szCs w:val="24"/>
        </w:rPr>
        <w:t>Среднееобщее</w:t>
      </w:r>
      <w:proofErr w:type="spellEnd"/>
      <w:r w:rsidRPr="00BB5412">
        <w:rPr>
          <w:rFonts w:ascii="Times New Roman" w:hAnsi="Times New Roman" w:cs="Times New Roman"/>
          <w:sz w:val="24"/>
          <w:szCs w:val="24"/>
        </w:rPr>
        <w:t xml:space="preserve"> образование.11 </w:t>
      </w:r>
      <w:proofErr w:type="spellStart"/>
      <w:r w:rsidRPr="00BB5412"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342"/>
        <w:gridCol w:w="3666"/>
        <w:gridCol w:w="2796"/>
      </w:tblGrid>
      <w:tr w:rsidR="00BB5412" w:rsidRPr="00BB5412" w:rsidTr="002B437B">
        <w:trPr>
          <w:trHeight w:val="1032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Формапромежуточнойаттестации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Периодичностьпромежуточнойаттестации</w:t>
            </w:r>
            <w:proofErr w:type="spellEnd"/>
          </w:p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12" w:rsidRPr="00BB5412" w:rsidTr="002B437B">
        <w:trPr>
          <w:trHeight w:val="318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грамматическимзаданием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43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58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51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началаанализа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58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58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47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58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51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51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516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351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271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  <w:tr w:rsidR="00BB5412" w:rsidRPr="00BB5412" w:rsidTr="002B437B">
        <w:trPr>
          <w:trHeight w:val="1131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12" w:rsidRPr="00BB5412" w:rsidRDefault="00BB5412" w:rsidP="00E4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BB5412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  <w:proofErr w:type="spellEnd"/>
          </w:p>
        </w:tc>
      </w:tr>
    </w:tbl>
    <w:p w:rsidR="00BB5412" w:rsidRPr="00BB5412" w:rsidRDefault="00BB5412" w:rsidP="00BB5412">
      <w:pPr>
        <w:rPr>
          <w:rFonts w:ascii="Times New Roman" w:hAnsi="Times New Roman" w:cs="Times New Roman"/>
          <w:sz w:val="24"/>
          <w:szCs w:val="24"/>
        </w:rPr>
      </w:pPr>
    </w:p>
    <w:p w:rsidR="0081462E" w:rsidRPr="00BB5412" w:rsidRDefault="0081462E" w:rsidP="006448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4814" w:rsidRPr="0081462E" w:rsidRDefault="00644814" w:rsidP="0081462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644814" w:rsidRPr="0081462E" w:rsidSect="00B76BF0">
      <w:type w:val="continuous"/>
      <w:pgSz w:w="11907" w:h="16839"/>
      <w:pgMar w:top="426" w:right="1440" w:bottom="85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3B3"/>
    <w:rsid w:val="00011F1F"/>
    <w:rsid w:val="001A33B2"/>
    <w:rsid w:val="002B437B"/>
    <w:rsid w:val="003B0DBB"/>
    <w:rsid w:val="004D1F10"/>
    <w:rsid w:val="00630C72"/>
    <w:rsid w:val="00644814"/>
    <w:rsid w:val="006F4D88"/>
    <w:rsid w:val="007D7AC7"/>
    <w:rsid w:val="0081462E"/>
    <w:rsid w:val="0085278B"/>
    <w:rsid w:val="00981656"/>
    <w:rsid w:val="009E55A6"/>
    <w:rsid w:val="00A30B71"/>
    <w:rsid w:val="00A347A0"/>
    <w:rsid w:val="00A6400E"/>
    <w:rsid w:val="00A919A3"/>
    <w:rsid w:val="00B103B3"/>
    <w:rsid w:val="00B76BF0"/>
    <w:rsid w:val="00BA39DB"/>
    <w:rsid w:val="00BB5412"/>
    <w:rsid w:val="00BF7936"/>
    <w:rsid w:val="00C21A92"/>
    <w:rsid w:val="00D36B84"/>
    <w:rsid w:val="00E26AAE"/>
    <w:rsid w:val="00E344AA"/>
    <w:rsid w:val="00E51C52"/>
    <w:rsid w:val="00F1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4814"/>
    <w:pPr>
      <w:widowControl w:val="0"/>
      <w:autoSpaceDE w:val="0"/>
      <w:autoSpaceDN w:val="0"/>
      <w:spacing w:before="0" w:beforeAutospacing="0" w:after="0" w:afterAutospacing="0"/>
      <w:ind w:left="110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644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814"/>
    <w:pPr>
      <w:widowControl w:val="0"/>
      <w:shd w:val="clear" w:color="auto" w:fill="FFFFFF"/>
      <w:spacing w:before="0" w:beforeAutospacing="0" w:after="2400" w:afterAutospacing="0" w:line="480" w:lineRule="exact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1">
    <w:name w:val="Основной текст (2) + Полужирный"/>
    <w:basedOn w:val="2"/>
    <w:rsid w:val="00644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6448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B54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4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DD1F-AFEA-4177-997B-9E591A5E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Учитель</cp:lastModifiedBy>
  <cp:revision>15</cp:revision>
  <cp:lastPrinted>2023-08-01T08:07:00Z</cp:lastPrinted>
  <dcterms:created xsi:type="dcterms:W3CDTF">2021-05-25T06:25:00Z</dcterms:created>
  <dcterms:modified xsi:type="dcterms:W3CDTF">2023-09-26T11:44:00Z</dcterms:modified>
</cp:coreProperties>
</file>