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012C4">
      <w:pPr>
        <w:rPr>
          <w:rFonts w:hint="default" w:ascii="Times New Roman" w:hAnsi="Times New Roman" w:cs="Times New Roman"/>
          <w:sz w:val="28"/>
          <w:szCs w:val="28"/>
        </w:rPr>
      </w:pPr>
    </w:p>
    <w:p w14:paraId="22AF519A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Протокол</w:t>
      </w:r>
    </w:p>
    <w:p w14:paraId="751E961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заседания Штаба воспитательной работы</w:t>
      </w:r>
    </w:p>
    <w:p w14:paraId="5D635829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№ 2 от 02.10.2024 г.</w:t>
      </w:r>
    </w:p>
    <w:p w14:paraId="779A9998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Присутствовали: </w:t>
      </w:r>
    </w:p>
    <w:p w14:paraId="6C9E6F5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132F5EB8">
      <w:pPr>
        <w:rPr>
          <w:rFonts w:hint="default" w:ascii="Times New Roman" w:hAnsi="Times New Roman" w:cs="Times New Roman"/>
          <w:sz w:val="24"/>
          <w:szCs w:val="24"/>
        </w:rPr>
      </w:pPr>
    </w:p>
    <w:p w14:paraId="61DE219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Повестка заседания: </w:t>
      </w:r>
    </w:p>
    <w:p w14:paraId="7D477EF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О выполнении решений заседаний ШВР (протокол № 1), план </w:t>
      </w:r>
    </w:p>
    <w:p w14:paraId="6687F94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мероприятий на октябрь. </w:t>
      </w:r>
    </w:p>
    <w:p w14:paraId="719F54B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Информация о работе по профилактике безнадзорности и </w:t>
      </w:r>
    </w:p>
    <w:p w14:paraId="31CD752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правонарушений несовершеннолетних. </w:t>
      </w:r>
    </w:p>
    <w:p w14:paraId="6B171BC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Об учете внеурочной занятости учащихся. </w:t>
      </w:r>
    </w:p>
    <w:p w14:paraId="1E6A77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Об организации занятости учащихся в период осенних каникул. </w:t>
      </w:r>
    </w:p>
    <w:p w14:paraId="731D5A2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 Профилактика работы по соблюдению Закона – 1539. </w:t>
      </w:r>
    </w:p>
    <w:p w14:paraId="43E7CDF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</w:p>
    <w:p w14:paraId="1F2CDC9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первому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.., </w:t>
      </w:r>
    </w:p>
    <w:p w14:paraId="3822D3A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 результатами работы по протоколу № 1: </w:t>
      </w:r>
    </w:p>
    <w:p w14:paraId="22450FD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информация по социальному паспорту МБОУ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Новониколаевская сош</w:t>
      </w:r>
      <w:r>
        <w:rPr>
          <w:rFonts w:hint="default" w:ascii="Times New Roman" w:hAnsi="Times New Roman" w:cs="Times New Roman"/>
          <w:sz w:val="24"/>
          <w:szCs w:val="24"/>
        </w:rPr>
        <w:t xml:space="preserve"> н2024-2025 уч.года была собрана вовремя. в период сентябрь 2024 года с учащимися, состоящими на профилактическом учете, была проведена профилактическая работа в соответствии с планами наставников, педагога-психолога; </w:t>
      </w:r>
    </w:p>
    <w:p w14:paraId="27CB83A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 сентябре проведены классные часы по разъяснению требований Закона № </w:t>
      </w:r>
    </w:p>
    <w:p w14:paraId="5CA0840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15-39 КЗ «О мерах по профилактике безнадзорности и правонарушений </w:t>
      </w:r>
    </w:p>
    <w:p w14:paraId="7BAFF2C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несовершеннолетних в Ростовской области». </w:t>
      </w:r>
    </w:p>
    <w:p w14:paraId="3B1FC8C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Далее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Каширина Е.В</w:t>
      </w:r>
      <w:r>
        <w:rPr>
          <w:rFonts w:hint="default" w:ascii="Times New Roman" w:hAnsi="Times New Roman" w:cs="Times New Roman"/>
          <w:sz w:val="24"/>
          <w:szCs w:val="24"/>
        </w:rPr>
        <w:t xml:space="preserve"> выступила с предложением </w:t>
      </w:r>
    </w:p>
    <w:p w14:paraId="765CF2C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плана основных мероприятий на октябрь 2024 года (в соответствии с планом </w:t>
      </w:r>
    </w:p>
    <w:p w14:paraId="5D18A95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деятельности ШВР на 2024-2025 учебный год). </w:t>
      </w:r>
    </w:p>
    <w:p w14:paraId="3E8760C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утвердить план работы на октябрь 2024 года по организации </w:t>
      </w:r>
    </w:p>
    <w:p w14:paraId="03D84E0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досуга, занятости и отдыха учащихся, в соответствии с их возрастными и </w:t>
      </w:r>
    </w:p>
    <w:p w14:paraId="1D491AC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индивидуальными особенностями. Ответственным лицам неукоснительно </w:t>
      </w:r>
    </w:p>
    <w:p w14:paraId="53EC6C1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выполнять поручения. </w:t>
      </w:r>
    </w:p>
    <w:p w14:paraId="5538E1D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Работы по выполнению протокола № 1 считать удовлетворительной. </w:t>
      </w:r>
    </w:p>
    <w:p w14:paraId="2ADF4B2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второму вопросу слушали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педагога-психолога 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, которая </w:t>
      </w:r>
    </w:p>
    <w:p w14:paraId="3BD8305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представила список несовершеннолетних, состоящих на профилактическом учете, а также результаты заседания совета профилактики за </w:t>
      </w:r>
    </w:p>
    <w:p w14:paraId="10B653E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сентябрь 2024 года. </w:t>
      </w:r>
    </w:p>
    <w:p w14:paraId="279A4CB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утвердить список несовершеннолетних, состоящих на </w:t>
      </w:r>
    </w:p>
    <w:p w14:paraId="26FDFEF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профилактическом учете. Наставникам, педагогу-психологу,советнику директора по воспитанию продолжить профилактическую </w:t>
      </w:r>
    </w:p>
    <w:p w14:paraId="48FD375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работу с несовершеннолетними, состоящими на профилактическом учете. </w:t>
      </w:r>
    </w:p>
    <w:p w14:paraId="652AA84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Результаты работы Совета профилактики считать удовлетворительными. </w:t>
      </w:r>
    </w:p>
    <w:p w14:paraId="3C746D6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третьему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2FA21AA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предложением плана внеурочной занятости учащихся, </w:t>
      </w:r>
    </w:p>
    <w:p w14:paraId="4A1BCDE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который включает в себя работу кружков, секций, клубов по интересам. </w:t>
      </w:r>
    </w:p>
    <w:p w14:paraId="616CFB2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утвердить   план   работы   внеурочной   занятости   учащихся. </w:t>
      </w:r>
    </w:p>
    <w:p w14:paraId="2E2A86C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Ответственным лицам неукоснительно выполнять поручения. </w:t>
      </w:r>
    </w:p>
    <w:p w14:paraId="45D5E9E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четвертому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00D2E5F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предложением плана занятости учащихся в период осенних каникул. </w:t>
      </w:r>
    </w:p>
    <w:p w14:paraId="16D834B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Далее выступила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педагог-психолог Кучеренко Е.А</w:t>
      </w:r>
      <w:r>
        <w:rPr>
          <w:rFonts w:hint="default" w:ascii="Times New Roman" w:hAnsi="Times New Roman" w:cs="Times New Roman"/>
          <w:sz w:val="24"/>
          <w:szCs w:val="24"/>
        </w:rPr>
        <w:t xml:space="preserve">., представив план </w:t>
      </w:r>
    </w:p>
    <w:p w14:paraId="09447FC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занятости несовершеннолетних, состоящих на профилактическом учете, в период осенних каникул. </w:t>
      </w:r>
    </w:p>
    <w:p w14:paraId="1B85E3D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утвердить планы работы в период осенних каникул 2024 года по </w:t>
      </w:r>
    </w:p>
    <w:p w14:paraId="24F6BD1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организации досуга, занятости и отдыха учащихся, в соответствии с их </w:t>
      </w:r>
    </w:p>
    <w:p w14:paraId="7804B00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возрастными и индивидуальными особенностями. Ответственным лицам </w:t>
      </w:r>
    </w:p>
    <w:p w14:paraId="3204DBC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неукоснительно выполнять поручения. </w:t>
      </w:r>
    </w:p>
    <w:p w14:paraId="29B5296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пятому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которая выступила с анализом профилактической работы в рамках соблюдения </w:t>
      </w:r>
    </w:p>
    <w:p w14:paraId="1978ADB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Закона – 1539 за период летних каникул. </w:t>
      </w:r>
    </w:p>
    <w:p w14:paraId="7DB7B98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 период реализации летней кампании задержанных по нарушению Закона </w:t>
      </w:r>
    </w:p>
    <w:p w14:paraId="1D8E9B6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15-39 среди учащихся не было. </w:t>
      </w:r>
    </w:p>
    <w:p w14:paraId="0974A97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считать работу по профилактике нарушений в рамках Закона 15- </w:t>
      </w:r>
    </w:p>
    <w:p w14:paraId="5FAACB9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39 считать удовлетворительной. </w:t>
      </w:r>
    </w:p>
    <w:p w14:paraId="488DE35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провести классные часы по соблюдению Закона </w:t>
      </w:r>
    </w:p>
    <w:p w14:paraId="1C53B40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15-39 до 07.11.2024 года. Отчет о проделанной работе предоставить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Кашириной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в виде фото отчета и размещение информации на сайте школы. </w:t>
      </w:r>
    </w:p>
    <w:p w14:paraId="67D90C2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Продолжить работу в данном направлении. </w:t>
      </w:r>
    </w:p>
    <w:p w14:paraId="17404B71">
      <w:pPr>
        <w:rPr>
          <w:rFonts w:hint="default" w:ascii="Times New Roman" w:hAnsi="Times New Roman" w:cs="Times New Roman"/>
          <w:sz w:val="24"/>
          <w:szCs w:val="24"/>
        </w:rPr>
      </w:pPr>
    </w:p>
    <w:p w14:paraId="470FE9D7">
      <w:pPr>
        <w:rPr>
          <w:rFonts w:hint="default" w:ascii="Times New Roman" w:hAnsi="Times New Roman" w:cs="Times New Roman"/>
          <w:sz w:val="24"/>
          <w:szCs w:val="24"/>
        </w:rPr>
      </w:pPr>
    </w:p>
    <w:p w14:paraId="66092B5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</w:t>
      </w:r>
    </w:p>
    <w:p w14:paraId="328C884C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                       </w:t>
      </w:r>
    </w:p>
    <w:p w14:paraId="4A2F29A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</w:t>
      </w:r>
    </w:p>
    <w:p w14:paraId="4CB13AA4">
      <w:pPr>
        <w:rPr>
          <w:rFonts w:hint="default" w:ascii="Times New Roman" w:hAnsi="Times New Roman" w:cs="Times New Roman"/>
          <w:sz w:val="24"/>
          <w:szCs w:val="24"/>
        </w:rPr>
      </w:pPr>
    </w:p>
    <w:p w14:paraId="125D731E">
      <w:pPr>
        <w:rPr>
          <w:rFonts w:hint="default" w:ascii="Times New Roman" w:hAnsi="Times New Roman" w:cs="Times New Roman"/>
          <w:sz w:val="24"/>
          <w:szCs w:val="24"/>
        </w:rPr>
      </w:pPr>
    </w:p>
    <w:p w14:paraId="1F166B19">
      <w:pPr>
        <w:rPr>
          <w:rFonts w:hint="default" w:ascii="Times New Roman" w:hAnsi="Times New Roman" w:cs="Times New Roman"/>
          <w:sz w:val="24"/>
          <w:szCs w:val="24"/>
        </w:rPr>
      </w:pPr>
    </w:p>
    <w:p w14:paraId="0475296B"/>
    <w:sectPr>
      <w:pgSz w:w="11906" w:h="16838"/>
      <w:pgMar w:top="640" w:right="1286" w:bottom="1440" w:left="10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B0CF2"/>
    <w:rsid w:val="348F793E"/>
    <w:rsid w:val="40DB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2025-09-15T06:36:00Z</dcterms:created>
  <dc:creator>Татьяна</dc:creator>
  <cp:lastModifiedBy>Татьяна</cp:lastModifiedBy>
  <cp:lastPrinted>2025-09-15T10:45:54Z</cp:lastPrinted>
  <dcterms:modified xsi:type="dcterms:W3CDTF">2025-09-15T10:46:03Z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E9045FB7972849789466A1CA5071208C_11</vt:lpwstr>
  </property>
</Properties>
</file>