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E2" w:rsidRPr="00EE0CA9" w:rsidRDefault="00EE0C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E0CA9" w:rsidRDefault="00EE0CA9" w:rsidP="00EE0CA9">
      <w:pPr>
        <w:jc w:val="center"/>
        <w:rPr>
          <w:rFonts w:hAnsi="Times New Roman" w:cs="Times New Roman"/>
          <w:b/>
          <w:i/>
          <w:color w:val="000000"/>
          <w:sz w:val="32"/>
          <w:szCs w:val="24"/>
          <w:lang w:val="ru-RU"/>
        </w:rPr>
      </w:pPr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 xml:space="preserve">Муниципальное бюджетное общеобразовательное учреждение </w:t>
      </w:r>
    </w:p>
    <w:p w:rsidR="00EE0CA9" w:rsidRPr="00955650" w:rsidRDefault="00EE0CA9" w:rsidP="00EE0CA9">
      <w:pPr>
        <w:jc w:val="center"/>
        <w:rPr>
          <w:rFonts w:hAnsi="Times New Roman" w:cs="Times New Roman"/>
          <w:b/>
          <w:i/>
          <w:color w:val="000000"/>
          <w:sz w:val="32"/>
          <w:szCs w:val="24"/>
          <w:lang w:val="ru-RU"/>
        </w:rPr>
      </w:pPr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>Новониколаевская средняя общеобразовательная школы (МБОУ</w:t>
      </w:r>
      <w:r w:rsidRPr="00955650">
        <w:rPr>
          <w:rFonts w:hAnsi="Times New Roman" w:cs="Times New Roman"/>
          <w:b/>
          <w:i/>
          <w:color w:val="000000"/>
          <w:sz w:val="32"/>
          <w:szCs w:val="24"/>
        </w:rPr>
        <w:t> </w:t>
      </w:r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 xml:space="preserve">Новониколаевская </w:t>
      </w:r>
      <w:proofErr w:type="spellStart"/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>сош</w:t>
      </w:r>
      <w:proofErr w:type="spellEnd"/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>)</w:t>
      </w:r>
    </w:p>
    <w:p w:rsidR="00EE0CA9" w:rsidRPr="00955650" w:rsidRDefault="00EE0CA9" w:rsidP="00EE0C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3969"/>
      </w:tblGrid>
      <w:tr w:rsidR="00EE0CA9" w:rsidRPr="00EE0CA9" w:rsidTr="002A4F99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CA9" w:rsidRPr="00955650" w:rsidRDefault="00EE0CA9" w:rsidP="002A4F99">
            <w:pPr>
              <w:rPr>
                <w:sz w:val="28"/>
                <w:lang w:val="ru-RU"/>
              </w:rPr>
            </w:pPr>
            <w:r w:rsidRPr="00955650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СОГЛАСОВАНО</w:t>
            </w:r>
            <w:r w:rsidRPr="00955650">
              <w:rPr>
                <w:sz w:val="28"/>
                <w:lang w:val="ru-RU"/>
              </w:rPr>
              <w:br/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Педагогическим советом</w:t>
            </w:r>
            <w:r w:rsidRPr="00955650">
              <w:rPr>
                <w:sz w:val="28"/>
                <w:lang w:val="ru-RU"/>
              </w:rPr>
              <w:br/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МБОУ</w:t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Новониколаевской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сош</w:t>
            </w:r>
            <w:proofErr w:type="spellEnd"/>
            <w:r w:rsidRPr="00955650">
              <w:rPr>
                <w:sz w:val="28"/>
                <w:lang w:val="ru-RU"/>
              </w:rPr>
              <w:br/>
            </w:r>
            <w:r w:rsidRPr="00A935A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(протокол от 31.08.2022</w:t>
            </w:r>
            <w:r w:rsidRPr="00A935A6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A935A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№ 1)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CA9" w:rsidRPr="00955650" w:rsidRDefault="00EE0CA9" w:rsidP="002A4F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55650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УТВЕРЖДАЮ</w:t>
            </w:r>
            <w:r w:rsidRPr="00955650">
              <w:rPr>
                <w:sz w:val="28"/>
                <w:lang w:val="ru-RU"/>
              </w:rPr>
              <w:br/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Директор МБОУ </w:t>
            </w:r>
          </w:p>
          <w:p w:rsidR="00EE0CA9" w:rsidRPr="00955650" w:rsidRDefault="00EE0CA9" w:rsidP="002A4F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Новониколаевской </w:t>
            </w:r>
            <w:proofErr w:type="spellStart"/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сош</w:t>
            </w:r>
            <w:proofErr w:type="spellEnd"/>
          </w:p>
          <w:p w:rsidR="00EE0CA9" w:rsidRPr="00955650" w:rsidRDefault="00EE0CA9" w:rsidP="002A4F99">
            <w:pPr>
              <w:spacing w:before="0" w:beforeAutospacing="0" w:after="0" w:afterAutospacing="0"/>
              <w:rPr>
                <w:sz w:val="28"/>
                <w:lang w:val="ru-RU"/>
              </w:rPr>
            </w:pP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____________Н.В. </w:t>
            </w:r>
            <w:proofErr w:type="spellStart"/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Мышак</w:t>
            </w:r>
            <w:proofErr w:type="spellEnd"/>
            <w:r w:rsidRPr="00955650">
              <w:rPr>
                <w:sz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01</w:t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09</w:t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</w:t>
            </w:r>
          </w:p>
        </w:tc>
      </w:tr>
      <w:tr w:rsidR="00EE0CA9" w:rsidRPr="00EE0CA9" w:rsidTr="002A4F99">
        <w:tc>
          <w:tcPr>
            <w:tcW w:w="517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CA9" w:rsidRPr="00955650" w:rsidRDefault="00EE0CA9" w:rsidP="002A4F99">
            <w:pPr>
              <w:rPr>
                <w:sz w:val="28"/>
                <w:lang w:val="ru-RU"/>
              </w:rPr>
            </w:pP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CA9" w:rsidRPr="00955650" w:rsidRDefault="00EE0CA9" w:rsidP="002A4F99">
            <w:pPr>
              <w:rPr>
                <w:sz w:val="28"/>
                <w:lang w:val="ru-RU"/>
              </w:rPr>
            </w:pPr>
            <w:r w:rsidRPr="00955650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</w:tr>
    </w:tbl>
    <w:p w:rsidR="00EE0CA9" w:rsidRDefault="00EE0CA9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Положение</w:t>
      </w: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</w:p>
    <w:p w:rsidR="002A4CE2" w:rsidRPr="00EE0CA9" w:rsidRDefault="00EE0CA9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</w:t>
      </w: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паспорте</w:t>
      </w: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учебного</w:t>
      </w: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кабинета</w:t>
      </w:r>
    </w:p>
    <w:p w:rsidR="002A4CE2" w:rsidRPr="00EE0CA9" w:rsidRDefault="002A4C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локальным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нормативным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актом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регулирует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мастерской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лаборантской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спортзала</w:t>
      </w:r>
      <w:r w:rsidRPr="00EE0CA9">
        <w:rPr>
          <w:rFonts w:hAnsi="Times New Roman" w:cs="Times New Roman"/>
          <w:color w:val="000000"/>
          <w:sz w:val="28"/>
          <w:szCs w:val="28"/>
        </w:rPr>
        <w:t> 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помещени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proofErr w:type="spellEnd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Новониколаевская </w:t>
      </w:r>
      <w:proofErr w:type="spellStart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proofErr w:type="spellEnd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разработано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2.4.3648-20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комплект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оснащения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определяющий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обеспеченн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ости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мебелью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техническими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электронными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демонстрационными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учебными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пособиями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обеспечивают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эффективную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дисциплине</w:t>
      </w:r>
      <w:r w:rsidRPr="00EE0CA9">
        <w:rPr>
          <w:rFonts w:hAnsi="Times New Roman" w:cs="Times New Roman"/>
          <w:color w:val="000000"/>
          <w:sz w:val="28"/>
          <w:szCs w:val="28"/>
        </w:rPr>
        <w:t> 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курсу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E0CA9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паспортизации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кабинета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E0CA9">
        <w:rPr>
          <w:rFonts w:hAnsi="Times New Roman" w:cs="Times New Roman"/>
          <w:color w:val="000000"/>
          <w:sz w:val="28"/>
          <w:szCs w:val="28"/>
        </w:rPr>
        <w:t> 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color w:val="000000"/>
          <w:sz w:val="28"/>
          <w:szCs w:val="28"/>
        </w:rPr>
        <w:t xml:space="preserve">2.2. </w:t>
      </w:r>
      <w:r w:rsidRPr="00EE0CA9">
        <w:rPr>
          <w:rFonts w:hAnsi="Times New Roman" w:cs="Times New Roman"/>
          <w:color w:val="000000"/>
          <w:sz w:val="28"/>
          <w:szCs w:val="28"/>
        </w:rPr>
        <w:t>Задачи</w:t>
      </w:r>
      <w:r w:rsidRPr="00EE0CA9">
        <w:rPr>
          <w:rFonts w:hAnsi="Times New Roman" w:cs="Times New Roman"/>
          <w:color w:val="000000"/>
          <w:sz w:val="28"/>
          <w:szCs w:val="28"/>
        </w:rPr>
        <w:t>:</w:t>
      </w:r>
    </w:p>
    <w:p w:rsidR="002A4CE2" w:rsidRPr="00EE0CA9" w:rsidRDefault="00EE0CA9" w:rsidP="00EE0CA9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отовность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обеспечению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санитарных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A4CE2" w:rsidRPr="00EE0CA9" w:rsidRDefault="00EE0CA9" w:rsidP="00EE0CA9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направлений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приведению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соответствие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методического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A4CE2" w:rsidRPr="00EE0CA9" w:rsidRDefault="00EE0CA9" w:rsidP="00EE0CA9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доукомплектование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бной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популярной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справочной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литературой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печатными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ауди</w:t>
      </w:r>
      <w:proofErr w:type="gramStart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видеопособиями</w:t>
      </w:r>
      <w:proofErr w:type="spellEnd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дидактическим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раздаточным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материалами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лабораторным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оборудованием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натуральными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объектами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приборами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техническими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компьютерной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техникой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программным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обеспечением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A4CE2" w:rsidRPr="00EE0CA9" w:rsidRDefault="00EE0CA9" w:rsidP="00EE0CA9">
      <w:pPr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эффективное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оборудования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2A4CE2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Требования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разработке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паспорта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кабинета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составления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директором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издается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закреплении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заведующего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Обязанности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ведению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корректировке</w:t>
      </w:r>
      <w:r w:rsidRPr="00EE0CA9">
        <w:rPr>
          <w:rFonts w:hAnsi="Times New Roman" w:cs="Times New Roman"/>
          <w:color w:val="000000"/>
          <w:sz w:val="28"/>
          <w:szCs w:val="28"/>
        </w:rPr>
        <w:t> 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возлагаются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заведующего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Заведующий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проводит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текущий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осмотр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25-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EE0CA9">
        <w:rPr>
          <w:rFonts w:hAnsi="Times New Roman" w:cs="Times New Roman"/>
          <w:color w:val="000000"/>
          <w:sz w:val="28"/>
          <w:szCs w:val="28"/>
        </w:rPr>
        <w:t> 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итоговый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администрацией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ежегодной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инвентаризации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Результаты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осмотра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заносятся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Неисправные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оборудование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технические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списываются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уничтожаются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3.4.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аспорт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хранится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заведующего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смене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заведующего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передается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следующему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заведующему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3.5.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заведующим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кабинетом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дописываются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вновь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поступившее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оборудование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мебел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технические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Структура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паспорта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кабинета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содержит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разделы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A4CE2" w:rsidRPr="00EE0CA9" w:rsidRDefault="00EE0CA9" w:rsidP="00EE0CA9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E0CA9">
        <w:rPr>
          <w:rFonts w:hAnsi="Times New Roman" w:cs="Times New Roman"/>
          <w:color w:val="000000"/>
          <w:sz w:val="28"/>
          <w:szCs w:val="28"/>
        </w:rPr>
        <w:t>Общие</w:t>
      </w:r>
      <w:proofErr w:type="spellEnd"/>
      <w:r w:rsidRPr="00EE0C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CA9">
        <w:rPr>
          <w:rFonts w:hAnsi="Times New Roman" w:cs="Times New Roman"/>
          <w:color w:val="000000"/>
          <w:sz w:val="28"/>
          <w:szCs w:val="28"/>
        </w:rPr>
        <w:t>положения</w:t>
      </w:r>
      <w:proofErr w:type="spellEnd"/>
      <w:r w:rsidRPr="00EE0CA9">
        <w:rPr>
          <w:rFonts w:hAnsi="Times New Roman" w:cs="Times New Roman"/>
          <w:color w:val="000000"/>
          <w:sz w:val="28"/>
          <w:szCs w:val="28"/>
        </w:rPr>
        <w:t>.</w:t>
      </w:r>
    </w:p>
    <w:p w:rsidR="002A4CE2" w:rsidRPr="00EE0CA9" w:rsidRDefault="00EE0CA9" w:rsidP="00EE0CA9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color w:val="000000"/>
          <w:sz w:val="28"/>
          <w:szCs w:val="28"/>
        </w:rPr>
        <w:t>Оснащение</w:t>
      </w:r>
      <w:r w:rsidRPr="00EE0CA9">
        <w:rPr>
          <w:rFonts w:hAnsi="Times New Roman" w:cs="Times New Roman"/>
          <w:color w:val="000000"/>
          <w:sz w:val="28"/>
          <w:szCs w:val="28"/>
        </w:rPr>
        <w:t>.</w:t>
      </w:r>
    </w:p>
    <w:p w:rsidR="002A4CE2" w:rsidRPr="00EE0CA9" w:rsidRDefault="00EE0CA9" w:rsidP="00EE0CA9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E0CA9">
        <w:rPr>
          <w:rFonts w:hAnsi="Times New Roman" w:cs="Times New Roman"/>
          <w:color w:val="000000"/>
          <w:sz w:val="28"/>
          <w:szCs w:val="28"/>
        </w:rPr>
        <w:t> 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график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осмотра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замечания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осмотра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EE0CA9" w:rsidP="00EE0CA9">
      <w:pPr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Безопасно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сть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инструкции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Паспорта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приведена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приложении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Положению</w:t>
      </w:r>
      <w:r w:rsidRPr="00EE0CA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A4CE2" w:rsidRPr="00EE0CA9" w:rsidRDefault="002A4CE2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Приложение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Положению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паспорте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EE0CA9">
        <w:rPr>
          <w:sz w:val="28"/>
          <w:szCs w:val="28"/>
          <w:lang w:val="ru-RU"/>
        </w:rPr>
        <w:br/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утвержденному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директором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1 25.05.2021</w:t>
      </w:r>
    </w:p>
    <w:p w:rsidR="002A4CE2" w:rsidRPr="00EE0CA9" w:rsidRDefault="002A4CE2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Паспорта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кабинета</w:t>
      </w: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3"/>
        <w:gridCol w:w="6087"/>
      </w:tblGrid>
      <w:tr w:rsidR="002A4CE2" w:rsidRPr="00EE0CA9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кабинетом</w:t>
            </w:r>
            <w:proofErr w:type="spellEnd"/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Площадь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кабинета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Число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рабочих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мест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Номер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кабинета</w:t>
            </w:r>
            <w:r w:rsidRPr="00EE0CA9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4CE2" w:rsidRPr="00EE0CA9" w:rsidRDefault="002A4CE2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Оснащение</w:t>
      </w:r>
    </w:p>
    <w:tbl>
      <w:tblPr>
        <w:tblW w:w="102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05"/>
        <w:gridCol w:w="2140"/>
      </w:tblGrid>
      <w:tr w:rsidR="002A4CE2" w:rsidRPr="00EE0CA9"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2A4CE2" w:rsidRPr="00EE0C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Мебель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общее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оснащение</w:t>
            </w:r>
          </w:p>
        </w:tc>
      </w:tr>
      <w:tr w:rsidR="002A4CE2" w:rsidRPr="00EE0CA9"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Технические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средства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обучения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ТСО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A4CE2" w:rsidRPr="00EE0CA9"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Электронные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средства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обучения</w:t>
            </w:r>
          </w:p>
        </w:tc>
      </w:tr>
      <w:tr w:rsidR="002A4CE2" w:rsidRPr="00EE0CA9"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Демонстрационные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учебно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наглядные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пособия</w:t>
            </w:r>
          </w:p>
        </w:tc>
      </w:tr>
      <w:tr w:rsidR="002A4CE2" w:rsidRPr="00EE0CA9"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4CE2" w:rsidRPr="00EE0CA9" w:rsidRDefault="002A4CE2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Контроль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состояния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кабинета</w:t>
      </w: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График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осмотра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состояния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учебного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кабинета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9"/>
        <w:gridCol w:w="1371"/>
        <w:gridCol w:w="1114"/>
        <w:gridCol w:w="955"/>
        <w:gridCol w:w="1213"/>
        <w:gridCol w:w="1109"/>
        <w:gridCol w:w="1267"/>
        <w:gridCol w:w="848"/>
        <w:gridCol w:w="1099"/>
        <w:gridCol w:w="716"/>
      </w:tblGrid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Объект</w:t>
            </w:r>
            <w:r w:rsidRPr="00EE0CA9">
              <w:rPr>
                <w:sz w:val="28"/>
                <w:szCs w:val="28"/>
              </w:rPr>
              <w:br/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осмотра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Октябр</w:t>
            </w:r>
            <w:r w:rsidRPr="00EE0CA9">
              <w:rPr>
                <w:sz w:val="28"/>
                <w:szCs w:val="28"/>
              </w:rPr>
              <w:br/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Ноябр</w:t>
            </w:r>
            <w:r w:rsidRPr="00EE0CA9">
              <w:rPr>
                <w:sz w:val="28"/>
                <w:szCs w:val="28"/>
              </w:rPr>
              <w:br/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CE2" w:rsidRPr="00EE0CA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4CE2" w:rsidRPr="00EE0CA9" w:rsidRDefault="002A4CE2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Замечания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итогам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осмотра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4"/>
        <w:gridCol w:w="1650"/>
        <w:gridCol w:w="2211"/>
        <w:gridCol w:w="3330"/>
      </w:tblGrid>
      <w:tr w:rsidR="002A4CE2" w:rsidRPr="00EE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Объект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Недостатки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EE0CA9" w:rsidP="00EE0CA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устранении</w:t>
            </w:r>
            <w:r w:rsidRPr="00EE0CA9">
              <w:rPr>
                <w:sz w:val="28"/>
                <w:szCs w:val="28"/>
              </w:rPr>
              <w:br/>
            </w:r>
            <w:r w:rsidRPr="00EE0CA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недостатков</w:t>
            </w:r>
          </w:p>
        </w:tc>
      </w:tr>
      <w:tr w:rsidR="002A4CE2" w:rsidRPr="00EE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CE2" w:rsidRPr="00EE0CA9" w:rsidRDefault="002A4CE2" w:rsidP="00EE0CA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4CE2" w:rsidRPr="00EE0CA9" w:rsidRDefault="002A4CE2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Безопасность</w:t>
      </w: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«Правила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поведения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кабинете»</w:t>
      </w:r>
    </w:p>
    <w:p w:rsidR="002A4CE2" w:rsidRPr="00EE0CA9" w:rsidRDefault="00EE0CA9" w:rsidP="00EE0CA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color w:val="000000"/>
          <w:sz w:val="28"/>
          <w:szCs w:val="28"/>
        </w:rPr>
        <w:t>________________________________________________________________________________________________</w:t>
      </w: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Инструкция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для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учителя</w:t>
      </w:r>
    </w:p>
    <w:p w:rsidR="002A4CE2" w:rsidRPr="00EE0CA9" w:rsidRDefault="00EE0CA9" w:rsidP="00EE0CA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EE0CA9">
        <w:rPr>
          <w:rFonts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</w:t>
      </w:r>
      <w:r w:rsidRPr="00EE0CA9">
        <w:rPr>
          <w:rFonts w:hAnsi="Times New Roman" w:cs="Times New Roman"/>
          <w:color w:val="000000"/>
          <w:sz w:val="28"/>
          <w:szCs w:val="28"/>
        </w:rPr>
        <w:t>__</w:t>
      </w:r>
    </w:p>
    <w:sectPr w:rsidR="002A4CE2" w:rsidRPr="00EE0C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3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B7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4CE2"/>
    <w:rsid w:val="002D33B1"/>
    <w:rsid w:val="002D3591"/>
    <w:rsid w:val="003514A0"/>
    <w:rsid w:val="004F7E17"/>
    <w:rsid w:val="005A05CE"/>
    <w:rsid w:val="00653AF6"/>
    <w:rsid w:val="00B73A5A"/>
    <w:rsid w:val="00E438A1"/>
    <w:rsid w:val="00EE0C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2022-11-26T19:33:00Z</dcterms:created>
  <dcterms:modified xsi:type="dcterms:W3CDTF">2022-11-26T19:33:00Z</dcterms:modified>
</cp:coreProperties>
</file>