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Новониколаевская средняя общеобразовательная школа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tabs>
          <w:tab w:val="left" w:pos="586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ab/>
      </w:r>
      <w:r w:rsidR="001407FC"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6038E" w:rsidRPr="009D4930" w:rsidRDefault="0076038E" w:rsidP="0076038E">
      <w:pPr>
        <w:widowControl w:val="0"/>
        <w:tabs>
          <w:tab w:val="left" w:pos="586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пот учебн</w:t>
      </w:r>
      <w:proofErr w:type="gramStart"/>
      <w:r w:rsidRPr="009D493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ab/>
      </w:r>
      <w:r w:rsidR="001407FC"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76038E" w:rsidRPr="009D4930" w:rsidRDefault="0076038E" w:rsidP="0076038E">
      <w:pPr>
        <w:widowControl w:val="0"/>
        <w:tabs>
          <w:tab w:val="left" w:pos="586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воспитательной работе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ab/>
      </w:r>
      <w:r w:rsidR="001407FC"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proofErr w:type="spellStart"/>
      <w:r w:rsidRPr="009D4930">
        <w:rPr>
          <w:rFonts w:ascii="Times New Roman" w:eastAsia="Times New Roman" w:hAnsi="Times New Roman" w:cs="Times New Roman"/>
          <w:sz w:val="28"/>
          <w:szCs w:val="28"/>
        </w:rPr>
        <w:t>Мышак</w:t>
      </w:r>
      <w:proofErr w:type="spellEnd"/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76038E" w:rsidRPr="009D4930" w:rsidRDefault="0076038E" w:rsidP="0076038E">
      <w:pPr>
        <w:widowControl w:val="0"/>
        <w:tabs>
          <w:tab w:val="left" w:pos="586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_____________ Каширина Е.В.</w:t>
      </w:r>
    </w:p>
    <w:p w:rsidR="0076038E" w:rsidRPr="009D4930" w:rsidRDefault="0076038E" w:rsidP="0076038E">
      <w:pPr>
        <w:widowControl w:val="0"/>
        <w:tabs>
          <w:tab w:val="left" w:pos="586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25 августа 2023 года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ab/>
      </w:r>
      <w:r w:rsidR="001407FC"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>приказ от 31.08.2023 № 66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 w:rsidRPr="009D4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‌РАБОЧАЯ ПРОГРАММА 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</w:t>
      </w:r>
      <w:r w:rsidRPr="009D4930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93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чтение»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 1-4</w:t>
      </w:r>
      <w:r w:rsidRPr="009D49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начальное общее образование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 w:rsidR="00794D1A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 класс - 132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часов </w:t>
      </w:r>
      <w:r w:rsidR="00794D1A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(4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</w:t>
      </w:r>
      <w:r w:rsidR="00794D1A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неделю)</w:t>
      </w:r>
    </w:p>
    <w:p w:rsidR="0076038E" w:rsidRPr="009D4930" w:rsidRDefault="00794D1A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 класс – 136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часов 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(4 часа 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 неделю)</w:t>
      </w:r>
    </w:p>
    <w:p w:rsidR="0076038E" w:rsidRPr="009D4930" w:rsidRDefault="00794D1A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 класс – 136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часов 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(4 часа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неделю)</w:t>
      </w:r>
    </w:p>
    <w:p w:rsidR="0076038E" w:rsidRPr="009D4930" w:rsidRDefault="00794D1A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4 класс – 136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часов 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(4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час</w:t>
      </w:r>
      <w:r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</w:t>
      </w:r>
      <w:r w:rsidR="0076038E" w:rsidRPr="009D49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неделю)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  <w:r w:rsidRPr="009D4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Шульга Галина Викторовна 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4930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76038E" w:rsidRPr="009D4930" w:rsidRDefault="0076038E" w:rsidP="00760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9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основе федеральной </w:t>
      </w:r>
      <w:r w:rsidR="009D4930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Pr="009D4930">
        <w:rPr>
          <w:rFonts w:ascii="Times New Roman" w:eastAsia="Times New Roman" w:hAnsi="Times New Roman" w:cs="Times New Roman"/>
          <w:sz w:val="28"/>
          <w:szCs w:val="28"/>
        </w:rPr>
        <w:t>программы по предмету «Литературное чтение» для 1- 4 классов общеобразовательных учреждений</w:t>
      </w: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6038E" w:rsidRPr="0076038E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38E" w:rsidRPr="0076038E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38E" w:rsidRPr="0076038E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38E" w:rsidRPr="009D4930" w:rsidRDefault="0076038E" w:rsidP="0076038E">
      <w:pPr>
        <w:widowControl w:val="0"/>
        <w:tabs>
          <w:tab w:val="left" w:pos="2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2023 год</w:t>
      </w:r>
    </w:p>
    <w:p w:rsidR="0076038E" w:rsidRPr="0076038E" w:rsidRDefault="0076038E" w:rsidP="00760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B5AE1" w:rsidRDefault="00AB5AE1"/>
    <w:p w:rsidR="0076038E" w:rsidRDefault="0076038E"/>
    <w:p w:rsidR="0076038E" w:rsidRDefault="0076038E"/>
    <w:p w:rsidR="0076038E" w:rsidRDefault="0076038E"/>
    <w:p w:rsidR="00794D1A" w:rsidRPr="00794D1A" w:rsidRDefault="00794D1A" w:rsidP="00794D1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794D1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94D1A" w:rsidRPr="005C095D" w:rsidRDefault="00794D1A" w:rsidP="00794D1A">
      <w:pPr>
        <w:spacing w:after="0" w:line="240" w:lineRule="auto"/>
        <w:ind w:firstLine="600"/>
      </w:pPr>
      <w:r w:rsidRPr="005C095D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94D1A" w:rsidRPr="005C095D" w:rsidRDefault="00794D1A" w:rsidP="00794D1A">
      <w:pPr>
        <w:spacing w:after="0" w:line="240" w:lineRule="auto"/>
        <w:ind w:firstLine="600"/>
      </w:pPr>
      <w:r w:rsidRPr="005C095D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94D1A" w:rsidRPr="005C095D" w:rsidRDefault="00794D1A" w:rsidP="00794D1A">
      <w:pPr>
        <w:spacing w:after="0" w:line="240" w:lineRule="auto"/>
        <w:ind w:firstLine="600"/>
      </w:pPr>
      <w:r w:rsidRPr="005C095D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930" w:rsidRPr="009D4930" w:rsidRDefault="009D4930" w:rsidP="009D4930">
      <w:pPr>
        <w:spacing w:after="0" w:line="264" w:lineRule="auto"/>
        <w:ind w:left="120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Нормативные документы: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Закон «Об образовании в Российской Федерации» от 29.12. 2012 года № 273-ФЗ.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Приказ </w:t>
      </w:r>
      <w:proofErr w:type="spell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Минпросвещения</w:t>
      </w:r>
      <w:proofErr w:type="spellEnd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России от 31.05.2021 № 286</w:t>
      </w:r>
      <w:proofErr w:type="gram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О</w:t>
      </w:r>
      <w:proofErr w:type="gramEnd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б утверждении ФГОС НОО.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"Об утверждении федеральной образовательной программы начального общего образования"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Программы воспитания МБОУ Новониколаевской </w:t>
      </w:r>
      <w:proofErr w:type="spell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proofErr w:type="spellEnd"/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Положения о рабочей программе учебных курсов, предметов, дисциплин (модулей)</w:t>
      </w:r>
    </w:p>
    <w:p w:rsidR="009D4930" w:rsidRPr="009D4930" w:rsidRDefault="009D4930" w:rsidP="009D4930">
      <w:pPr>
        <w:numPr>
          <w:ilvl w:val="0"/>
          <w:numId w:val="1"/>
        </w:numPr>
        <w:spacing w:after="0" w:line="264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Приказ Министерства просвещения Российской Федерации от 18.05.2023 № 372</w:t>
      </w:r>
    </w:p>
    <w:p w:rsidR="009D4930" w:rsidRPr="009D4930" w:rsidRDefault="009D4930" w:rsidP="009D4930">
      <w:pPr>
        <w:spacing w:after="0" w:line="264" w:lineRule="auto"/>
        <w:ind w:left="12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D49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"Об утверждении федеральной образовательной программы начального общего образования"</w:t>
      </w:r>
    </w:p>
    <w:p w:rsidR="00794D1A" w:rsidRPr="005C095D" w:rsidRDefault="00794D1A" w:rsidP="00794D1A">
      <w:pPr>
        <w:spacing w:after="0" w:line="264" w:lineRule="auto"/>
        <w:ind w:left="120"/>
      </w:pPr>
      <w:r w:rsidRPr="005C095D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794D1A" w:rsidRPr="005C095D" w:rsidRDefault="00794D1A" w:rsidP="00794D1A">
      <w:pPr>
        <w:spacing w:after="0" w:line="264" w:lineRule="auto"/>
        <w:ind w:left="120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5C095D">
        <w:rPr>
          <w:rFonts w:ascii="Times New Roman" w:hAnsi="Times New Roman"/>
          <w:color w:val="000000"/>
          <w:sz w:val="28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94D1A" w:rsidRPr="005C095D" w:rsidRDefault="00794D1A" w:rsidP="00794D1A">
      <w:pPr>
        <w:numPr>
          <w:ilvl w:val="0"/>
          <w:numId w:val="2"/>
        </w:numPr>
        <w:spacing w:after="0" w:line="264" w:lineRule="auto"/>
      </w:pPr>
      <w:r w:rsidRPr="005C095D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94D1A" w:rsidRDefault="00794D1A" w:rsidP="00794D1A">
      <w:pPr>
        <w:numPr>
          <w:ilvl w:val="0"/>
          <w:numId w:val="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C095D">
        <w:rPr>
          <w:rFonts w:ascii="Times New Roman" w:hAnsi="Times New Roman"/>
          <w:color w:val="FF0000"/>
          <w:sz w:val="28"/>
        </w:rPr>
        <w:t>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94D1A" w:rsidRPr="005C095D" w:rsidRDefault="00794D1A" w:rsidP="00382EE3">
      <w:pPr>
        <w:spacing w:after="0" w:line="264" w:lineRule="auto"/>
        <w:ind w:left="284"/>
        <w:jc w:val="both"/>
      </w:pPr>
      <w:r w:rsidRPr="005C095D">
        <w:rPr>
          <w:rFonts w:ascii="Times New Roman" w:hAnsi="Times New Roman"/>
          <w:b/>
          <w:color w:val="333333"/>
          <w:sz w:val="28"/>
        </w:rPr>
        <w:t xml:space="preserve">ПЛАНИРУЕМЫЕ </w:t>
      </w:r>
      <w:r w:rsidRPr="005C095D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5C095D">
        <w:rPr>
          <w:rFonts w:ascii="Times New Roman" w:hAnsi="Times New Roman"/>
          <w:b/>
          <w:color w:val="333333"/>
          <w:sz w:val="28"/>
        </w:rPr>
        <w:t>РЕЗУЛЬТАТЫ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left="12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94D1A" w:rsidRPr="005C095D" w:rsidRDefault="00794D1A" w:rsidP="00794D1A">
      <w:pPr>
        <w:numPr>
          <w:ilvl w:val="0"/>
          <w:numId w:val="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94D1A" w:rsidRPr="005C095D" w:rsidRDefault="00794D1A" w:rsidP="00794D1A">
      <w:pPr>
        <w:numPr>
          <w:ilvl w:val="0"/>
          <w:numId w:val="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94D1A" w:rsidRPr="005C095D" w:rsidRDefault="00794D1A" w:rsidP="00794D1A">
      <w:pPr>
        <w:numPr>
          <w:ilvl w:val="0"/>
          <w:numId w:val="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94D1A" w:rsidRPr="005C095D" w:rsidRDefault="00794D1A" w:rsidP="00794D1A">
      <w:pPr>
        <w:numPr>
          <w:ilvl w:val="0"/>
          <w:numId w:val="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94D1A" w:rsidRPr="005C095D" w:rsidRDefault="00794D1A" w:rsidP="00794D1A">
      <w:pPr>
        <w:numPr>
          <w:ilvl w:val="0"/>
          <w:numId w:val="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94D1A" w:rsidRPr="005C095D" w:rsidRDefault="00794D1A" w:rsidP="00794D1A">
      <w:pPr>
        <w:numPr>
          <w:ilvl w:val="0"/>
          <w:numId w:val="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94D1A" w:rsidRPr="005C095D" w:rsidRDefault="00794D1A" w:rsidP="00794D1A">
      <w:pPr>
        <w:numPr>
          <w:ilvl w:val="0"/>
          <w:numId w:val="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94D1A" w:rsidRPr="005C095D" w:rsidRDefault="00794D1A" w:rsidP="00794D1A">
      <w:pPr>
        <w:numPr>
          <w:ilvl w:val="0"/>
          <w:numId w:val="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5C095D">
        <w:rPr>
          <w:rFonts w:ascii="Times New Roman" w:hAnsi="Times New Roman"/>
          <w:color w:val="000000"/>
          <w:sz w:val="28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94D1A" w:rsidRPr="005C095D" w:rsidRDefault="00794D1A" w:rsidP="00794D1A">
      <w:pPr>
        <w:numPr>
          <w:ilvl w:val="0"/>
          <w:numId w:val="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94D1A" w:rsidRPr="005C095D" w:rsidRDefault="00794D1A" w:rsidP="00794D1A">
      <w:pPr>
        <w:numPr>
          <w:ilvl w:val="0"/>
          <w:numId w:val="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94D1A" w:rsidRPr="005C095D" w:rsidRDefault="00794D1A" w:rsidP="00794D1A">
      <w:pPr>
        <w:numPr>
          <w:ilvl w:val="0"/>
          <w:numId w:val="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94D1A" w:rsidRPr="005C095D" w:rsidRDefault="00794D1A" w:rsidP="00794D1A">
      <w:pPr>
        <w:numPr>
          <w:ilvl w:val="0"/>
          <w:numId w:val="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94D1A" w:rsidRPr="005C095D" w:rsidRDefault="00794D1A" w:rsidP="00794D1A">
      <w:pPr>
        <w:numPr>
          <w:ilvl w:val="0"/>
          <w:numId w:val="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94D1A" w:rsidRPr="005C095D" w:rsidRDefault="00794D1A" w:rsidP="00794D1A">
      <w:pPr>
        <w:numPr>
          <w:ilvl w:val="0"/>
          <w:numId w:val="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94D1A" w:rsidRPr="005C095D" w:rsidRDefault="00794D1A" w:rsidP="00794D1A">
      <w:pPr>
        <w:numPr>
          <w:ilvl w:val="0"/>
          <w:numId w:val="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794D1A" w:rsidRPr="005C095D" w:rsidRDefault="00794D1A" w:rsidP="00794D1A">
      <w:pPr>
        <w:numPr>
          <w:ilvl w:val="0"/>
          <w:numId w:val="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left="12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94D1A" w:rsidRPr="005C095D" w:rsidRDefault="00794D1A" w:rsidP="00794D1A">
      <w:pPr>
        <w:numPr>
          <w:ilvl w:val="0"/>
          <w:numId w:val="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базовые исследовательские действия: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94D1A" w:rsidRPr="005C095D" w:rsidRDefault="00794D1A" w:rsidP="00794D1A">
      <w:pPr>
        <w:numPr>
          <w:ilvl w:val="0"/>
          <w:numId w:val="1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94D1A" w:rsidRDefault="00794D1A" w:rsidP="00794D1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94D1A" w:rsidRPr="005C095D" w:rsidRDefault="00794D1A" w:rsidP="00794D1A">
      <w:pPr>
        <w:numPr>
          <w:ilvl w:val="0"/>
          <w:numId w:val="1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4D1A" w:rsidRPr="005C095D" w:rsidRDefault="00794D1A" w:rsidP="00794D1A">
      <w:pPr>
        <w:numPr>
          <w:ilvl w:val="0"/>
          <w:numId w:val="1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94D1A" w:rsidRPr="005C095D" w:rsidRDefault="00794D1A" w:rsidP="00794D1A">
      <w:pPr>
        <w:numPr>
          <w:ilvl w:val="0"/>
          <w:numId w:val="1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94D1A" w:rsidRPr="005C095D" w:rsidRDefault="00794D1A" w:rsidP="00794D1A">
      <w:pPr>
        <w:numPr>
          <w:ilvl w:val="0"/>
          <w:numId w:val="1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94D1A" w:rsidRPr="005C095D" w:rsidRDefault="00794D1A" w:rsidP="00794D1A">
      <w:pPr>
        <w:numPr>
          <w:ilvl w:val="0"/>
          <w:numId w:val="1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C095D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5C095D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94D1A" w:rsidRDefault="00794D1A" w:rsidP="00794D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94D1A" w:rsidRPr="005C095D" w:rsidRDefault="00794D1A" w:rsidP="00794D1A">
      <w:pPr>
        <w:numPr>
          <w:ilvl w:val="0"/>
          <w:numId w:val="1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C095D">
        <w:rPr>
          <w:rFonts w:ascii="Times New Roman" w:hAnsi="Times New Roman"/>
          <w:b/>
          <w:color w:val="000000"/>
          <w:sz w:val="28"/>
        </w:rPr>
        <w:t>регулятивные</w:t>
      </w:r>
      <w:r w:rsidRPr="005C095D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94D1A" w:rsidRPr="005C095D" w:rsidRDefault="00794D1A" w:rsidP="00794D1A">
      <w:pPr>
        <w:numPr>
          <w:ilvl w:val="0"/>
          <w:numId w:val="1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94D1A" w:rsidRDefault="00794D1A" w:rsidP="00794D1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94D1A" w:rsidRDefault="00794D1A" w:rsidP="00794D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94D1A" w:rsidRPr="005C095D" w:rsidRDefault="00794D1A" w:rsidP="00794D1A">
      <w:pPr>
        <w:numPr>
          <w:ilvl w:val="0"/>
          <w:numId w:val="1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794D1A" w:rsidRPr="005C095D" w:rsidRDefault="00794D1A" w:rsidP="00794D1A">
      <w:pPr>
        <w:numPr>
          <w:ilvl w:val="0"/>
          <w:numId w:val="1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94D1A" w:rsidRPr="005C095D" w:rsidRDefault="00794D1A" w:rsidP="00794D1A">
      <w:pPr>
        <w:numPr>
          <w:ilvl w:val="0"/>
          <w:numId w:val="1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left="12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5C095D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5C095D">
        <w:rPr>
          <w:rFonts w:ascii="Times New Roman" w:hAnsi="Times New Roman"/>
          <w:color w:val="000000"/>
          <w:sz w:val="28"/>
        </w:rPr>
        <w:t>) и стихотворную речь;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владеть элементарными умениями анализа текста прослушанного/прочитанного произведения: определять последовательность событий в произведении, </w:t>
      </w:r>
      <w:r w:rsidRPr="005C095D">
        <w:rPr>
          <w:rFonts w:ascii="Times New Roman" w:hAnsi="Times New Roman"/>
          <w:color w:val="000000"/>
          <w:sz w:val="28"/>
        </w:rPr>
        <w:lastRenderedPageBreak/>
        <w:t>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794D1A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94D1A" w:rsidRPr="005C095D" w:rsidRDefault="00794D1A" w:rsidP="00794D1A">
      <w:pPr>
        <w:numPr>
          <w:ilvl w:val="0"/>
          <w:numId w:val="1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94D1A" w:rsidRPr="005C095D" w:rsidRDefault="00794D1A" w:rsidP="00794D1A">
      <w:pPr>
        <w:numPr>
          <w:ilvl w:val="0"/>
          <w:numId w:val="1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составлять устные и письменные высказывания на основе прочитанного/прослушанного текста на заданную тему по содержанию </w:t>
      </w:r>
      <w:r w:rsidRPr="005C095D">
        <w:rPr>
          <w:rFonts w:ascii="Times New Roman" w:hAnsi="Times New Roman"/>
          <w:color w:val="000000"/>
          <w:sz w:val="28"/>
        </w:rPr>
        <w:lastRenderedPageBreak/>
        <w:t>произведения (не менее 8 предложений), корректировать собственный письменный текст;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94D1A" w:rsidRPr="005C095D" w:rsidRDefault="00794D1A" w:rsidP="00794D1A">
      <w:pPr>
        <w:numPr>
          <w:ilvl w:val="0"/>
          <w:numId w:val="1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94D1A" w:rsidRPr="005C095D" w:rsidRDefault="00794D1A" w:rsidP="00794D1A">
      <w:pPr>
        <w:numPr>
          <w:ilvl w:val="0"/>
          <w:numId w:val="1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94D1A" w:rsidRDefault="00794D1A" w:rsidP="00794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  <w:r w:rsidRPr="005C095D">
        <w:rPr>
          <w:rFonts w:ascii="Calibri" w:hAnsi="Calibri"/>
          <w:b/>
          <w:color w:val="000000"/>
          <w:sz w:val="28"/>
        </w:rPr>
        <w:t>СОДЕРЖАНИЕ УЧЕБНОГО ПРЕДМЕТА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333333"/>
          <w:sz w:val="28"/>
        </w:rPr>
        <w:t>1 КЛАСС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0" w:name="_ftnref1"/>
      <w:r>
        <w:fldChar w:fldCharType="begin"/>
      </w:r>
      <w:r w:rsidRPr="005C095D">
        <w:instrText xml:space="preserve"> </w:instrText>
      </w:r>
      <w:r>
        <w:instrText>HYPERLINK</w:instrText>
      </w:r>
      <w:r w:rsidRPr="005C095D">
        <w:instrText xml:space="preserve"> \</w:instrText>
      </w:r>
      <w:r>
        <w:instrText>l</w:instrText>
      </w:r>
      <w:r w:rsidRPr="005C095D">
        <w:instrText xml:space="preserve"> "_</w:instrText>
      </w:r>
      <w:r>
        <w:instrText>ftn</w:instrText>
      </w:r>
      <w:r w:rsidRPr="005C095D">
        <w:instrText>1" \</w:instrText>
      </w:r>
      <w:r>
        <w:instrText>h</w:instrText>
      </w:r>
      <w:r w:rsidRPr="005C095D">
        <w:instrText xml:space="preserve"> </w:instrText>
      </w:r>
      <w:r>
        <w:fldChar w:fldCharType="separate"/>
      </w:r>
      <w:r w:rsidRPr="005C095D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0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Фонетика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Чтение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5C095D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1" w:name="192040c8-9be0-4bcc-9f47-45c543c4cd5f"/>
      <w:r w:rsidRPr="005C095D">
        <w:rPr>
          <w:rFonts w:ascii="Times New Roman" w:hAnsi="Times New Roman"/>
          <w:color w:val="000000"/>
          <w:sz w:val="28"/>
        </w:rPr>
        <w:t>и другие (по выбору).</w:t>
      </w:r>
      <w:bookmarkEnd w:id="1"/>
      <w:r w:rsidRPr="005C095D">
        <w:rPr>
          <w:rFonts w:ascii="Times New Roman" w:hAnsi="Times New Roman"/>
          <w:color w:val="000000"/>
          <w:sz w:val="28"/>
        </w:rPr>
        <w:t xml:space="preserve">‌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5C095D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</w:t>
      </w:r>
      <w:r w:rsidRPr="005C095D">
        <w:rPr>
          <w:rFonts w:ascii="Times New Roman" w:hAnsi="Times New Roman"/>
          <w:color w:val="000000"/>
          <w:sz w:val="28"/>
        </w:rPr>
        <w:lastRenderedPageBreak/>
        <w:t xml:space="preserve">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C095D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2" w:name="fea8cf03-c8e1-4ed3-94a3-40e6561a8359"/>
      <w:r w:rsidRPr="005C095D">
        <w:rPr>
          <w:rFonts w:ascii="Times New Roman" w:hAnsi="Times New Roman"/>
          <w:color w:val="000000"/>
          <w:sz w:val="28"/>
        </w:rPr>
        <w:t>и другие (по выбору).</w:t>
      </w:r>
      <w:bookmarkEnd w:id="2"/>
      <w:r w:rsidRPr="005C095D">
        <w:rPr>
          <w:rFonts w:ascii="Times New Roman" w:hAnsi="Times New Roman"/>
          <w:color w:val="000000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5C095D">
        <w:rPr>
          <w:rFonts w:ascii="Times New Roman" w:hAnsi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5C095D">
        <w:rPr>
          <w:rFonts w:ascii="Times New Roman" w:hAnsi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загадки, пословицы.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5C095D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В.В. Бианки «Лис и Мышонок», Е.И.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3" w:name="fce98a40-ae0b-4d2c-875d-505cf2d5a21d"/>
      <w:r w:rsidRPr="005C095D">
        <w:rPr>
          <w:rFonts w:ascii="Times New Roman" w:hAnsi="Times New Roman"/>
          <w:color w:val="000000"/>
          <w:sz w:val="28"/>
        </w:rPr>
        <w:t>и другие.</w:t>
      </w:r>
      <w:bookmarkEnd w:id="3"/>
      <w:r w:rsidRPr="005C095D">
        <w:rPr>
          <w:rFonts w:ascii="Times New Roman" w:hAnsi="Times New Roman"/>
          <w:color w:val="000000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5C095D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C095D">
        <w:rPr>
          <w:rFonts w:ascii="Times New Roman" w:hAnsi="Times New Roman"/>
          <w:color w:val="000000"/>
          <w:sz w:val="28"/>
        </w:rPr>
        <w:t>, А. В. Митяева ‌</w:t>
      </w:r>
      <w:bookmarkStart w:id="4" w:name="a3da6f91-f80f-4d4a-8e62-998ba5c8e117"/>
      <w:r w:rsidRPr="005C095D">
        <w:rPr>
          <w:rFonts w:ascii="Times New Roman" w:hAnsi="Times New Roman"/>
          <w:color w:val="000000"/>
          <w:sz w:val="28"/>
        </w:rPr>
        <w:t>и др.</w:t>
      </w:r>
      <w:bookmarkEnd w:id="4"/>
      <w:r w:rsidRPr="005C095D">
        <w:rPr>
          <w:rFonts w:ascii="Times New Roman" w:hAnsi="Times New Roman"/>
          <w:color w:val="000000"/>
          <w:sz w:val="28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5" w:name="e4e52ce4-82f6-450f-a8ef-39f9bea95300"/>
      <w:r w:rsidRPr="005C095D">
        <w:rPr>
          <w:rFonts w:ascii="Times New Roman" w:hAnsi="Times New Roman"/>
          <w:color w:val="000000"/>
          <w:sz w:val="28"/>
        </w:rPr>
        <w:t>и другие (по выбору).</w:t>
      </w:r>
      <w:bookmarkEnd w:id="5"/>
      <w:r w:rsidRPr="005C095D">
        <w:rPr>
          <w:rFonts w:ascii="Times New Roman" w:hAnsi="Times New Roman"/>
          <w:color w:val="000000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lastRenderedPageBreak/>
        <w:t>Фольклорные и авторские произведения о чудесах и фантазии (не менее трёх произведений).</w:t>
      </w:r>
      <w:r w:rsidRPr="005C095D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Сеф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5C095D">
        <w:rPr>
          <w:rFonts w:ascii="Times New Roman" w:hAnsi="Times New Roman"/>
          <w:color w:val="333333"/>
          <w:sz w:val="28"/>
        </w:rPr>
        <w:t>​‌</w:t>
      </w:r>
      <w:bookmarkStart w:id="6" w:name="1276de16-2d11-43d3-bead-a64a93ae8cc5"/>
      <w:r w:rsidRPr="005C095D">
        <w:rPr>
          <w:rFonts w:ascii="Times New Roman" w:hAnsi="Times New Roman"/>
          <w:color w:val="333333"/>
          <w:sz w:val="28"/>
        </w:rPr>
        <w:t>и другие (по выбору).</w:t>
      </w:r>
      <w:bookmarkEnd w:id="6"/>
      <w:r w:rsidRPr="005C095D">
        <w:rPr>
          <w:rFonts w:ascii="Times New Roman" w:hAnsi="Times New Roman"/>
          <w:color w:val="333333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5C095D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C095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94D1A" w:rsidRPr="005C095D" w:rsidRDefault="00794D1A" w:rsidP="00794D1A">
      <w:pPr>
        <w:numPr>
          <w:ilvl w:val="0"/>
          <w:numId w:val="2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C095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94D1A" w:rsidRPr="005C095D" w:rsidRDefault="00794D1A" w:rsidP="00794D1A">
      <w:pPr>
        <w:numPr>
          <w:ilvl w:val="0"/>
          <w:numId w:val="2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794D1A" w:rsidRPr="005C095D" w:rsidRDefault="00794D1A" w:rsidP="00794D1A">
      <w:pPr>
        <w:numPr>
          <w:ilvl w:val="0"/>
          <w:numId w:val="2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94D1A" w:rsidRPr="005C095D" w:rsidRDefault="00794D1A" w:rsidP="00794D1A">
      <w:pPr>
        <w:numPr>
          <w:ilvl w:val="0"/>
          <w:numId w:val="2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794D1A" w:rsidRPr="005C095D" w:rsidRDefault="00794D1A" w:rsidP="00794D1A">
      <w:pPr>
        <w:numPr>
          <w:ilvl w:val="0"/>
          <w:numId w:val="2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794D1A" w:rsidRPr="005C095D" w:rsidRDefault="00794D1A" w:rsidP="00794D1A">
      <w:pPr>
        <w:numPr>
          <w:ilvl w:val="0"/>
          <w:numId w:val="2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с опорой на вопросы, рисунки, предложенный план;</w:t>
      </w:r>
    </w:p>
    <w:p w:rsidR="00794D1A" w:rsidRPr="005C095D" w:rsidRDefault="00794D1A" w:rsidP="00794D1A">
      <w:pPr>
        <w:numPr>
          <w:ilvl w:val="0"/>
          <w:numId w:val="2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794D1A" w:rsidRPr="005C095D" w:rsidRDefault="00794D1A" w:rsidP="00794D1A">
      <w:pPr>
        <w:numPr>
          <w:ilvl w:val="0"/>
          <w:numId w:val="2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94D1A" w:rsidRPr="005C095D" w:rsidRDefault="00794D1A" w:rsidP="00794D1A">
      <w:pPr>
        <w:numPr>
          <w:ilvl w:val="0"/>
          <w:numId w:val="2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94D1A" w:rsidRPr="005C095D" w:rsidRDefault="00794D1A" w:rsidP="00794D1A">
      <w:pPr>
        <w:numPr>
          <w:ilvl w:val="0"/>
          <w:numId w:val="2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794D1A" w:rsidRPr="005C095D" w:rsidRDefault="00794D1A" w:rsidP="00794D1A">
      <w:pPr>
        <w:numPr>
          <w:ilvl w:val="0"/>
          <w:numId w:val="2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94D1A" w:rsidRPr="005C095D" w:rsidRDefault="00794D1A" w:rsidP="00794D1A">
      <w:pPr>
        <w:numPr>
          <w:ilvl w:val="0"/>
          <w:numId w:val="2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794D1A" w:rsidRPr="005C095D" w:rsidRDefault="00794D1A" w:rsidP="00794D1A">
      <w:pPr>
        <w:numPr>
          <w:ilvl w:val="0"/>
          <w:numId w:val="2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left="120"/>
        <w:jc w:val="both"/>
      </w:pPr>
      <w:r w:rsidRPr="005C095D">
        <w:rPr>
          <w:rFonts w:ascii="Times New Roman" w:hAnsi="Times New Roman"/>
          <w:b/>
          <w:color w:val="000000"/>
          <w:sz w:val="28"/>
        </w:rPr>
        <w:t>2 КЛАСС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нашей Родине.</w:t>
      </w:r>
      <w:r w:rsidRPr="005C095D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b176ee2-af43-40d4-a1ee-b090419c1179"/>
      <w:r w:rsidRPr="005C095D">
        <w:rPr>
          <w:rFonts w:ascii="Times New Roman" w:hAnsi="Times New Roman"/>
          <w:color w:val="000000"/>
          <w:sz w:val="28"/>
        </w:rPr>
        <w:t>и др.</w:t>
      </w:r>
      <w:bookmarkEnd w:id="7"/>
      <w:r w:rsidRPr="005C095D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r w:rsidRPr="005C095D">
        <w:rPr>
          <w:rFonts w:ascii="Times New Roman" w:hAnsi="Times New Roman"/>
          <w:color w:val="000000"/>
          <w:sz w:val="28"/>
        </w:rPr>
        <w:t>и др.</w:t>
      </w:r>
      <w:bookmarkEnd w:id="8"/>
      <w:r w:rsidRPr="005C095D">
        <w:rPr>
          <w:rFonts w:ascii="Times New Roman" w:hAnsi="Times New Roman"/>
          <w:color w:val="000000"/>
          <w:sz w:val="28"/>
        </w:rPr>
        <w:t>‌).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9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5C095D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proofErr w:type="gramStart"/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d90ce49e-f5c7-4bfc-ba4a-92feb4e54a52"/>
      <w:r w:rsidRPr="005C095D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0"/>
      <w:r w:rsidRPr="005C095D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lastRenderedPageBreak/>
        <w:t>Звуки и краски родной природы в разные времена года.</w:t>
      </w:r>
      <w:r w:rsidRPr="005C09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C095D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1" w:name="a9441494-befb-474c-980d-17418cebb9a9"/>
      <w:r w:rsidRPr="005C095D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1"/>
      <w:r w:rsidRPr="005C095D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5C095D"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9e6d0f8b-b9cc-4a5a-96f8-fa217be0cdd9"/>
      <w:r w:rsidRPr="005C095D">
        <w:rPr>
          <w:rFonts w:ascii="Times New Roman" w:hAnsi="Times New Roman"/>
          <w:color w:val="000000"/>
          <w:sz w:val="28"/>
        </w:rPr>
        <w:t>и др.</w:t>
      </w:r>
      <w:bookmarkEnd w:id="12"/>
      <w:r w:rsidRPr="005C095D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3" w:name="e5c2f998-10e7-44fc-bdda-dfec1693f887"/>
      <w:r w:rsidRPr="005C095D">
        <w:rPr>
          <w:rFonts w:ascii="Times New Roman" w:hAnsi="Times New Roman"/>
          <w:color w:val="000000"/>
          <w:sz w:val="28"/>
        </w:rPr>
        <w:t>и др.</w:t>
      </w:r>
      <w:bookmarkEnd w:id="13"/>
      <w:r w:rsidRPr="005C095D">
        <w:rPr>
          <w:rFonts w:ascii="Times New Roman" w:hAnsi="Times New Roman"/>
          <w:color w:val="000000"/>
          <w:sz w:val="28"/>
        </w:rPr>
        <w:t xml:space="preserve">‌).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14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детях и дружбе</w:t>
      </w:r>
      <w:r w:rsidRPr="005C095D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6412d18c-a4c6-4681-9757-e9608467f10d"/>
      <w:r w:rsidRPr="005C095D">
        <w:rPr>
          <w:rFonts w:ascii="Times New Roman" w:hAnsi="Times New Roman"/>
          <w:color w:val="000000"/>
          <w:sz w:val="28"/>
        </w:rPr>
        <w:t>и др.</w:t>
      </w:r>
      <w:bookmarkEnd w:id="15"/>
      <w:r w:rsidRPr="005C095D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C095D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16" w:name="6d735cba-503d-4ed1-a53f-5468e4a27f01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16"/>
      <w:r w:rsidRPr="005C095D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Мир сказок.</w:t>
      </w:r>
      <w:r w:rsidRPr="005C095D"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3f36f3cc-f68d-481c-9f68-8a09ab5407f1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17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5C095D">
        <w:rPr>
          <w:rFonts w:ascii="Times New Roman" w:hAnsi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5C095D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18" w:name="dd853ef0-68f9-4441-80c5-be39b469ea42"/>
      <w:r w:rsidRPr="005C095D">
        <w:rPr>
          <w:rFonts w:ascii="Times New Roman" w:hAnsi="Times New Roman"/>
          <w:color w:val="000000"/>
          <w:sz w:val="28"/>
        </w:rPr>
        <w:t>и др.</w:t>
      </w:r>
      <w:bookmarkEnd w:id="18"/>
      <w:r w:rsidRPr="005C095D">
        <w:rPr>
          <w:rFonts w:ascii="Times New Roman" w:hAnsi="Times New Roman"/>
          <w:color w:val="000000"/>
          <w:sz w:val="28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C095D">
        <w:rPr>
          <w:rFonts w:ascii="Times New Roman" w:hAnsi="Times New Roman"/>
          <w:color w:val="000000"/>
          <w:sz w:val="28"/>
        </w:rPr>
        <w:t>, В. В. Бианки.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</w:t>
      </w:r>
      <w:proofErr w:type="gramStart"/>
      <w:r w:rsidRPr="005C095D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19" w:name="305fc3fd-0d75-43c6-b5e8-b77dae865863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19"/>
      <w:r w:rsidRPr="005C095D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наших близких, о семье</w:t>
      </w:r>
      <w:r w:rsidRPr="005C095D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8497a925-adbe-4600-9382-168da4c3c80b"/>
      <w:r w:rsidRPr="005C095D">
        <w:rPr>
          <w:rFonts w:ascii="Times New Roman" w:hAnsi="Times New Roman"/>
          <w:color w:val="000000"/>
          <w:sz w:val="28"/>
        </w:rPr>
        <w:t>(по выбору)</w:t>
      </w:r>
      <w:bookmarkEnd w:id="20"/>
      <w:r w:rsidRPr="005C095D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«Салют» ‌</w:t>
      </w:r>
      <w:bookmarkStart w:id="21" w:name="c4dddd01-51be-4cab-bffc-20489de7184c"/>
      <w:r w:rsidRPr="005C095D">
        <w:rPr>
          <w:rFonts w:ascii="Times New Roman" w:hAnsi="Times New Roman"/>
          <w:color w:val="000000"/>
          <w:sz w:val="28"/>
        </w:rPr>
        <w:t>и другое (по выбору)</w:t>
      </w:r>
      <w:bookmarkEnd w:id="21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5C095D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2" w:name="0c3ae019-4704-47be-8c05-88069337bebf"/>
      <w:r w:rsidRPr="005C095D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2"/>
      <w:r w:rsidRPr="005C095D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3" w:name="0e95da97-7b05-41cd-84b7-0db56826c5ee"/>
      <w:r w:rsidRPr="005C095D">
        <w:rPr>
          <w:rFonts w:ascii="Times New Roman" w:hAnsi="Times New Roman"/>
          <w:color w:val="000000"/>
          <w:sz w:val="28"/>
        </w:rPr>
        <w:t>и др.</w:t>
      </w:r>
      <w:bookmarkEnd w:id="23"/>
      <w:r w:rsidRPr="005C095D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5C095D">
        <w:rPr>
          <w:rFonts w:ascii="Times New Roman" w:hAnsi="Times New Roman"/>
          <w:color w:val="000000"/>
          <w:sz w:val="28"/>
        </w:rPr>
        <w:t xml:space="preserve"> </w:t>
      </w:r>
      <w:r w:rsidRPr="005C095D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5C095D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C095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94D1A" w:rsidRPr="005C095D" w:rsidRDefault="00794D1A" w:rsidP="00794D1A">
      <w:pPr>
        <w:numPr>
          <w:ilvl w:val="0"/>
          <w:numId w:val="2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C095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94D1A" w:rsidRPr="005C095D" w:rsidRDefault="00794D1A" w:rsidP="00794D1A">
      <w:pPr>
        <w:numPr>
          <w:ilvl w:val="0"/>
          <w:numId w:val="2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794D1A" w:rsidRPr="005C095D" w:rsidRDefault="00794D1A" w:rsidP="00794D1A">
      <w:pPr>
        <w:numPr>
          <w:ilvl w:val="0"/>
          <w:numId w:val="2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94D1A" w:rsidRPr="005C095D" w:rsidRDefault="00794D1A" w:rsidP="00794D1A">
      <w:pPr>
        <w:numPr>
          <w:ilvl w:val="0"/>
          <w:numId w:val="2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794D1A" w:rsidRPr="005C095D" w:rsidRDefault="00794D1A" w:rsidP="00794D1A">
      <w:pPr>
        <w:numPr>
          <w:ilvl w:val="0"/>
          <w:numId w:val="2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5C095D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794D1A" w:rsidRPr="005C095D" w:rsidRDefault="00794D1A" w:rsidP="00794D1A">
      <w:pPr>
        <w:numPr>
          <w:ilvl w:val="0"/>
          <w:numId w:val="2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94D1A" w:rsidRDefault="00794D1A" w:rsidP="00794D1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:rsidR="00794D1A" w:rsidRPr="005C095D" w:rsidRDefault="00794D1A" w:rsidP="00794D1A">
      <w:pPr>
        <w:numPr>
          <w:ilvl w:val="0"/>
          <w:numId w:val="2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794D1A" w:rsidRPr="005C095D" w:rsidRDefault="00794D1A" w:rsidP="00794D1A">
      <w:pPr>
        <w:numPr>
          <w:ilvl w:val="0"/>
          <w:numId w:val="2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794D1A" w:rsidRDefault="00794D1A" w:rsidP="00794D1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794D1A" w:rsidRPr="005C095D" w:rsidRDefault="00794D1A" w:rsidP="00794D1A">
      <w:pPr>
        <w:numPr>
          <w:ilvl w:val="0"/>
          <w:numId w:val="2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794D1A" w:rsidRPr="005C095D" w:rsidRDefault="00794D1A" w:rsidP="00794D1A">
      <w:pPr>
        <w:numPr>
          <w:ilvl w:val="0"/>
          <w:numId w:val="2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94D1A" w:rsidRPr="005C095D" w:rsidRDefault="00794D1A" w:rsidP="00794D1A">
      <w:pPr>
        <w:numPr>
          <w:ilvl w:val="0"/>
          <w:numId w:val="2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794D1A" w:rsidRPr="005C095D" w:rsidRDefault="00794D1A" w:rsidP="00794D1A">
      <w:pPr>
        <w:numPr>
          <w:ilvl w:val="0"/>
          <w:numId w:val="2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794D1A" w:rsidRPr="005C095D" w:rsidRDefault="00794D1A" w:rsidP="00794D1A">
      <w:pPr>
        <w:numPr>
          <w:ilvl w:val="0"/>
          <w:numId w:val="2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794D1A" w:rsidRDefault="00794D1A" w:rsidP="00794D1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794D1A" w:rsidRPr="005C095D" w:rsidRDefault="00794D1A" w:rsidP="00794D1A">
      <w:pPr>
        <w:numPr>
          <w:ilvl w:val="0"/>
          <w:numId w:val="2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94D1A" w:rsidRPr="005C095D" w:rsidRDefault="00794D1A" w:rsidP="00794D1A">
      <w:pPr>
        <w:numPr>
          <w:ilvl w:val="0"/>
          <w:numId w:val="2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794D1A" w:rsidRPr="005C095D" w:rsidRDefault="00794D1A" w:rsidP="00794D1A">
      <w:pPr>
        <w:numPr>
          <w:ilvl w:val="0"/>
          <w:numId w:val="29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333333"/>
          <w:sz w:val="28"/>
        </w:rPr>
        <w:t>3 КЛАСС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5C095D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C095D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</w:t>
      </w:r>
      <w:r w:rsidRPr="005C095D">
        <w:rPr>
          <w:rFonts w:ascii="Times New Roman" w:hAnsi="Times New Roman"/>
          <w:color w:val="000000"/>
          <w:sz w:val="28"/>
        </w:rPr>
        <w:lastRenderedPageBreak/>
        <w:t xml:space="preserve">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25" w:name="96e70618-7a1d-4135-8fd3-a8d5b625e8a7"/>
      <w:r w:rsidRPr="005C095D">
        <w:rPr>
          <w:rFonts w:ascii="Times New Roman" w:hAnsi="Times New Roman"/>
          <w:color w:val="000000"/>
          <w:sz w:val="28"/>
        </w:rPr>
        <w:t>и другое (по выбору)</w:t>
      </w:r>
      <w:bookmarkEnd w:id="25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r w:rsidRPr="005C095D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C095D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5C095D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‌</w:t>
      </w:r>
      <w:bookmarkStart w:id="26" w:name="6dc3c912-0f6b-44b2-87fb-4fa8c0a8ddd8"/>
      <w:r w:rsidRPr="005C095D">
        <w:rPr>
          <w:rFonts w:ascii="Times New Roman" w:hAnsi="Times New Roman"/>
          <w:color w:val="000000"/>
          <w:sz w:val="28"/>
        </w:rPr>
        <w:t>и др.)</w:t>
      </w:r>
      <w:bookmarkEnd w:id="26"/>
      <w:r w:rsidRPr="005C095D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5C095D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7" w:name="2d4a2950-b4e9-4f16-a8a6-487d5016001d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27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5C095D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28" w:name="80f00626-952e-41bd-9beb-6d0f5fe1ba6b"/>
      <w:r w:rsidRPr="005C095D">
        <w:rPr>
          <w:rFonts w:ascii="Times New Roman" w:hAnsi="Times New Roman"/>
          <w:color w:val="000000"/>
          <w:sz w:val="28"/>
        </w:rPr>
        <w:t>и другие по выбору)</w:t>
      </w:r>
      <w:bookmarkEnd w:id="28"/>
      <w:r w:rsidRPr="005C095D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29" w:name="db43cb12-75a1-43f5-b252-1995adfd2fff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5C095D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</w:t>
      </w:r>
      <w:r w:rsidRPr="005C095D">
        <w:rPr>
          <w:rFonts w:ascii="Times New Roman" w:hAnsi="Times New Roman"/>
          <w:color w:val="000000"/>
          <w:sz w:val="28"/>
        </w:rPr>
        <w:lastRenderedPageBreak/>
        <w:t>баснописец. Басни И. А. Крылова ‌</w:t>
      </w:r>
      <w:bookmarkStart w:id="30" w:name="99ba0051-1be8-4e8f-b0dd-a10143c31c81"/>
      <w:r w:rsidRPr="005C095D">
        <w:rPr>
          <w:rFonts w:ascii="Times New Roman" w:hAnsi="Times New Roman"/>
          <w:color w:val="000000"/>
          <w:sz w:val="28"/>
        </w:rPr>
        <w:t>(не менее двух)</w:t>
      </w:r>
      <w:bookmarkEnd w:id="30"/>
      <w:r w:rsidRPr="005C095D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1" w:name="738a01c7-d12e-4abb-aa19-15d8e09af024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31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C095D">
        <w:rPr>
          <w:rFonts w:ascii="Times New Roman" w:hAnsi="Times New Roman"/>
          <w:i/>
          <w:color w:val="000000"/>
          <w:sz w:val="28"/>
        </w:rPr>
        <w:t>Х–ХХ веков</w:t>
      </w:r>
      <w:r w:rsidRPr="005C095D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2" w:name="a8556af8-9a03-49c3-b8c8-d0217dccd1c5"/>
      <w:r w:rsidRPr="005C095D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2"/>
      <w:r w:rsidRPr="005C095D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5C095D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3" w:name="236d15e5-7adb-4fc2-919e-678797fd1898"/>
      <w:r w:rsidRPr="005C095D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3"/>
      <w:r w:rsidRPr="005C095D">
        <w:rPr>
          <w:rFonts w:ascii="Times New Roman" w:hAnsi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5C095D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4" w:name="b39133dd-5b08-4549-a5bd-8bf368254092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 w:rsidRPr="005C095D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5C095D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35" w:name="1a0e8552-8319-44da-b4b7-9c067d7af546"/>
      <w:r w:rsidRPr="005C095D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35"/>
      <w:r w:rsidRPr="005C095D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36" w:name="7bc5c68d-92f5-41d5-9535-d638ea476e3f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36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5C095D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37" w:name="14358877-86a6-40e2-9fb5-58334b8a6e9a"/>
      <w:r w:rsidRPr="005C095D">
        <w:rPr>
          <w:rFonts w:ascii="Times New Roman" w:hAnsi="Times New Roman"/>
          <w:color w:val="000000"/>
          <w:sz w:val="28"/>
        </w:rPr>
        <w:t>(не менее двух)</w:t>
      </w:r>
      <w:bookmarkEnd w:id="37"/>
      <w:r w:rsidRPr="005C095D"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38" w:name="c6bf05b5-49bd-40a2-90b7-cfd41b2279a7"/>
      <w:r w:rsidRPr="005C095D">
        <w:rPr>
          <w:rFonts w:ascii="Times New Roman" w:hAnsi="Times New Roman"/>
          <w:color w:val="000000"/>
          <w:sz w:val="28"/>
        </w:rPr>
        <w:t>и др.</w:t>
      </w:r>
      <w:bookmarkEnd w:id="38"/>
      <w:r w:rsidRPr="005C095D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5C095D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5C095D">
        <w:rPr>
          <w:rFonts w:ascii="Times New Roman" w:hAnsi="Times New Roman"/>
          <w:color w:val="000000"/>
          <w:sz w:val="28"/>
        </w:rPr>
        <w:t>» ‌</w:t>
      </w:r>
      <w:bookmarkStart w:id="39" w:name="ea02cf5f-d5e4-4b30-812a-1b46ec679534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5C095D"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5C095D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5C095D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0" w:name="68f21dae-0b2e-4871-b761-be4991ec4878"/>
      <w:r w:rsidRPr="005C095D">
        <w:rPr>
          <w:rFonts w:ascii="Times New Roman" w:hAnsi="Times New Roman"/>
          <w:color w:val="000000"/>
          <w:sz w:val="28"/>
        </w:rPr>
        <w:t>и другое (по выбору)</w:t>
      </w:r>
      <w:bookmarkEnd w:id="40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5C095D">
        <w:rPr>
          <w:rFonts w:ascii="Times New Roman" w:hAnsi="Times New Roman"/>
          <w:color w:val="000000"/>
          <w:sz w:val="28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</w:t>
      </w:r>
      <w:r w:rsidRPr="005C095D">
        <w:rPr>
          <w:rFonts w:ascii="Times New Roman" w:hAnsi="Times New Roman"/>
          <w:color w:val="000000"/>
          <w:sz w:val="28"/>
        </w:rPr>
        <w:lastRenderedPageBreak/>
        <w:t>крестьянских детей, дети на войне (‌</w:t>
      </w:r>
      <w:bookmarkStart w:id="41" w:name="7684134c-2d89-4058-b80b-6ad24d340e2c"/>
      <w:r w:rsidRPr="005C095D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1"/>
      <w:r w:rsidRPr="005C095D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2" w:name="e453ae69-7b50-49e1-850e-5455f39cac3b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42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5C095D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3" w:name="db307144-10c3-47e0-8f79-b83f6461fd22"/>
      <w:r w:rsidRPr="005C095D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3"/>
      <w:r w:rsidRPr="005C095D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4" w:name="cb0fcba1-b7c3-44d2-9bb6-c0a6c9168eca"/>
      <w:r w:rsidRPr="005C095D">
        <w:rPr>
          <w:rFonts w:ascii="Times New Roman" w:hAnsi="Times New Roman"/>
          <w:color w:val="000000"/>
          <w:sz w:val="28"/>
        </w:rPr>
        <w:t>М. М. Зощенко и др.</w:t>
      </w:r>
      <w:bookmarkEnd w:id="44"/>
      <w:r w:rsidRPr="005C095D">
        <w:rPr>
          <w:rFonts w:ascii="Times New Roman" w:hAnsi="Times New Roman"/>
          <w:color w:val="000000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5" w:name="bfd2c4b6-8e45-47df-8299-90bb4d27aacd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45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5C095D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46" w:name="3e21f5c4-1001-4583-8489-5f0ba36061b9"/>
      <w:r w:rsidRPr="005C095D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46"/>
      <w:r w:rsidRPr="005C095D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47" w:name="f6f542f3-f6cf-4368-a418-eb5d19aa0b2b"/>
      <w:r w:rsidRPr="005C095D">
        <w:rPr>
          <w:rFonts w:ascii="Times New Roman" w:hAnsi="Times New Roman"/>
          <w:color w:val="000000"/>
          <w:sz w:val="28"/>
        </w:rPr>
        <w:t>Р. Киплинга.</w:t>
      </w:r>
      <w:bookmarkEnd w:id="47"/>
      <w:r w:rsidRPr="005C095D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48" w:name="0e6b1fdc-e350-43b1-a03c-45387667d39d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48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 w:rsidRPr="005C095D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C095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94D1A" w:rsidRPr="005C095D" w:rsidRDefault="00794D1A" w:rsidP="00794D1A">
      <w:pPr>
        <w:numPr>
          <w:ilvl w:val="0"/>
          <w:numId w:val="30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lastRenderedPageBreak/>
        <w:t xml:space="preserve">Работа с информацией </w:t>
      </w:r>
      <w:r w:rsidRPr="005C095D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794D1A" w:rsidRDefault="00794D1A" w:rsidP="00794D1A">
      <w:pPr>
        <w:numPr>
          <w:ilvl w:val="0"/>
          <w:numId w:val="3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794D1A" w:rsidRPr="005C095D" w:rsidRDefault="00794D1A" w:rsidP="00794D1A">
      <w:pPr>
        <w:numPr>
          <w:ilvl w:val="0"/>
          <w:numId w:val="3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94D1A" w:rsidRPr="005C095D" w:rsidRDefault="00794D1A" w:rsidP="00794D1A">
      <w:pPr>
        <w:numPr>
          <w:ilvl w:val="0"/>
          <w:numId w:val="31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94D1A" w:rsidRPr="005C095D" w:rsidRDefault="00794D1A" w:rsidP="00794D1A">
      <w:pPr>
        <w:numPr>
          <w:ilvl w:val="0"/>
          <w:numId w:val="3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794D1A" w:rsidRPr="005C095D" w:rsidRDefault="00794D1A" w:rsidP="00794D1A">
      <w:pPr>
        <w:numPr>
          <w:ilvl w:val="0"/>
          <w:numId w:val="3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794D1A" w:rsidRPr="005C095D" w:rsidRDefault="00794D1A" w:rsidP="00794D1A">
      <w:pPr>
        <w:numPr>
          <w:ilvl w:val="0"/>
          <w:numId w:val="3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794D1A" w:rsidRPr="005C095D" w:rsidRDefault="00794D1A" w:rsidP="00794D1A">
      <w:pPr>
        <w:numPr>
          <w:ilvl w:val="0"/>
          <w:numId w:val="3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794D1A" w:rsidRPr="005C095D" w:rsidRDefault="00794D1A" w:rsidP="00794D1A">
      <w:pPr>
        <w:numPr>
          <w:ilvl w:val="0"/>
          <w:numId w:val="32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94D1A" w:rsidRPr="005C095D" w:rsidRDefault="00794D1A" w:rsidP="00794D1A">
      <w:pPr>
        <w:numPr>
          <w:ilvl w:val="0"/>
          <w:numId w:val="3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94D1A" w:rsidRPr="005C095D" w:rsidRDefault="00794D1A" w:rsidP="00794D1A">
      <w:pPr>
        <w:numPr>
          <w:ilvl w:val="0"/>
          <w:numId w:val="3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794D1A" w:rsidRPr="005C095D" w:rsidRDefault="00794D1A" w:rsidP="00794D1A">
      <w:pPr>
        <w:numPr>
          <w:ilvl w:val="0"/>
          <w:numId w:val="33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C095D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94D1A" w:rsidRPr="005C095D" w:rsidRDefault="00794D1A" w:rsidP="00794D1A">
      <w:pPr>
        <w:numPr>
          <w:ilvl w:val="0"/>
          <w:numId w:val="3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94D1A" w:rsidRPr="005C095D" w:rsidRDefault="00794D1A" w:rsidP="00794D1A">
      <w:pPr>
        <w:numPr>
          <w:ilvl w:val="0"/>
          <w:numId w:val="3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94D1A" w:rsidRPr="005C095D" w:rsidRDefault="00794D1A" w:rsidP="00794D1A">
      <w:pPr>
        <w:numPr>
          <w:ilvl w:val="0"/>
          <w:numId w:val="34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94D1A" w:rsidRPr="005C095D" w:rsidRDefault="00794D1A" w:rsidP="00794D1A">
      <w:pPr>
        <w:spacing w:after="0" w:line="264" w:lineRule="auto"/>
        <w:ind w:left="120"/>
        <w:jc w:val="both"/>
      </w:pP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b/>
          <w:color w:val="333333"/>
          <w:sz w:val="28"/>
        </w:rPr>
        <w:t>4 КЛАСС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5C095D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C095D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‌</w:t>
      </w:r>
      <w:bookmarkStart w:id="49" w:name="e723ba6f-ad13-4eb9-88fb-092822236b1d"/>
      <w:r w:rsidRPr="005C095D">
        <w:rPr>
          <w:rFonts w:ascii="Times New Roman" w:hAnsi="Times New Roman"/>
          <w:color w:val="000000"/>
          <w:sz w:val="28"/>
        </w:rPr>
        <w:t>и др.</w:t>
      </w:r>
      <w:bookmarkEnd w:id="49"/>
      <w:r w:rsidRPr="005C095D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</w:t>
      </w:r>
      <w:r w:rsidRPr="005C095D">
        <w:rPr>
          <w:rFonts w:ascii="Times New Roman" w:hAnsi="Times New Roman"/>
          <w:color w:val="000000"/>
          <w:sz w:val="28"/>
        </w:rPr>
        <w:lastRenderedPageBreak/>
        <w:t>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Круг чтения</w:t>
      </w:r>
      <w:r w:rsidRPr="005C095D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C095D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0" w:name="127f14ef-247e-4055-acfd-bc40c4be0ca9"/>
      <w:r w:rsidRPr="005C095D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0"/>
      <w:r w:rsidRPr="005C095D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5C095D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Круг чтения</w:t>
      </w:r>
      <w:r w:rsidRPr="005C095D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1" w:name="13ed692d-f68b-4ab7-9394-065d0e010e2b"/>
      <w:r w:rsidRPr="005C095D">
        <w:rPr>
          <w:rFonts w:ascii="Times New Roman" w:hAnsi="Times New Roman"/>
          <w:color w:val="000000"/>
          <w:sz w:val="28"/>
        </w:rPr>
        <w:t>(2-3 сказки по выбору)</w:t>
      </w:r>
      <w:bookmarkEnd w:id="51"/>
      <w:r w:rsidRPr="005C095D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2" w:name="88e382a1-4742-44f3-be40-3355538b7bf0"/>
      <w:r w:rsidRPr="005C095D">
        <w:rPr>
          <w:rFonts w:ascii="Times New Roman" w:hAnsi="Times New Roman"/>
          <w:color w:val="000000"/>
          <w:sz w:val="28"/>
        </w:rPr>
        <w:t>(2-3 сказки по выбору)</w:t>
      </w:r>
      <w:bookmarkEnd w:id="52"/>
      <w:r w:rsidRPr="005C095D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3" w:name="65d9a5fc-cfbc-4c38-8800-4fae49f12f66"/>
      <w:r w:rsidRPr="005C095D">
        <w:rPr>
          <w:rFonts w:ascii="Times New Roman" w:hAnsi="Times New Roman"/>
          <w:color w:val="000000"/>
          <w:sz w:val="28"/>
        </w:rPr>
        <w:t>(1-2 по выбору)</w:t>
      </w:r>
      <w:bookmarkEnd w:id="53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5C095D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4" w:name="d4959437-1f52-4e04-ad5c-5e5962b220a9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54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5C095D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5C095D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55" w:name="f6b74d8a-3a68-456b-9560-c1d56f3a7703"/>
      <w:r w:rsidRPr="005C095D">
        <w:rPr>
          <w:rFonts w:ascii="Times New Roman" w:hAnsi="Times New Roman"/>
          <w:color w:val="000000"/>
          <w:sz w:val="28"/>
        </w:rPr>
        <w:t>(не менее трёх)</w:t>
      </w:r>
      <w:bookmarkEnd w:id="55"/>
      <w:r w:rsidRPr="005C095D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56" w:name="fb9c6b46-90e6-44d3-98e5-d86df8a78f70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56"/>
      <w:r w:rsidRPr="005C095D">
        <w:rPr>
          <w:rFonts w:ascii="Times New Roman" w:hAnsi="Times New Roman"/>
          <w:color w:val="000000"/>
          <w:sz w:val="28"/>
        </w:rPr>
        <w:t xml:space="preserve">‌.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5C095D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5C095D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57" w:name="8753b9aa-1497-4d8a-9925-78a7378ffdc6"/>
      <w:r w:rsidRPr="005C095D">
        <w:rPr>
          <w:rFonts w:ascii="Times New Roman" w:hAnsi="Times New Roman"/>
          <w:color w:val="000000"/>
          <w:sz w:val="28"/>
        </w:rPr>
        <w:t>(не менее трёх)</w:t>
      </w:r>
      <w:bookmarkEnd w:id="57"/>
      <w:r w:rsidRPr="005C095D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5C095D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</w:t>
      </w:r>
      <w:r w:rsidRPr="005C095D">
        <w:rPr>
          <w:rFonts w:ascii="Times New Roman" w:hAnsi="Times New Roman"/>
          <w:color w:val="000000"/>
          <w:sz w:val="28"/>
        </w:rPr>
        <w:lastRenderedPageBreak/>
        <w:t>элемент композиции стихотворения. Переносное значение слов в метафоре. Метафора в стихотворениях М. Ю. Лермонтова.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58" w:name="a3acb784-465c-47f9-a1a9-55fd03aefdd7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58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5C095D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59" w:name="c485f24c-ccf6-4a4b-a332-12b0e9bda1ee"/>
      <w:r w:rsidRPr="005C095D">
        <w:rPr>
          <w:rFonts w:ascii="Times New Roman" w:hAnsi="Times New Roman"/>
          <w:color w:val="000000"/>
          <w:sz w:val="28"/>
        </w:rPr>
        <w:t>(две-три по выбору)</w:t>
      </w:r>
      <w:bookmarkEnd w:id="59"/>
      <w:r w:rsidRPr="005C095D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0" w:name="b696e61f-1fed-496e-b40a-891403c8acb0"/>
      <w:r w:rsidRPr="005C095D">
        <w:rPr>
          <w:rFonts w:ascii="Times New Roman" w:hAnsi="Times New Roman"/>
          <w:color w:val="000000"/>
          <w:sz w:val="28"/>
        </w:rPr>
        <w:t>и др.</w:t>
      </w:r>
      <w:bookmarkEnd w:id="60"/>
      <w:r w:rsidRPr="005C095D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1" w:name="bf3989dc-2faf-4749-85de-63cc4f5b6c7f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61"/>
      <w:r w:rsidRPr="005C095D">
        <w:rPr>
          <w:rFonts w:ascii="Times New Roman" w:hAnsi="Times New Roman"/>
          <w:color w:val="000000"/>
          <w:sz w:val="28"/>
        </w:rPr>
        <w:t xml:space="preserve">‌.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C095D">
        <w:rPr>
          <w:rFonts w:ascii="Times New Roman" w:hAnsi="Times New Roman"/>
          <w:i/>
          <w:color w:val="000000"/>
          <w:sz w:val="28"/>
        </w:rPr>
        <w:t>Х– ХХ веков</w:t>
      </w:r>
      <w:r w:rsidRPr="005C095D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2" w:name="05556173-ef49-42c0-b650-76e818c52f73"/>
      <w:r w:rsidRPr="005C095D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2"/>
      <w:r w:rsidRPr="005C095D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3" w:name="10df2cc6-7eaf-452a-be27-c403590473e7"/>
      <w:r w:rsidRPr="005C095D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3"/>
      <w:r w:rsidRPr="005C095D"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C095D">
        <w:rPr>
          <w:rFonts w:ascii="Times New Roman" w:hAnsi="Times New Roman"/>
          <w:color w:val="333333"/>
          <w:sz w:val="28"/>
        </w:rPr>
        <w:t>​‌</w:t>
      </w:r>
      <w:bookmarkStart w:id="64" w:name="81524b2d-8972-479d-bbde-dc24af398f71"/>
      <w:r w:rsidRPr="005C095D">
        <w:rPr>
          <w:rFonts w:ascii="Times New Roman" w:hAnsi="Times New Roman"/>
          <w:color w:val="333333"/>
          <w:sz w:val="28"/>
        </w:rPr>
        <w:t>и другие (по выбору).</w:t>
      </w:r>
      <w:bookmarkEnd w:id="64"/>
      <w:r w:rsidRPr="005C095D">
        <w:rPr>
          <w:rFonts w:ascii="Times New Roman" w:hAnsi="Times New Roman"/>
          <w:color w:val="333333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5C095D">
        <w:rPr>
          <w:rFonts w:ascii="Times New Roman" w:hAnsi="Times New Roman"/>
          <w:color w:val="000000"/>
          <w:sz w:val="28"/>
        </w:rPr>
        <w:t>. Круг чтения ‌</w:t>
      </w:r>
      <w:bookmarkStart w:id="65" w:name="8bd46c4b-5995-4a73-9b20-d9c86c3c5312"/>
      <w:r w:rsidRPr="005C095D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65"/>
      <w:r w:rsidRPr="005C095D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66" w:name="7dfac43d-95d1-4f1a-9ef0-dd2e363e5574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66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5C095D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67" w:name="6b7a4d8f-0c10-4499-8b29-96f966374409"/>
      <w:r w:rsidRPr="005C095D">
        <w:rPr>
          <w:rFonts w:ascii="Times New Roman" w:hAnsi="Times New Roman"/>
          <w:color w:val="000000"/>
          <w:sz w:val="28"/>
        </w:rPr>
        <w:t>(не менее трёх авторов)</w:t>
      </w:r>
      <w:bookmarkEnd w:id="67"/>
      <w:r w:rsidRPr="005C095D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68" w:name="2404cae9-2aea-4be9-9c14-d1f2464ae947"/>
      <w:r w:rsidRPr="005C095D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68"/>
      <w:r w:rsidRPr="005C095D">
        <w:rPr>
          <w:rFonts w:ascii="Times New Roman" w:hAnsi="Times New Roman"/>
          <w:color w:val="000000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5C095D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5C095D">
        <w:rPr>
          <w:rFonts w:ascii="Times New Roman" w:hAnsi="Times New Roman"/>
          <w:color w:val="333333"/>
          <w:sz w:val="28"/>
        </w:rPr>
        <w:t>​‌</w:t>
      </w:r>
      <w:bookmarkStart w:id="69" w:name="32f573be-918d-43d1-9ae6-41e22d8f0125"/>
      <w:r w:rsidRPr="005C095D"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  <w:r w:rsidRPr="005C095D">
        <w:rPr>
          <w:rFonts w:ascii="Times New Roman" w:hAnsi="Times New Roman"/>
          <w:color w:val="333333"/>
          <w:sz w:val="28"/>
        </w:rPr>
        <w:t>‌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5C095D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C095D">
        <w:rPr>
          <w:rFonts w:ascii="Times New Roman" w:hAnsi="Times New Roman"/>
          <w:color w:val="000000"/>
          <w:sz w:val="28"/>
        </w:rPr>
        <w:t>со</w:t>
      </w:r>
      <w:proofErr w:type="gramEnd"/>
      <w:r w:rsidRPr="005C095D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0" w:name="af055e7a-930d-4d71-860c-0ef134e8808b"/>
      <w:r w:rsidRPr="005C095D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0"/>
      <w:r w:rsidRPr="005C095D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5C095D">
        <w:rPr>
          <w:rFonts w:ascii="Times New Roman" w:hAnsi="Times New Roman"/>
          <w:color w:val="000000"/>
          <w:sz w:val="28"/>
        </w:rPr>
        <w:t>, ‌</w:t>
      </w:r>
      <w:bookmarkStart w:id="71" w:name="7725f3ac-90cc-4ff9-a933-5f2500765865"/>
      <w:r w:rsidRPr="005C095D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1"/>
      <w:r w:rsidRPr="005C095D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2" w:name="b11b7b7c-b734-4b90-8e59-61db21edb4cb"/>
      <w:r w:rsidRPr="005C095D">
        <w:rPr>
          <w:rFonts w:ascii="Times New Roman" w:hAnsi="Times New Roman"/>
          <w:color w:val="000000"/>
          <w:sz w:val="28"/>
        </w:rPr>
        <w:t>(1-2 рассказа из цикла)</w:t>
      </w:r>
      <w:bookmarkEnd w:id="72"/>
      <w:r w:rsidRPr="005C095D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Пьеса.</w:t>
      </w:r>
      <w:r w:rsidRPr="005C095D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3" w:name="37501a53-492c-457b-bba5-1c42b6cc6631"/>
      <w:r w:rsidRPr="005C095D">
        <w:rPr>
          <w:rFonts w:ascii="Times New Roman" w:hAnsi="Times New Roman"/>
          <w:color w:val="000000"/>
          <w:sz w:val="28"/>
        </w:rPr>
        <w:t>(одна по выбору)</w:t>
      </w:r>
      <w:bookmarkEnd w:id="73"/>
      <w:r w:rsidRPr="005C095D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5C095D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4" w:name="75d9e905-0ed8-4b64-8f23-d12494003dd9"/>
      <w:r w:rsidRPr="005C095D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4"/>
      <w:r w:rsidRPr="005C095D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75" w:name="861c58cd-2b62-48ca-aee2-cbc0aff1d663"/>
      <w:r w:rsidRPr="005C095D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Голявкина</w:t>
      </w:r>
      <w:bookmarkEnd w:id="75"/>
      <w:proofErr w:type="spellEnd"/>
      <w:r w:rsidRPr="005C095D"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76" w:name="3833d43d-9952-42a0-80a6-c982261f81f0"/>
      <w:r w:rsidRPr="005C095D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76"/>
      <w:r w:rsidRPr="005C095D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77" w:name="6717adc8-7d22-4c8b-8e0f-ca68d49678b4"/>
      <w:r w:rsidRPr="005C095D">
        <w:rPr>
          <w:rFonts w:ascii="Times New Roman" w:hAnsi="Times New Roman"/>
          <w:color w:val="000000"/>
          <w:sz w:val="28"/>
        </w:rPr>
        <w:t>и другие</w:t>
      </w:r>
      <w:bookmarkEnd w:id="77"/>
      <w:r w:rsidRPr="005C095D">
        <w:rPr>
          <w:rFonts w:ascii="Times New Roman" w:hAnsi="Times New Roman"/>
          <w:color w:val="000000"/>
          <w:sz w:val="28"/>
        </w:rPr>
        <w:t>‌.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5C095D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78" w:name="0570ee0c-c095-4bdf-be12-0c3444ad3bbe"/>
      <w:r w:rsidRPr="005C095D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78"/>
      <w:r w:rsidRPr="005C095D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C095D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C095D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5C095D">
        <w:rPr>
          <w:rFonts w:ascii="Times New Roman" w:hAnsi="Times New Roman"/>
          <w:color w:val="000000"/>
          <w:sz w:val="28"/>
        </w:rPr>
        <w:t>» (отдельные главы) ‌</w:t>
      </w:r>
      <w:bookmarkStart w:id="79" w:name="7eaefd21-9d80-4380-a4c5-7fbfbc886408"/>
      <w:r w:rsidRPr="005C095D">
        <w:rPr>
          <w:rFonts w:ascii="Times New Roman" w:hAnsi="Times New Roman"/>
          <w:color w:val="000000"/>
          <w:sz w:val="28"/>
        </w:rPr>
        <w:t>и другие (по выбору)</w:t>
      </w:r>
      <w:bookmarkEnd w:id="79"/>
      <w:r w:rsidRPr="005C095D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5C095D"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94D1A" w:rsidRPr="005C095D" w:rsidRDefault="00794D1A" w:rsidP="00794D1A">
      <w:pPr>
        <w:numPr>
          <w:ilvl w:val="0"/>
          <w:numId w:val="35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794D1A" w:rsidRPr="005C095D" w:rsidRDefault="00794D1A" w:rsidP="00794D1A">
      <w:pPr>
        <w:numPr>
          <w:ilvl w:val="0"/>
          <w:numId w:val="36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794D1A" w:rsidRPr="005C095D" w:rsidRDefault="00794D1A" w:rsidP="00794D1A">
      <w:pPr>
        <w:numPr>
          <w:ilvl w:val="0"/>
          <w:numId w:val="3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94D1A" w:rsidRPr="005C095D" w:rsidRDefault="00794D1A" w:rsidP="00794D1A">
      <w:pPr>
        <w:numPr>
          <w:ilvl w:val="0"/>
          <w:numId w:val="3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794D1A" w:rsidRPr="005C095D" w:rsidRDefault="00794D1A" w:rsidP="00794D1A">
      <w:pPr>
        <w:numPr>
          <w:ilvl w:val="0"/>
          <w:numId w:val="3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94D1A" w:rsidRPr="005C095D" w:rsidRDefault="00794D1A" w:rsidP="00794D1A">
      <w:pPr>
        <w:numPr>
          <w:ilvl w:val="0"/>
          <w:numId w:val="37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94D1A" w:rsidRPr="005C095D" w:rsidRDefault="00794D1A" w:rsidP="00794D1A">
      <w:pPr>
        <w:spacing w:after="0" w:line="264" w:lineRule="auto"/>
        <w:ind w:firstLine="600"/>
        <w:jc w:val="both"/>
      </w:pPr>
      <w:r w:rsidRPr="005C095D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794D1A" w:rsidRPr="005C095D" w:rsidRDefault="00794D1A" w:rsidP="00794D1A">
      <w:pPr>
        <w:numPr>
          <w:ilvl w:val="0"/>
          <w:numId w:val="3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5C095D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5C095D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794D1A" w:rsidRDefault="00794D1A" w:rsidP="00794D1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794D1A" w:rsidRPr="005C095D" w:rsidRDefault="00794D1A" w:rsidP="00794D1A">
      <w:pPr>
        <w:numPr>
          <w:ilvl w:val="0"/>
          <w:numId w:val="38"/>
        </w:numPr>
        <w:spacing w:after="0" w:line="264" w:lineRule="auto"/>
        <w:jc w:val="both"/>
      </w:pPr>
      <w:r w:rsidRPr="005C095D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0" w:name="_ftn1"/>
    <w:p w:rsidR="00794D1A" w:rsidRPr="005C095D" w:rsidRDefault="00794D1A" w:rsidP="00794D1A">
      <w:pPr>
        <w:spacing w:after="0" w:line="264" w:lineRule="auto"/>
        <w:ind w:left="120"/>
        <w:jc w:val="both"/>
      </w:pPr>
      <w:r>
        <w:lastRenderedPageBreak/>
        <w:fldChar w:fldCharType="begin"/>
      </w:r>
      <w:r w:rsidRPr="005C095D">
        <w:instrText xml:space="preserve"> </w:instrText>
      </w:r>
      <w:r>
        <w:instrText>HYPERLINK</w:instrText>
      </w:r>
      <w:r w:rsidRPr="005C095D">
        <w:instrText xml:space="preserve"> \</w:instrText>
      </w:r>
      <w:r>
        <w:instrText>l</w:instrText>
      </w:r>
      <w:r w:rsidRPr="005C095D">
        <w:instrText xml:space="preserve"> "_</w:instrText>
      </w:r>
      <w:r>
        <w:instrText>ftnref</w:instrText>
      </w:r>
      <w:r w:rsidRPr="005C095D">
        <w:instrText>1" \</w:instrText>
      </w:r>
      <w:r>
        <w:instrText>h</w:instrText>
      </w:r>
      <w:r w:rsidRPr="005C095D">
        <w:instrText xml:space="preserve"> </w:instrText>
      </w:r>
      <w:r>
        <w:fldChar w:fldCharType="separate"/>
      </w:r>
      <w:r w:rsidRPr="005C095D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0"/>
      <w:r w:rsidRPr="005C095D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6038E" w:rsidRDefault="0076038E"/>
    <w:p w:rsidR="00175D04" w:rsidRDefault="00175D04"/>
    <w:p w:rsidR="00175D04" w:rsidRDefault="00175D04"/>
    <w:p w:rsidR="00175D04" w:rsidRDefault="00175D04"/>
    <w:p w:rsidR="00175D04" w:rsidRDefault="00175D04"/>
    <w:p w:rsidR="00175D04" w:rsidRDefault="00175D04"/>
    <w:p w:rsidR="00175D04" w:rsidRDefault="00175D04"/>
    <w:p w:rsidR="00175D04" w:rsidRDefault="00175D04"/>
    <w:p w:rsidR="00175D04" w:rsidRDefault="00175D04">
      <w:r>
        <w:t xml:space="preserve">   </w:t>
      </w:r>
    </w:p>
    <w:p w:rsidR="00175D04" w:rsidRDefault="00175D04"/>
    <w:p w:rsidR="00175D04" w:rsidRDefault="00175D04">
      <w:pPr>
        <w:sectPr w:rsidR="00175D04" w:rsidSect="00382EE3">
          <w:pgSz w:w="11906" w:h="16838"/>
          <w:pgMar w:top="851" w:right="424" w:bottom="284" w:left="567" w:header="708" w:footer="708" w:gutter="0"/>
          <w:cols w:space="708"/>
          <w:docGrid w:linePitch="360"/>
        </w:sectPr>
      </w:pPr>
    </w:p>
    <w:p w:rsidR="00175D04" w:rsidRDefault="00175D04"/>
    <w:p w:rsidR="00175D04" w:rsidRDefault="00175D04" w:rsidP="00175D0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175D04" w:rsidRDefault="00175D04" w:rsidP="00175D0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093"/>
        <w:gridCol w:w="1163"/>
        <w:gridCol w:w="1841"/>
        <w:gridCol w:w="1910"/>
        <w:gridCol w:w="2295"/>
        <w:gridCol w:w="2367"/>
      </w:tblGrid>
      <w:tr w:rsidR="00175D04" w:rsidTr="00382EE3">
        <w:trPr>
          <w:trHeight w:val="144"/>
          <w:tblCellSpacing w:w="20" w:type="nil"/>
        </w:trPr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3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4914" w:type="dxa"/>
            <w:gridSpan w:val="3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5" w:type="dxa"/>
            <w:vMerge w:val="restart"/>
          </w:tcPr>
          <w:p w:rsidR="00175D04" w:rsidRDefault="00175D04" w:rsidP="00175D0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направления воспитательной деятельности</w:t>
            </w: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D04" w:rsidRDefault="00175D04" w:rsidP="00175D04">
            <w:pPr>
              <w:jc w:val="center"/>
            </w:pPr>
          </w:p>
        </w:tc>
        <w:tc>
          <w:tcPr>
            <w:tcW w:w="3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D04" w:rsidRDefault="00175D04" w:rsidP="00175D04">
            <w:pPr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D04" w:rsidRDefault="00175D04" w:rsidP="00175D04">
            <w:pPr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4649" w:type="dxa"/>
            <w:gridSpan w:val="7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 w:val="restart"/>
          </w:tcPr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  <w:p w:rsidR="00175D04" w:rsidRPr="006521DB" w:rsidRDefault="00175D04" w:rsidP="00175D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5073" w:type="dxa"/>
            <w:gridSpan w:val="2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413" w:type="dxa"/>
            <w:gridSpan w:val="4"/>
          </w:tcPr>
          <w:p w:rsidR="00175D04" w:rsidRDefault="00175D04" w:rsidP="00175D04">
            <w:pPr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4649" w:type="dxa"/>
            <w:gridSpan w:val="7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 w:val="restart"/>
          </w:tcPr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  <w:p w:rsidR="00175D04" w:rsidRDefault="00175D04" w:rsidP="00175D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  <w:p w:rsidR="00175D04" w:rsidRPr="006521DB" w:rsidRDefault="00175D04" w:rsidP="00175D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175D04" w:rsidRPr="006521DB" w:rsidRDefault="00175D04" w:rsidP="00175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Ценности научного познания</w:t>
            </w:r>
          </w:p>
          <w:p w:rsidR="00175D04" w:rsidRPr="006521DB" w:rsidRDefault="00175D04" w:rsidP="00175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 w:rsidRPr="008072D0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творчество — малые фольклорные жанры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093" w:type="dxa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vMerge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5073" w:type="dxa"/>
            <w:gridSpan w:val="2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413" w:type="dxa"/>
            <w:gridSpan w:val="4"/>
          </w:tcPr>
          <w:p w:rsidR="00175D04" w:rsidRDefault="00175D04" w:rsidP="00175D04">
            <w:pPr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5073" w:type="dxa"/>
            <w:gridSpan w:val="2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295" w:type="dxa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</w:p>
        </w:tc>
      </w:tr>
      <w:tr w:rsidR="00175D04" w:rsidTr="00382EE3">
        <w:trPr>
          <w:trHeight w:val="144"/>
          <w:tblCellSpacing w:w="20" w:type="nil"/>
        </w:trPr>
        <w:tc>
          <w:tcPr>
            <w:tcW w:w="5073" w:type="dxa"/>
            <w:gridSpan w:val="2"/>
            <w:tcMar>
              <w:top w:w="50" w:type="dxa"/>
              <w:left w:w="100" w:type="dxa"/>
            </w:tcMar>
            <w:vAlign w:val="center"/>
          </w:tcPr>
          <w:p w:rsidR="00175D04" w:rsidRPr="008072D0" w:rsidRDefault="00175D04" w:rsidP="00175D04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95" w:type="dxa"/>
          </w:tcPr>
          <w:p w:rsidR="00175D04" w:rsidRDefault="00175D04" w:rsidP="00175D04">
            <w:pPr>
              <w:jc w:val="center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75D04" w:rsidRDefault="00175D04" w:rsidP="00175D04">
            <w:pPr>
              <w:jc w:val="center"/>
            </w:pPr>
          </w:p>
        </w:tc>
      </w:tr>
    </w:tbl>
    <w:p w:rsidR="00175D04" w:rsidRPr="00175D04" w:rsidRDefault="00175D04" w:rsidP="00175D04">
      <w:pPr>
        <w:jc w:val="center"/>
      </w:pPr>
    </w:p>
    <w:p w:rsidR="00175D04" w:rsidRDefault="00175D04" w:rsidP="0017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96"/>
        <w:gridCol w:w="1223"/>
        <w:gridCol w:w="1841"/>
        <w:gridCol w:w="1910"/>
        <w:gridCol w:w="2105"/>
        <w:gridCol w:w="2411"/>
      </w:tblGrid>
      <w:tr w:rsidR="00C47900" w:rsidTr="00C47900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900" w:rsidRDefault="00C47900" w:rsidP="00175D04">
            <w:pPr>
              <w:spacing w:after="0"/>
              <w:ind w:left="135"/>
            </w:pPr>
          </w:p>
        </w:tc>
        <w:tc>
          <w:tcPr>
            <w:tcW w:w="3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900" w:rsidRDefault="00C47900" w:rsidP="00175D04">
            <w:pPr>
              <w:spacing w:after="0"/>
              <w:ind w:left="135"/>
            </w:pPr>
          </w:p>
        </w:tc>
        <w:tc>
          <w:tcPr>
            <w:tcW w:w="4974" w:type="dxa"/>
            <w:gridSpan w:val="3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5" w:type="dxa"/>
            <w:vMerge w:val="restart"/>
          </w:tcPr>
          <w:p w:rsidR="00C47900" w:rsidRDefault="00C47900" w:rsidP="00175D0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направления воспитательной деятельности</w:t>
            </w: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900" w:rsidRDefault="00C47900" w:rsidP="00175D04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175D04"/>
        </w:tc>
        <w:tc>
          <w:tcPr>
            <w:tcW w:w="34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175D04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900" w:rsidRDefault="00C47900" w:rsidP="00175D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900" w:rsidRDefault="00C47900" w:rsidP="00175D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17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900" w:rsidRDefault="00C47900" w:rsidP="00175D04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:rsidR="00C47900" w:rsidRDefault="00C47900" w:rsidP="00175D04"/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175D04"/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  <w:p w:rsidR="00C47900" w:rsidRPr="006521DB" w:rsidRDefault="00C47900" w:rsidP="00C4790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Ценности научного познания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47900" w:rsidRDefault="00C47900" w:rsidP="00C479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  <w:p w:rsidR="00C47900" w:rsidRPr="006521DB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4342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C47900">
        <w:trPr>
          <w:trHeight w:val="144"/>
          <w:tblCellSpacing w:w="20" w:type="nil"/>
        </w:trPr>
        <w:tc>
          <w:tcPr>
            <w:tcW w:w="4342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</w:tcPr>
          <w:p w:rsidR="00C47900" w:rsidRDefault="00C47900" w:rsidP="00C47900"/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/>
        </w:tc>
      </w:tr>
    </w:tbl>
    <w:p w:rsidR="00175D04" w:rsidRDefault="00175D04" w:rsidP="0017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459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198"/>
        <w:gridCol w:w="1149"/>
        <w:gridCol w:w="1841"/>
        <w:gridCol w:w="1910"/>
        <w:gridCol w:w="2105"/>
        <w:gridCol w:w="3551"/>
      </w:tblGrid>
      <w:tr w:rsidR="00C47900" w:rsidTr="009D4930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3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4900" w:type="dxa"/>
            <w:gridSpan w:val="3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5" w:type="dxa"/>
            <w:vMerge w:val="restart"/>
          </w:tcPr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направления воспитательной деятельности</w:t>
            </w:r>
          </w:p>
        </w:tc>
        <w:tc>
          <w:tcPr>
            <w:tcW w:w="3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  <w:tc>
          <w:tcPr>
            <w:tcW w:w="31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:rsidR="00C47900" w:rsidRDefault="00C47900" w:rsidP="00C47900"/>
        </w:tc>
        <w:tc>
          <w:tcPr>
            <w:tcW w:w="3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  <w:p w:rsidR="00C47900" w:rsidRPr="006521DB" w:rsidRDefault="00C47900" w:rsidP="00C4790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Ценности </w:t>
            </w:r>
            <w:r w:rsidRPr="0065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познания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47900" w:rsidRDefault="00C47900" w:rsidP="00C479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  <w:p w:rsidR="00C47900" w:rsidRPr="00C029BE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2D0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105" w:type="dxa"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</w:tcPr>
          <w:p w:rsidR="00C47900" w:rsidRDefault="00C47900" w:rsidP="00C47900"/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/>
        </w:tc>
      </w:tr>
    </w:tbl>
    <w:p w:rsidR="00175D04" w:rsidRDefault="00175D04" w:rsidP="00175D04">
      <w:pPr>
        <w:sectPr w:rsidR="00175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D04" w:rsidRDefault="00175D04" w:rsidP="0017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73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49"/>
        <w:gridCol w:w="1447"/>
        <w:gridCol w:w="1841"/>
        <w:gridCol w:w="1910"/>
        <w:gridCol w:w="2621"/>
        <w:gridCol w:w="2800"/>
      </w:tblGrid>
      <w:tr w:rsidR="00C47900" w:rsidTr="009D4930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bookmarkStart w:id="81" w:name="_GoBack"/>
            <w:bookmarkEnd w:id="81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3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5198" w:type="dxa"/>
            <w:gridSpan w:val="3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</w:tcPr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направления воспитательной деятельности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  <w:tc>
          <w:tcPr>
            <w:tcW w:w="33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621" w:type="dxa"/>
            <w:vMerge/>
          </w:tcPr>
          <w:p w:rsidR="00C47900" w:rsidRDefault="00C47900" w:rsidP="00C47900"/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900" w:rsidRDefault="00C47900" w:rsidP="00C47900"/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 w:val="restart"/>
          </w:tcPr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  <w:p w:rsidR="00C4790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  <w:p w:rsidR="00C47900" w:rsidRPr="006521DB" w:rsidRDefault="00C47900" w:rsidP="00C4790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Ценности научного познания</w:t>
            </w:r>
          </w:p>
          <w:p w:rsidR="00C47900" w:rsidRPr="006521DB" w:rsidRDefault="00C47900" w:rsidP="00C47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47900" w:rsidRDefault="00C47900" w:rsidP="00C479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  <w:p w:rsidR="00C47900" w:rsidRPr="00C029BE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2D0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RPr="000901CB" w:rsidTr="009D4930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vMerge/>
          </w:tcPr>
          <w:p w:rsidR="00C47900" w:rsidRPr="008072D0" w:rsidRDefault="00C47900" w:rsidP="00C47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2D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4199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</w:p>
        </w:tc>
        <w:tc>
          <w:tcPr>
            <w:tcW w:w="2621" w:type="dxa"/>
          </w:tcPr>
          <w:p w:rsidR="00C47900" w:rsidRDefault="00C47900" w:rsidP="00C47900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</w:pPr>
          </w:p>
        </w:tc>
      </w:tr>
      <w:tr w:rsidR="00C47900" w:rsidTr="009D4930">
        <w:trPr>
          <w:trHeight w:val="144"/>
          <w:tblCellSpacing w:w="20" w:type="nil"/>
        </w:trPr>
        <w:tc>
          <w:tcPr>
            <w:tcW w:w="4199" w:type="dxa"/>
            <w:gridSpan w:val="2"/>
            <w:tcMar>
              <w:top w:w="50" w:type="dxa"/>
              <w:left w:w="100" w:type="dxa"/>
            </w:tcMar>
            <w:vAlign w:val="center"/>
          </w:tcPr>
          <w:p w:rsidR="00C47900" w:rsidRPr="008072D0" w:rsidRDefault="00C47900" w:rsidP="00C47900">
            <w:pPr>
              <w:spacing w:after="0"/>
              <w:ind w:left="135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 w:rsidRPr="00807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1" w:type="dxa"/>
          </w:tcPr>
          <w:p w:rsidR="00C47900" w:rsidRDefault="00C47900" w:rsidP="00C47900"/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47900" w:rsidRDefault="00C47900" w:rsidP="00C47900"/>
        </w:tc>
      </w:tr>
    </w:tbl>
    <w:p w:rsidR="00175D04" w:rsidRDefault="00175D04" w:rsidP="00175D04"/>
    <w:p w:rsidR="00175D04" w:rsidRDefault="00175D04" w:rsidP="00175D04">
      <w:pPr>
        <w:tabs>
          <w:tab w:val="left" w:pos="1320"/>
        </w:tabs>
      </w:pPr>
      <w:r>
        <w:tab/>
      </w:r>
    </w:p>
    <w:p w:rsidR="00175D04" w:rsidRPr="00175D04" w:rsidRDefault="00175D04" w:rsidP="00175D04">
      <w:pPr>
        <w:tabs>
          <w:tab w:val="left" w:pos="1320"/>
        </w:tabs>
        <w:sectPr w:rsidR="00175D04" w:rsidRPr="00175D04" w:rsidSect="00175D04">
          <w:pgSz w:w="16838" w:h="11906" w:orient="landscape"/>
          <w:pgMar w:top="282" w:right="284" w:bottom="284" w:left="284" w:header="708" w:footer="708" w:gutter="0"/>
          <w:cols w:space="708"/>
          <w:docGrid w:linePitch="360"/>
        </w:sectPr>
      </w:pPr>
      <w:r>
        <w:tab/>
      </w:r>
    </w:p>
    <w:p w:rsidR="00C47900" w:rsidRDefault="00C47900"/>
    <w:p w:rsidR="00C47900" w:rsidRPr="00672443" w:rsidRDefault="00C47900" w:rsidP="00C47900">
      <w:pPr>
        <w:spacing w:after="0"/>
        <w:ind w:left="120"/>
        <w:rPr>
          <w:b/>
          <w:sz w:val="18"/>
        </w:rPr>
      </w:pPr>
      <w:r w:rsidRPr="00672443">
        <w:rPr>
          <w:rFonts w:ascii="Times New Roman" w:hAnsi="Times New Roman"/>
          <w:b/>
          <w:color w:val="000000"/>
        </w:rPr>
        <w:t>УЧЕБНО-МЕТОДИЧЕСКОЕ ОБЕСПЕЧЕНИЕ ОБРАЗОВАТЕЛЬНОГО ПРОЦЕССА</w:t>
      </w:r>
    </w:p>
    <w:p w:rsidR="00C47900" w:rsidRDefault="00C47900" w:rsidP="00C47900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  <w:r w:rsidRPr="00672443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F357F3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57F3">
        <w:rPr>
          <w:rFonts w:ascii="Times New Roman" w:eastAsia="Times New Roman" w:hAnsi="Times New Roman" w:cs="Times New Roman"/>
          <w:sz w:val="24"/>
          <w:szCs w:val="28"/>
        </w:rPr>
        <w:t xml:space="preserve">Учебник: под редакцией Л. Ф. Климановой, В. Г. Горецкого М. В. Голованова </w:t>
      </w:r>
    </w:p>
    <w:p w:rsidR="00F357F3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(1</w:t>
      </w:r>
      <w:r w:rsidRPr="00F357F3">
        <w:rPr>
          <w:rFonts w:ascii="Calibri" w:eastAsia="Calibri" w:hAnsi="Calibri" w:cs="Times New Roman"/>
          <w:sz w:val="24"/>
          <w:szCs w:val="28"/>
        </w:rPr>
        <w:t xml:space="preserve"> класс в 2-х ч.) </w:t>
      </w:r>
      <w:r w:rsidRPr="00F357F3">
        <w:rPr>
          <w:rFonts w:ascii="Times New Roman" w:eastAsia="Times New Roman" w:hAnsi="Times New Roman" w:cs="Times New Roman"/>
          <w:sz w:val="24"/>
          <w:szCs w:val="28"/>
        </w:rPr>
        <w:t xml:space="preserve">Учебник: под редакцией Л. Ф. Климановой, В. Г. Горецкого М. В. Голованова </w:t>
      </w:r>
    </w:p>
    <w:p w:rsidR="00F357F3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(2 </w:t>
      </w:r>
      <w:r w:rsidRPr="00F357F3">
        <w:rPr>
          <w:rFonts w:ascii="Calibri" w:eastAsia="Calibri" w:hAnsi="Calibri" w:cs="Times New Roman"/>
          <w:sz w:val="24"/>
          <w:szCs w:val="28"/>
        </w:rPr>
        <w:t xml:space="preserve">класс в 2-х ч.) </w:t>
      </w:r>
    </w:p>
    <w:p w:rsidR="00F357F3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57F3">
        <w:rPr>
          <w:rFonts w:ascii="Times New Roman" w:eastAsia="Times New Roman" w:hAnsi="Times New Roman" w:cs="Times New Roman"/>
          <w:sz w:val="24"/>
          <w:szCs w:val="28"/>
        </w:rPr>
        <w:t xml:space="preserve">Учебник: под редакцией Л. Ф. Климановой, В. Г. Горецкого М. В. Голованова </w:t>
      </w:r>
    </w:p>
    <w:p w:rsidR="00F357F3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(3</w:t>
      </w:r>
      <w:r w:rsidRPr="00F357F3">
        <w:rPr>
          <w:rFonts w:ascii="Calibri" w:eastAsia="Calibri" w:hAnsi="Calibri" w:cs="Times New Roman"/>
          <w:sz w:val="24"/>
          <w:szCs w:val="28"/>
        </w:rPr>
        <w:t xml:space="preserve"> класс в 2-х ч.) </w:t>
      </w:r>
    </w:p>
    <w:p w:rsidR="00F357F3" w:rsidRPr="00F357F3" w:rsidRDefault="00C47900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7900">
        <w:rPr>
          <w:rFonts w:ascii="Times New Roman" w:hAnsi="Times New Roman"/>
          <w:color w:val="000000"/>
        </w:rPr>
        <w:t>​‌‌</w:t>
      </w:r>
      <w:r w:rsidRPr="00F357F3">
        <w:rPr>
          <w:rFonts w:ascii="Times New Roman" w:hAnsi="Times New Roman"/>
          <w:color w:val="000000"/>
          <w:sz w:val="20"/>
        </w:rPr>
        <w:t>​</w:t>
      </w:r>
      <w:r w:rsidR="00F357F3" w:rsidRPr="00F357F3">
        <w:rPr>
          <w:rFonts w:ascii="Times New Roman" w:eastAsia="Times New Roman" w:hAnsi="Times New Roman" w:cs="Times New Roman"/>
          <w:sz w:val="24"/>
          <w:szCs w:val="28"/>
        </w:rPr>
        <w:t xml:space="preserve"> Учебник: под редакцией Л. Ф. Климановой, В. Г. Горецкого М. В. Голованова </w:t>
      </w:r>
    </w:p>
    <w:p w:rsidR="00C47900" w:rsidRPr="00F357F3" w:rsidRDefault="00F357F3" w:rsidP="00F357F3">
      <w:pPr>
        <w:widowControl w:val="0"/>
        <w:tabs>
          <w:tab w:val="left" w:pos="5115"/>
          <w:tab w:val="left" w:pos="76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57F3">
        <w:rPr>
          <w:rFonts w:ascii="Calibri" w:eastAsia="Calibri" w:hAnsi="Calibri" w:cs="Times New Roman"/>
          <w:sz w:val="24"/>
          <w:szCs w:val="28"/>
        </w:rPr>
        <w:t xml:space="preserve">(4 класс в 2-х ч.) </w:t>
      </w:r>
    </w:p>
    <w:p w:rsidR="00C47900" w:rsidRPr="00C47900" w:rsidRDefault="00C47900" w:rsidP="00F357F3">
      <w:pPr>
        <w:spacing w:after="0" w:line="480" w:lineRule="auto"/>
        <w:ind w:left="120"/>
        <w:rPr>
          <w:sz w:val="18"/>
        </w:rPr>
      </w:pPr>
      <w:r w:rsidRPr="00C47900">
        <w:rPr>
          <w:rFonts w:ascii="Times New Roman" w:hAnsi="Times New Roman"/>
          <w:color w:val="000000"/>
        </w:rPr>
        <w:t>​‌‌</w:t>
      </w:r>
    </w:p>
    <w:p w:rsidR="00C47900" w:rsidRPr="00672443" w:rsidRDefault="00C47900" w:rsidP="00C47900">
      <w:pPr>
        <w:spacing w:after="0" w:line="480" w:lineRule="auto"/>
        <w:ind w:left="120"/>
        <w:rPr>
          <w:b/>
          <w:sz w:val="18"/>
        </w:rPr>
      </w:pPr>
      <w:r w:rsidRPr="00672443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0C247C" w:rsidRDefault="00672443" w:rsidP="00F357F3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Поурочные разработки по литературному чтению: 1 класс. - С. В. </w:t>
      </w:r>
      <w:proofErr w:type="spellStart"/>
      <w:r>
        <w:rPr>
          <w:rFonts w:ascii="PT Sans" w:hAnsi="PT Sans"/>
          <w:color w:val="000000"/>
          <w:sz w:val="21"/>
          <w:szCs w:val="21"/>
          <w:shd w:val="clear" w:color="auto" w:fill="FFFFFF"/>
        </w:rPr>
        <w:t>Кутявина</w:t>
      </w:r>
      <w:proofErr w:type="spellEnd"/>
      <w:r>
        <w:rPr>
          <w:rFonts w:ascii="PT Sans" w:hAnsi="PT Sans"/>
          <w:color w:val="000000"/>
          <w:sz w:val="21"/>
          <w:szCs w:val="21"/>
          <w:shd w:val="clear" w:color="auto" w:fill="FFFFFF"/>
        </w:rPr>
        <w:t>. - М.: ВАКО, 2013.</w:t>
      </w:r>
      <w:r w:rsidRPr="0067244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3. Поурочные разработки по литературному чтению для 2 класса к УМК Климановой Л.Ф. и др. / Автор </w:t>
      </w:r>
      <w:proofErr w:type="spellStart"/>
      <w:r>
        <w:rPr>
          <w:rFonts w:ascii="PT Sans" w:hAnsi="PT Sans"/>
          <w:color w:val="000000"/>
          <w:sz w:val="21"/>
          <w:szCs w:val="21"/>
          <w:shd w:val="clear" w:color="auto" w:fill="FFFFFF"/>
        </w:rPr>
        <w:t>Кутявина</w:t>
      </w:r>
      <w:proofErr w:type="spellEnd"/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С.В. – М.: ВАКО, 2012.Контрольно-измерительные материалы. Литературное чтение: 2 класс. / Составитель Шубина Г.В. - М.: Издательство «Экзамен», 2014.</w:t>
      </w:r>
      <w:r w:rsidRPr="0067244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Поурочные разработки по литературному чтению для 3 класса к УМК Климановой Л.Ф. и др. («Школа России») / Автор </w:t>
      </w:r>
      <w:proofErr w:type="spellStart"/>
      <w:r>
        <w:rPr>
          <w:rFonts w:ascii="PT Sans" w:hAnsi="PT Sans"/>
          <w:color w:val="000000"/>
          <w:sz w:val="21"/>
          <w:szCs w:val="21"/>
          <w:shd w:val="clear" w:color="auto" w:fill="FFFFFF"/>
        </w:rPr>
        <w:t>Кутявина</w:t>
      </w:r>
      <w:proofErr w:type="spellEnd"/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С. В. – М.: ВАКО, 2014.</w:t>
      </w:r>
      <w:r w:rsidR="000C247C" w:rsidRPr="000C247C">
        <w:rPr>
          <w:rFonts w:ascii="PT Sans" w:hAnsi="PT Sans"/>
          <w:color w:val="000000"/>
          <w:sz w:val="21"/>
          <w:szCs w:val="21"/>
        </w:rPr>
        <w:t xml:space="preserve"> </w:t>
      </w:r>
      <w:r w:rsidR="000C247C">
        <w:rPr>
          <w:rFonts w:ascii="PT Sans" w:hAnsi="PT Sans"/>
          <w:color w:val="000000"/>
          <w:sz w:val="21"/>
          <w:szCs w:val="21"/>
        </w:rPr>
        <w:t xml:space="preserve">Поурочные разработки по литературному чтению: 4 класс.- С. В. </w:t>
      </w:r>
      <w:proofErr w:type="spellStart"/>
      <w:r w:rsidR="000C247C">
        <w:rPr>
          <w:rFonts w:ascii="PT Sans" w:hAnsi="PT Sans"/>
          <w:color w:val="000000"/>
          <w:sz w:val="21"/>
          <w:szCs w:val="21"/>
        </w:rPr>
        <w:t>Кутявина</w:t>
      </w:r>
      <w:proofErr w:type="spellEnd"/>
      <w:r w:rsidR="000C247C">
        <w:rPr>
          <w:rFonts w:ascii="PT Sans" w:hAnsi="PT Sans"/>
          <w:color w:val="000000"/>
          <w:sz w:val="21"/>
          <w:szCs w:val="21"/>
        </w:rPr>
        <w:t>. - М.: ВАКО, 2012.</w:t>
      </w:r>
    </w:p>
    <w:p w:rsidR="000C247C" w:rsidRDefault="000C247C" w:rsidP="004700FD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Проверочные работы по литературному чтению. 4 класс. / О.Б. Панкова. - М.: Издательство «Экзамен», 2014.</w:t>
      </w:r>
    </w:p>
    <w:p w:rsidR="000C247C" w:rsidRDefault="000C247C" w:rsidP="004700FD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Работа с текстом: Чтение. 4 класс. / </w:t>
      </w:r>
      <w:proofErr w:type="spellStart"/>
      <w:r>
        <w:rPr>
          <w:rFonts w:ascii="PT Sans" w:hAnsi="PT Sans"/>
          <w:color w:val="000000"/>
          <w:sz w:val="21"/>
          <w:szCs w:val="21"/>
        </w:rPr>
        <w:t>О.Н.Крылова</w:t>
      </w:r>
      <w:proofErr w:type="spellEnd"/>
      <w:r>
        <w:rPr>
          <w:rFonts w:ascii="PT Sans" w:hAnsi="PT Sans"/>
          <w:color w:val="000000"/>
          <w:sz w:val="21"/>
          <w:szCs w:val="21"/>
        </w:rPr>
        <w:t>. – 11-е изд. - М.: Издательство «Экзамен», 2014.</w:t>
      </w:r>
    </w:p>
    <w:p w:rsidR="00C47900" w:rsidRPr="00C47900" w:rsidRDefault="00C47900" w:rsidP="00C47900">
      <w:pPr>
        <w:spacing w:after="0" w:line="480" w:lineRule="auto"/>
        <w:ind w:left="120"/>
        <w:rPr>
          <w:sz w:val="18"/>
        </w:rPr>
      </w:pPr>
    </w:p>
    <w:p w:rsidR="00C47900" w:rsidRPr="00C47900" w:rsidRDefault="00C47900" w:rsidP="00C47900">
      <w:pPr>
        <w:spacing w:after="0"/>
        <w:ind w:left="120"/>
        <w:rPr>
          <w:sz w:val="18"/>
        </w:rPr>
      </w:pPr>
    </w:p>
    <w:p w:rsidR="00AC5097" w:rsidRDefault="00C47900" w:rsidP="000C247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443">
        <w:rPr>
          <w:rFonts w:ascii="Times New Roman" w:hAnsi="Times New Roman"/>
          <w:b/>
          <w:color w:val="000000"/>
        </w:rPr>
        <w:t>ЦИФРОВЫЕ ОБРАЗОВАТЕЛЬНЫЕ РЕСУРСЫ И РЕСУРСЫ СЕТИ ИНТЕРНЕТ</w:t>
      </w:r>
      <w:r w:rsidR="000C2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Российский портал открытого образования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opennet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«Начальная школа» с онлайн-поддержкой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://1-4.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учебников комплекта «Школа России» 1-4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Сайт интернет-проекта «Копилка уроков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для учителей» 1-4 класс</w:t>
      </w:r>
    </w:p>
    <w:p w:rsidR="00C47900" w:rsidRPr="000C247C" w:rsidRDefault="00C47900" w:rsidP="000C247C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</w:t>
      </w:r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йт «Я иду на урок литературного чтения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электр</w:t>
      </w:r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онная версия газеты «Литературное чтение » 1-4 </w:t>
      </w:r>
      <w:proofErr w:type="spellStart"/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C5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Официальный ресурс для учителей,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nachalka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детей и родителей (1-4 класс)</w:t>
      </w:r>
    </w:p>
    <w:p w:rsidR="00C47900" w:rsidRPr="008B0C90" w:rsidRDefault="00C47900" w:rsidP="00C47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00" w:rsidRPr="00C47900" w:rsidRDefault="00C47900" w:rsidP="00C47900">
      <w:pPr>
        <w:spacing w:after="0" w:line="480" w:lineRule="auto"/>
        <w:ind w:left="120"/>
        <w:rPr>
          <w:sz w:val="18"/>
        </w:rPr>
      </w:pPr>
    </w:p>
    <w:p w:rsidR="00C47900" w:rsidRPr="00C47900" w:rsidRDefault="00C47900" w:rsidP="00C47900">
      <w:pPr>
        <w:spacing w:after="0" w:line="480" w:lineRule="auto"/>
        <w:ind w:left="120"/>
        <w:rPr>
          <w:sz w:val="18"/>
        </w:rPr>
      </w:pPr>
      <w:r w:rsidRPr="00C47900">
        <w:rPr>
          <w:rFonts w:ascii="Times New Roman" w:hAnsi="Times New Roman"/>
          <w:color w:val="000000"/>
        </w:rPr>
        <w:t>​</w:t>
      </w:r>
      <w:r w:rsidRPr="00C47900">
        <w:rPr>
          <w:rFonts w:ascii="Times New Roman" w:hAnsi="Times New Roman"/>
          <w:color w:val="333333"/>
        </w:rPr>
        <w:t>​‌‌</w:t>
      </w:r>
      <w:r w:rsidRPr="00C47900">
        <w:rPr>
          <w:rFonts w:ascii="Times New Roman" w:hAnsi="Times New Roman"/>
          <w:color w:val="000000"/>
        </w:rPr>
        <w:t>​</w:t>
      </w:r>
    </w:p>
    <w:p w:rsidR="00C47900" w:rsidRPr="00C47900" w:rsidRDefault="00C47900" w:rsidP="00C47900">
      <w:pPr>
        <w:rPr>
          <w:sz w:val="18"/>
        </w:rPr>
      </w:pPr>
    </w:p>
    <w:p w:rsidR="00C47900" w:rsidRPr="00C47900" w:rsidRDefault="00C47900" w:rsidP="00C47900"/>
    <w:p w:rsidR="00C47900" w:rsidRPr="00C47900" w:rsidRDefault="00C47900" w:rsidP="00C47900"/>
    <w:p w:rsidR="00C47900" w:rsidRPr="00C47900" w:rsidRDefault="00C47900" w:rsidP="00C47900"/>
    <w:p w:rsidR="00C47900" w:rsidRPr="00C47900" w:rsidRDefault="00C47900" w:rsidP="00C47900"/>
    <w:p w:rsidR="00C47900" w:rsidRPr="00C47900" w:rsidRDefault="00C47900" w:rsidP="00C47900"/>
    <w:p w:rsidR="00C47900" w:rsidRPr="00C47900" w:rsidRDefault="00C47900" w:rsidP="00C47900"/>
    <w:p w:rsidR="00C47900" w:rsidRDefault="00C47900" w:rsidP="00C47900">
      <w:pPr>
        <w:tabs>
          <w:tab w:val="left" w:pos="4008"/>
        </w:tabs>
      </w:pPr>
      <w:r>
        <w:tab/>
      </w:r>
    </w:p>
    <w:p w:rsidR="00C47900" w:rsidRPr="00C47900" w:rsidRDefault="00C47900" w:rsidP="00C47900">
      <w:pPr>
        <w:tabs>
          <w:tab w:val="left" w:pos="4008"/>
        </w:tabs>
        <w:sectPr w:rsidR="00C47900" w:rsidRPr="00C47900" w:rsidSect="00C47900">
          <w:pgSz w:w="11906" w:h="16838"/>
          <w:pgMar w:top="284" w:right="284" w:bottom="284" w:left="282" w:header="708" w:footer="708" w:gutter="0"/>
          <w:cols w:space="708"/>
          <w:docGrid w:linePitch="360"/>
        </w:sectPr>
      </w:pPr>
      <w:r>
        <w:tab/>
      </w:r>
    </w:p>
    <w:p w:rsidR="00175D04" w:rsidRDefault="00175D04"/>
    <w:sectPr w:rsidR="00175D04" w:rsidSect="00C47900">
      <w:pgSz w:w="11906" w:h="16838"/>
      <w:pgMar w:top="284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4202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F98"/>
    <w:multiLevelType w:val="multilevel"/>
    <w:tmpl w:val="8BF25D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9B0198"/>
    <w:multiLevelType w:val="multilevel"/>
    <w:tmpl w:val="9AEA8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46224"/>
    <w:multiLevelType w:val="multilevel"/>
    <w:tmpl w:val="8C6A4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14BE8"/>
    <w:multiLevelType w:val="multilevel"/>
    <w:tmpl w:val="9D2C0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D0945"/>
    <w:multiLevelType w:val="multilevel"/>
    <w:tmpl w:val="7A1AA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32FE5"/>
    <w:multiLevelType w:val="multilevel"/>
    <w:tmpl w:val="5A783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6664A"/>
    <w:multiLevelType w:val="multilevel"/>
    <w:tmpl w:val="E36E8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103D0"/>
    <w:multiLevelType w:val="multilevel"/>
    <w:tmpl w:val="D138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C29A8"/>
    <w:multiLevelType w:val="multilevel"/>
    <w:tmpl w:val="806A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26568"/>
    <w:multiLevelType w:val="multilevel"/>
    <w:tmpl w:val="339E7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E3B5D"/>
    <w:multiLevelType w:val="multilevel"/>
    <w:tmpl w:val="5D0AE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C50A3"/>
    <w:multiLevelType w:val="multilevel"/>
    <w:tmpl w:val="79869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06B3B"/>
    <w:multiLevelType w:val="multilevel"/>
    <w:tmpl w:val="F9FC0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B5120"/>
    <w:multiLevelType w:val="multilevel"/>
    <w:tmpl w:val="00F4F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22FC0"/>
    <w:multiLevelType w:val="multilevel"/>
    <w:tmpl w:val="22F67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67EDD"/>
    <w:multiLevelType w:val="multilevel"/>
    <w:tmpl w:val="4BFC9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E2174"/>
    <w:multiLevelType w:val="multilevel"/>
    <w:tmpl w:val="4872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5674F7"/>
    <w:multiLevelType w:val="multilevel"/>
    <w:tmpl w:val="0F209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3109B"/>
    <w:multiLevelType w:val="multilevel"/>
    <w:tmpl w:val="5F3CE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303AB"/>
    <w:multiLevelType w:val="multilevel"/>
    <w:tmpl w:val="D716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81087A"/>
    <w:multiLevelType w:val="multilevel"/>
    <w:tmpl w:val="E7F2E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F6A9A"/>
    <w:multiLevelType w:val="multilevel"/>
    <w:tmpl w:val="DD1C1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1BBE"/>
    <w:multiLevelType w:val="multilevel"/>
    <w:tmpl w:val="F09C3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20950"/>
    <w:multiLevelType w:val="multilevel"/>
    <w:tmpl w:val="F790D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20711"/>
    <w:multiLevelType w:val="multilevel"/>
    <w:tmpl w:val="7F882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10510"/>
    <w:multiLevelType w:val="multilevel"/>
    <w:tmpl w:val="B59A4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C7610"/>
    <w:multiLevelType w:val="multilevel"/>
    <w:tmpl w:val="3222C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B2733C"/>
    <w:multiLevelType w:val="multilevel"/>
    <w:tmpl w:val="222C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71573"/>
    <w:multiLevelType w:val="multilevel"/>
    <w:tmpl w:val="3F2E5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9749B5"/>
    <w:multiLevelType w:val="multilevel"/>
    <w:tmpl w:val="EF3EA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B62492"/>
    <w:multiLevelType w:val="multilevel"/>
    <w:tmpl w:val="5FE42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831095"/>
    <w:multiLevelType w:val="multilevel"/>
    <w:tmpl w:val="93D02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7A43A3"/>
    <w:multiLevelType w:val="multilevel"/>
    <w:tmpl w:val="FCB2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532FDD"/>
    <w:multiLevelType w:val="multilevel"/>
    <w:tmpl w:val="D076F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7358AC"/>
    <w:multiLevelType w:val="multilevel"/>
    <w:tmpl w:val="1DF47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616AF"/>
    <w:multiLevelType w:val="multilevel"/>
    <w:tmpl w:val="B53C6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39B2"/>
    <w:multiLevelType w:val="multilevel"/>
    <w:tmpl w:val="1CE84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73608F"/>
    <w:multiLevelType w:val="multilevel"/>
    <w:tmpl w:val="57920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32"/>
  </w:num>
  <w:num w:numId="8">
    <w:abstractNumId w:val="18"/>
  </w:num>
  <w:num w:numId="9">
    <w:abstractNumId w:val="19"/>
  </w:num>
  <w:num w:numId="10">
    <w:abstractNumId w:val="29"/>
  </w:num>
  <w:num w:numId="11">
    <w:abstractNumId w:val="4"/>
  </w:num>
  <w:num w:numId="12">
    <w:abstractNumId w:val="6"/>
  </w:num>
  <w:num w:numId="13">
    <w:abstractNumId w:val="13"/>
  </w:num>
  <w:num w:numId="14">
    <w:abstractNumId w:val="21"/>
  </w:num>
  <w:num w:numId="15">
    <w:abstractNumId w:val="16"/>
  </w:num>
  <w:num w:numId="16">
    <w:abstractNumId w:val="5"/>
  </w:num>
  <w:num w:numId="17">
    <w:abstractNumId w:val="2"/>
  </w:num>
  <w:num w:numId="18">
    <w:abstractNumId w:val="36"/>
  </w:num>
  <w:num w:numId="19">
    <w:abstractNumId w:val="25"/>
  </w:num>
  <w:num w:numId="20">
    <w:abstractNumId w:val="34"/>
  </w:num>
  <w:num w:numId="21">
    <w:abstractNumId w:val="14"/>
  </w:num>
  <w:num w:numId="22">
    <w:abstractNumId w:val="31"/>
  </w:num>
  <w:num w:numId="23">
    <w:abstractNumId w:val="7"/>
  </w:num>
  <w:num w:numId="24">
    <w:abstractNumId w:val="30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27"/>
  </w:num>
  <w:num w:numId="30">
    <w:abstractNumId w:val="24"/>
  </w:num>
  <w:num w:numId="31">
    <w:abstractNumId w:val="37"/>
  </w:num>
  <w:num w:numId="32">
    <w:abstractNumId w:val="1"/>
  </w:num>
  <w:num w:numId="33">
    <w:abstractNumId w:val="28"/>
  </w:num>
  <w:num w:numId="34">
    <w:abstractNumId w:val="35"/>
  </w:num>
  <w:num w:numId="35">
    <w:abstractNumId w:val="11"/>
  </w:num>
  <w:num w:numId="36">
    <w:abstractNumId w:val="38"/>
  </w:num>
  <w:num w:numId="37">
    <w:abstractNumId w:val="26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B6"/>
    <w:rsid w:val="000320B6"/>
    <w:rsid w:val="000C247C"/>
    <w:rsid w:val="001407FC"/>
    <w:rsid w:val="00175D04"/>
    <w:rsid w:val="00195568"/>
    <w:rsid w:val="00382EE3"/>
    <w:rsid w:val="004700FD"/>
    <w:rsid w:val="00672443"/>
    <w:rsid w:val="0076038E"/>
    <w:rsid w:val="00794D1A"/>
    <w:rsid w:val="009D4930"/>
    <w:rsid w:val="00AB5AE1"/>
    <w:rsid w:val="00AC5097"/>
    <w:rsid w:val="00C47900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D4F9-1118-42DE-881A-BF2E0B6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12134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12</cp:revision>
  <cp:lastPrinted>2023-10-06T08:45:00Z</cp:lastPrinted>
  <dcterms:created xsi:type="dcterms:W3CDTF">2023-10-01T13:01:00Z</dcterms:created>
  <dcterms:modified xsi:type="dcterms:W3CDTF">2023-10-06T08:46:00Z</dcterms:modified>
</cp:coreProperties>
</file>