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4" w:rsidRPr="002E15A2" w:rsidRDefault="002E15A2">
      <w:pPr>
        <w:spacing w:after="0" w:line="408" w:lineRule="auto"/>
        <w:ind w:left="120"/>
        <w:jc w:val="center"/>
        <w:rPr>
          <w:lang w:val="ru-RU"/>
        </w:rPr>
      </w:pPr>
      <w:bookmarkStart w:id="0" w:name="block-40308297"/>
      <w:r w:rsidRPr="002E15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234" w:rsidRPr="002E15A2" w:rsidRDefault="002E15A2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2E15A2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2E15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0234" w:rsidRPr="002E15A2" w:rsidRDefault="002E15A2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2E15A2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BC0234" w:rsidRDefault="002E15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Ленинская сош</w:t>
      </w:r>
    </w:p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E15A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E15A2" w:rsidRDefault="002E15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E15A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педсовета</w:t>
            </w:r>
          </w:p>
          <w:p w:rsidR="004E6975" w:rsidRDefault="002E15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15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2E15A2" w:rsidRDefault="002E15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E15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5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15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2E15A2" w:rsidRDefault="002E15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E15A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методсовета</w:t>
            </w:r>
          </w:p>
          <w:p w:rsidR="004E6975" w:rsidRDefault="002E15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15A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:rsidR="002E15A2" w:rsidRDefault="002E15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E15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5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15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E15A2" w:rsidRDefault="002E15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E15A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школы</w:t>
            </w:r>
          </w:p>
          <w:p w:rsidR="000E6D86" w:rsidRDefault="002E15A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15A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Кошелева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А.Н.</w:t>
            </w:r>
          </w:p>
          <w:p w:rsidR="002E15A2" w:rsidRDefault="002E15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E15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15A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p w:rsidR="00BC0234" w:rsidRDefault="00BC0234">
      <w:pPr>
        <w:spacing w:after="0"/>
        <w:ind w:left="120"/>
      </w:pPr>
    </w:p>
    <w:p w:rsidR="00BC0234" w:rsidRDefault="002E15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0234" w:rsidRDefault="002E15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5301717)</w:t>
      </w:r>
    </w:p>
    <w:p w:rsidR="00BC0234" w:rsidRDefault="00BC0234">
      <w:pPr>
        <w:spacing w:after="0"/>
        <w:ind w:left="120"/>
        <w:jc w:val="center"/>
      </w:pPr>
    </w:p>
    <w:p w:rsidR="00BC0234" w:rsidRPr="002E15A2" w:rsidRDefault="002E15A2">
      <w:pPr>
        <w:spacing w:after="0" w:line="408" w:lineRule="auto"/>
        <w:ind w:left="120"/>
        <w:jc w:val="center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C0234" w:rsidRPr="002E15A2" w:rsidRDefault="002E15A2">
      <w:pPr>
        <w:spacing w:after="0" w:line="408" w:lineRule="auto"/>
        <w:ind w:left="120"/>
        <w:jc w:val="center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C0234" w:rsidRDefault="00BC0234">
      <w:pPr>
        <w:spacing w:after="0"/>
        <w:ind w:left="120"/>
        <w:jc w:val="center"/>
        <w:rPr>
          <w:lang w:val="ru-RU"/>
        </w:rPr>
      </w:pPr>
    </w:p>
    <w:p w:rsidR="002E15A2" w:rsidRDefault="002E15A2">
      <w:pPr>
        <w:spacing w:after="0"/>
        <w:ind w:left="120"/>
        <w:jc w:val="center"/>
        <w:rPr>
          <w:lang w:val="ru-RU"/>
        </w:rPr>
      </w:pPr>
    </w:p>
    <w:p w:rsidR="002E15A2" w:rsidRPr="002E15A2" w:rsidRDefault="002E15A2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BC0234">
      <w:pPr>
        <w:spacing w:after="0"/>
        <w:ind w:left="120"/>
        <w:jc w:val="center"/>
        <w:rPr>
          <w:lang w:val="ru-RU"/>
        </w:rPr>
      </w:pPr>
    </w:p>
    <w:p w:rsidR="00BC0234" w:rsidRPr="002E15A2" w:rsidRDefault="002E15A2" w:rsidP="002E15A2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2E15A2">
        <w:rPr>
          <w:rFonts w:ascii="Times New Roman" w:hAnsi="Times New Roman"/>
          <w:b/>
          <w:color w:val="000000"/>
          <w:sz w:val="28"/>
          <w:lang w:val="ru-RU"/>
        </w:rPr>
        <w:t>п. Ленинский</w:t>
      </w:r>
      <w:bookmarkEnd w:id="3"/>
      <w:r w:rsidRPr="002E15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2E15A2">
        <w:rPr>
          <w:rFonts w:ascii="Times New Roman" w:hAnsi="Times New Roman"/>
          <w:b/>
          <w:color w:val="000000"/>
          <w:sz w:val="28"/>
          <w:lang w:val="ru-RU"/>
        </w:rPr>
        <w:t>2024-2025 уч.год</w:t>
      </w:r>
      <w:bookmarkEnd w:id="4"/>
    </w:p>
    <w:p w:rsidR="00BC0234" w:rsidRPr="002E15A2" w:rsidRDefault="00BC0234">
      <w:pPr>
        <w:rPr>
          <w:lang w:val="ru-RU"/>
        </w:rPr>
        <w:sectPr w:rsidR="00BC0234" w:rsidRPr="002E15A2">
          <w:pgSz w:w="11906" w:h="16383"/>
          <w:pgMar w:top="1134" w:right="850" w:bottom="1134" w:left="1701" w:header="720" w:footer="720" w:gutter="0"/>
          <w:cols w:space="720"/>
        </w:sect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bookmarkStart w:id="5" w:name="block-40308303"/>
      <w:bookmarkEnd w:id="0"/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2E15A2">
        <w:rPr>
          <w:rFonts w:ascii="Times New Roman" w:hAnsi="Times New Roman"/>
          <w:color w:val="000000"/>
          <w:sz w:val="28"/>
          <w:lang w:val="ru-RU"/>
        </w:rPr>
        <w:t>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</w:t>
      </w:r>
      <w:r w:rsidRPr="002E15A2">
        <w:rPr>
          <w:rFonts w:ascii="Times New Roman" w:hAnsi="Times New Roman"/>
          <w:color w:val="000000"/>
          <w:sz w:val="28"/>
          <w:lang w:val="ru-RU"/>
        </w:rPr>
        <w:t>матривает его структурирование по разделам и темам, определяет распределение его по классам (годам изучения).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</w:t>
      </w:r>
      <w:r w:rsidRPr="002E15A2">
        <w:rPr>
          <w:rFonts w:ascii="Times New Roman" w:hAnsi="Times New Roman"/>
          <w:color w:val="000000"/>
          <w:sz w:val="28"/>
          <w:lang w:val="ru-RU"/>
        </w:rPr>
        <w:t>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поурочного планирования курса учителем.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</w:t>
      </w:r>
      <w:r w:rsidRPr="002E15A2">
        <w:rPr>
          <w:rFonts w:ascii="Times New Roman" w:hAnsi="Times New Roman"/>
          <w:color w:val="000000"/>
          <w:sz w:val="28"/>
          <w:lang w:val="ru-RU"/>
        </w:rPr>
        <w:t>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</w:t>
      </w:r>
      <w:r w:rsidRPr="002E15A2">
        <w:rPr>
          <w:rFonts w:ascii="Times New Roman" w:hAnsi="Times New Roman"/>
          <w:color w:val="000000"/>
          <w:sz w:val="28"/>
          <w:lang w:val="ru-RU"/>
        </w:rPr>
        <w:t>хнологий, даёт теоретическое осмысление, интерпретацию и обобщение этого опыта.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</w:t>
      </w:r>
      <w:r w:rsidRPr="002E15A2">
        <w:rPr>
          <w:rFonts w:ascii="Times New Roman" w:hAnsi="Times New Roman"/>
          <w:color w:val="000000"/>
          <w:sz w:val="28"/>
          <w:lang w:val="ru-RU"/>
        </w:rPr>
        <w:t>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информатики, вопросы кодирования информации, </w:t>
      </w: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</w:t>
      </w:r>
      <w:r w:rsidRPr="002E15A2">
        <w:rPr>
          <w:rFonts w:ascii="Times New Roman" w:hAnsi="Times New Roman"/>
          <w:color w:val="000000"/>
          <w:sz w:val="28"/>
          <w:lang w:val="ru-RU"/>
        </w:rPr>
        <w:t>вание навыков реализации программ на выбранном языке программирования высокого уровня.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</w:t>
      </w:r>
      <w:r w:rsidRPr="002E15A2">
        <w:rPr>
          <w:rFonts w:ascii="Times New Roman" w:hAnsi="Times New Roman"/>
          <w:color w:val="000000"/>
          <w:sz w:val="28"/>
          <w:lang w:val="ru-RU"/>
        </w:rPr>
        <w:t>числе при решении задач анализа данных, использование баз данных и электронных таблиц для решения прикладных задач.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</w:t>
      </w:r>
      <w:r w:rsidRPr="002E15A2">
        <w:rPr>
          <w:rFonts w:ascii="Times New Roman" w:hAnsi="Times New Roman"/>
          <w:color w:val="000000"/>
          <w:sz w:val="28"/>
          <w:lang w:val="ru-RU"/>
        </w:rPr>
        <w:t>чение компетентностей для повседневной жизни и общего развития. Они включают в себя: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ания методов и инструментария данной предметной области;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</w:t>
      </w:r>
      <w:r w:rsidRPr="002E15A2">
        <w:rPr>
          <w:rFonts w:ascii="Times New Roman" w:hAnsi="Times New Roman"/>
          <w:color w:val="000000"/>
          <w:sz w:val="28"/>
          <w:lang w:val="ru-RU"/>
        </w:rPr>
        <w:t>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</w:t>
      </w:r>
      <w:r w:rsidRPr="002E15A2">
        <w:rPr>
          <w:rFonts w:ascii="Times New Roman" w:hAnsi="Times New Roman"/>
          <w:color w:val="000000"/>
          <w:sz w:val="28"/>
          <w:lang w:val="ru-RU"/>
        </w:rPr>
        <w:t>е информатики в 10 – 11 классах должно обеспечить: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сформированность умен</w:t>
      </w:r>
      <w:r w:rsidRPr="002E15A2">
        <w:rPr>
          <w:rFonts w:ascii="Times New Roman" w:hAnsi="Times New Roman"/>
          <w:color w:val="000000"/>
          <w:sz w:val="28"/>
          <w:lang w:val="ru-RU"/>
        </w:rPr>
        <w:t>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</w:t>
      </w:r>
      <w:r w:rsidRPr="002E15A2">
        <w:rPr>
          <w:rFonts w:ascii="Times New Roman" w:hAnsi="Times New Roman"/>
          <w:color w:val="000000"/>
          <w:sz w:val="28"/>
          <w:lang w:val="ru-RU"/>
        </w:rPr>
        <w:t>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</w:t>
      </w:r>
      <w:r w:rsidRPr="002E15A2">
        <w:rPr>
          <w:rFonts w:ascii="Times New Roman" w:hAnsi="Times New Roman"/>
          <w:color w:val="000000"/>
          <w:sz w:val="28"/>
          <w:lang w:val="ru-RU"/>
        </w:rPr>
        <w:t>льности, мотивации обучающихся к саморазвитию.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2E15A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</w:t>
      </w:r>
      <w:r w:rsidRPr="002E15A2">
        <w:rPr>
          <w:rFonts w:ascii="Times New Roman" w:hAnsi="Times New Roman"/>
          <w:color w:val="000000"/>
          <w:sz w:val="28"/>
          <w:lang w:val="ru-RU"/>
        </w:rPr>
        <w:t>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</w:t>
      </w:r>
      <w:r w:rsidRPr="002E15A2">
        <w:rPr>
          <w:rFonts w:ascii="Times New Roman" w:hAnsi="Times New Roman"/>
          <w:color w:val="000000"/>
          <w:sz w:val="28"/>
          <w:lang w:val="ru-RU"/>
        </w:rPr>
        <w:t>озможность решения задач базового уровня сложности Единого государственного экзамена по информатике.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</w:t>
      </w:r>
      <w:r w:rsidRPr="002E15A2">
        <w:rPr>
          <w:rFonts w:ascii="Times New Roman" w:hAnsi="Times New Roman"/>
          <w:color w:val="000000"/>
          <w:sz w:val="28"/>
          <w:lang w:val="ru-RU"/>
        </w:rPr>
        <w:t>нирования.</w:t>
      </w:r>
    </w:p>
    <w:p w:rsidR="00BC0234" w:rsidRPr="002E15A2" w:rsidRDefault="00BC0234">
      <w:pPr>
        <w:rPr>
          <w:lang w:val="ru-RU"/>
        </w:rPr>
        <w:sectPr w:rsidR="00BC0234" w:rsidRPr="002E15A2">
          <w:pgSz w:w="11906" w:h="16383"/>
          <w:pgMar w:top="1134" w:right="850" w:bottom="1134" w:left="1701" w:header="720" w:footer="720" w:gutter="0"/>
          <w:cols w:space="720"/>
        </w:sect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bookmarkStart w:id="7" w:name="block-40308299"/>
      <w:bookmarkEnd w:id="5"/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компьютер. Выбор конфигурации </w:t>
      </w:r>
      <w:r w:rsidRPr="002E15A2">
        <w:rPr>
          <w:rFonts w:ascii="Times New Roman" w:hAnsi="Times New Roman"/>
          <w:color w:val="000000"/>
          <w:sz w:val="28"/>
          <w:lang w:val="ru-RU"/>
        </w:rPr>
        <w:t>компьютера в зависимости от решаемых задач.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</w:t>
      </w:r>
      <w:r w:rsidRPr="002E15A2">
        <w:rPr>
          <w:rFonts w:ascii="Times New Roman" w:hAnsi="Times New Roman"/>
          <w:color w:val="000000"/>
          <w:sz w:val="28"/>
          <w:lang w:val="ru-RU"/>
        </w:rPr>
        <w:t>ме. Организация хранения и обработки данных с использованием интернет-сервисов, облачных технологий и мобильных устройств.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</w:t>
      </w:r>
      <w:r w:rsidRPr="002E15A2">
        <w:rPr>
          <w:rFonts w:ascii="Times New Roman" w:hAnsi="Times New Roman"/>
          <w:color w:val="000000"/>
          <w:sz w:val="28"/>
          <w:lang w:val="ru-RU"/>
        </w:rPr>
        <w:t>мая законодательством Российской Федерации, за неправомерное использование программного обеспечения и цифровых ресурсов.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</w:t>
      </w:r>
      <w:r w:rsidRPr="002E15A2">
        <w:rPr>
          <w:rFonts w:ascii="Times New Roman" w:hAnsi="Times New Roman"/>
          <w:color w:val="000000"/>
          <w:sz w:val="28"/>
          <w:lang w:val="ru-RU"/>
        </w:rPr>
        <w:t>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</w:t>
      </w:r>
      <w:r w:rsidRPr="002E15A2">
        <w:rPr>
          <w:rFonts w:ascii="Times New Roman" w:hAnsi="Times New Roman"/>
          <w:color w:val="000000"/>
          <w:sz w:val="28"/>
          <w:lang w:val="ru-RU"/>
        </w:rPr>
        <w:t>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2E15A2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</w:t>
      </w:r>
      <w:r w:rsidRPr="002E15A2">
        <w:rPr>
          <w:rFonts w:ascii="Times New Roman" w:hAnsi="Times New Roman"/>
          <w:color w:val="000000"/>
          <w:sz w:val="28"/>
          <w:lang w:val="ru-RU"/>
        </w:rPr>
        <w:t>онный процесс. Обратная связь.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E15A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</w:t>
      </w:r>
      <w:r w:rsidRPr="002E15A2">
        <w:rPr>
          <w:rFonts w:ascii="Times New Roman" w:hAnsi="Times New Roman"/>
          <w:color w:val="000000"/>
          <w:sz w:val="28"/>
          <w:lang w:val="ru-RU"/>
        </w:rPr>
        <w:t>од чисел между этими системами. Арифметические операции в позиционных системах счисления.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E15A2">
        <w:rPr>
          <w:rFonts w:ascii="Times New Roman" w:hAnsi="Times New Roman"/>
          <w:color w:val="000000"/>
          <w:sz w:val="28"/>
          <w:lang w:val="ru-RU"/>
        </w:rPr>
        <w:t>-8. Определ</w:t>
      </w:r>
      <w:r w:rsidRPr="002E15A2">
        <w:rPr>
          <w:rFonts w:ascii="Times New Roman" w:hAnsi="Times New Roman"/>
          <w:color w:val="000000"/>
          <w:sz w:val="28"/>
          <w:lang w:val="ru-RU"/>
        </w:rPr>
        <w:t>ение информационного объёма текстовых сообщений.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</w:t>
      </w:r>
      <w:r w:rsidRPr="002E15A2">
        <w:rPr>
          <w:rFonts w:ascii="Times New Roman" w:hAnsi="Times New Roman"/>
          <w:color w:val="000000"/>
          <w:sz w:val="28"/>
          <w:lang w:val="ru-RU"/>
        </w:rPr>
        <w:t>х при заданных частоте дискретизации и разрядности кодирования.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2E15A2">
        <w:rPr>
          <w:rFonts w:ascii="Times New Roman" w:hAnsi="Times New Roman"/>
          <w:color w:val="000000"/>
          <w:sz w:val="28"/>
          <w:lang w:val="ru-RU"/>
        </w:rPr>
        <w:t>Запись логического выражен</w:t>
      </w:r>
      <w:r w:rsidRPr="002E15A2">
        <w:rPr>
          <w:rFonts w:ascii="Times New Roman" w:hAnsi="Times New Roman"/>
          <w:color w:val="000000"/>
          <w:sz w:val="28"/>
          <w:lang w:val="ru-RU"/>
        </w:rPr>
        <w:t>ия по логической схеме.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Ввод из</w:t>
      </w:r>
      <w:r w:rsidRPr="002E15A2">
        <w:rPr>
          <w:rFonts w:ascii="Times New Roman" w:hAnsi="Times New Roman"/>
          <w:color w:val="000000"/>
          <w:sz w:val="28"/>
          <w:lang w:val="ru-RU"/>
        </w:rPr>
        <w:t>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2E15A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11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C0234" w:rsidRDefault="002E15A2">
      <w:pPr>
        <w:spacing w:after="0" w:line="264" w:lineRule="auto"/>
        <w:ind w:firstLine="600"/>
        <w:jc w:val="both"/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2E15A2">
        <w:rPr>
          <w:rFonts w:ascii="Times New Roman" w:hAnsi="Times New Roman"/>
          <w:color w:val="000000"/>
          <w:sz w:val="28"/>
          <w:lang w:val="ru-RU"/>
        </w:rPr>
        <w:t>Геолокационные сервис</w:t>
      </w:r>
      <w:r w:rsidRPr="002E15A2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2E15A2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BC0234" w:rsidRDefault="002E15A2">
      <w:pPr>
        <w:spacing w:after="0" w:line="264" w:lineRule="auto"/>
        <w:ind w:firstLine="600"/>
        <w:jc w:val="both"/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2E15A2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2E15A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2E15A2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2E15A2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Таблич</w:t>
      </w:r>
      <w:r w:rsidRPr="002E15A2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2E15A2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E15A2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E15A2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2E15A2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2E15A2">
        <w:rPr>
          <w:rFonts w:ascii="Times New Roman" w:hAnsi="Times New Roman"/>
          <w:color w:val="000000"/>
          <w:sz w:val="28"/>
          <w:lang w:val="ru-RU"/>
        </w:rPr>
        <w:t>.</w:t>
      </w:r>
    </w:p>
    <w:p w:rsidR="00BC0234" w:rsidRPr="002E15A2" w:rsidRDefault="00BC0234">
      <w:pPr>
        <w:rPr>
          <w:lang w:val="ru-RU"/>
        </w:rPr>
        <w:sectPr w:rsidR="00BC0234" w:rsidRPr="002E15A2">
          <w:pgSz w:w="11906" w:h="16383"/>
          <w:pgMar w:top="1134" w:right="850" w:bottom="1134" w:left="1701" w:header="720" w:footer="720" w:gutter="0"/>
          <w:cols w:space="720"/>
        </w:sect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bookmarkStart w:id="9" w:name="block-40308302"/>
      <w:bookmarkEnd w:id="7"/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2E15A2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2E15A2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2E15A2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2E15A2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2E15A2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2E15A2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2E15A2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2E15A2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2E15A2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2E15A2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пе</w:t>
      </w:r>
      <w:r w:rsidRPr="002E15A2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2E15A2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2E15A2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2E15A2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2E15A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2E15A2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2E15A2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2E15A2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2E15A2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спосо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2E15A2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2E15A2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left="120"/>
        <w:jc w:val="both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0234" w:rsidRPr="002E15A2" w:rsidRDefault="00BC0234">
      <w:pPr>
        <w:spacing w:after="0" w:line="264" w:lineRule="auto"/>
        <w:ind w:left="120"/>
        <w:jc w:val="both"/>
        <w:rPr>
          <w:lang w:val="ru-RU"/>
        </w:rPr>
      </w:pP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E15A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2E15A2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2E15A2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2E15A2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2E15A2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2E15A2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2E15A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2E15A2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2E15A2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E15A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2E15A2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2E15A2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2E15A2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</w:t>
      </w:r>
      <w:r w:rsidRPr="002E15A2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2E15A2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BC0234" w:rsidRPr="002E15A2" w:rsidRDefault="002E15A2">
      <w:pPr>
        <w:spacing w:after="0" w:line="264" w:lineRule="auto"/>
        <w:ind w:firstLine="600"/>
        <w:jc w:val="both"/>
        <w:rPr>
          <w:lang w:val="ru-RU"/>
        </w:rPr>
      </w:pPr>
      <w:r w:rsidRPr="002E15A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2E15A2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C0234" w:rsidRPr="002E15A2" w:rsidRDefault="00BC0234">
      <w:pPr>
        <w:rPr>
          <w:lang w:val="ru-RU"/>
        </w:rPr>
        <w:sectPr w:rsidR="00BC0234" w:rsidRPr="002E15A2">
          <w:pgSz w:w="11906" w:h="16383"/>
          <w:pgMar w:top="1134" w:right="850" w:bottom="1134" w:left="1701" w:header="720" w:footer="720" w:gutter="0"/>
          <w:cols w:space="720"/>
        </w:sectPr>
      </w:pPr>
    </w:p>
    <w:p w:rsidR="00BC0234" w:rsidRDefault="002E15A2">
      <w:pPr>
        <w:spacing w:after="0"/>
        <w:ind w:left="120"/>
      </w:pPr>
      <w:bookmarkStart w:id="10" w:name="block-40308300"/>
      <w:bookmarkEnd w:id="9"/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0234" w:rsidRDefault="002E1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BC02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 w:rsidP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</w:t>
            </w:r>
            <w:r w:rsidRPr="002E1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</w:tbl>
    <w:p w:rsidR="00BC0234" w:rsidRDefault="00BC0234">
      <w:pPr>
        <w:sectPr w:rsidR="00BC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234" w:rsidRDefault="002E1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C023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 w:rsidP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2E15A2" w:rsidP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</w:tbl>
    <w:p w:rsidR="00BC0234" w:rsidRDefault="00BC0234">
      <w:pPr>
        <w:sectPr w:rsidR="00BC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234" w:rsidRDefault="002E15A2">
      <w:pPr>
        <w:spacing w:after="0"/>
        <w:ind w:left="120"/>
      </w:pPr>
      <w:bookmarkStart w:id="11" w:name="block-403082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0234" w:rsidRDefault="002E1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BC023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234" w:rsidRDefault="00BC0234">
            <w:pPr>
              <w:spacing w:after="0"/>
              <w:ind w:left="135"/>
            </w:pPr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Тенденции развития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алгебры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</w:tbl>
    <w:p w:rsidR="00BC0234" w:rsidRDefault="00BC0234">
      <w:pPr>
        <w:sectPr w:rsidR="00BC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234" w:rsidRDefault="002E1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BC023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0234" w:rsidRDefault="00BC0234">
            <w:pPr>
              <w:spacing w:after="0"/>
              <w:ind w:left="135"/>
            </w:pPr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0234" w:rsidRDefault="00BC0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234" w:rsidRDefault="00BC0234"/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связанных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Этапы решения задач на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</w:t>
            </w: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C0234" w:rsidRPr="002E15A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BC023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5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BC0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Pr="002E15A2" w:rsidRDefault="002E15A2">
            <w:pPr>
              <w:spacing w:after="0"/>
              <w:ind w:left="135"/>
              <w:rPr>
                <w:lang w:val="ru-RU"/>
              </w:rPr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 w:rsidRPr="002E15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0234" w:rsidRDefault="002E1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0234" w:rsidRDefault="00BC0234"/>
        </w:tc>
      </w:tr>
    </w:tbl>
    <w:p w:rsidR="00BC0234" w:rsidRDefault="00BC0234">
      <w:pPr>
        <w:sectPr w:rsidR="00BC0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0234" w:rsidRPr="002E15A2" w:rsidRDefault="002E15A2">
      <w:pPr>
        <w:spacing w:after="0"/>
        <w:ind w:left="120"/>
        <w:rPr>
          <w:lang w:val="ru-RU"/>
        </w:rPr>
      </w:pPr>
      <w:bookmarkStart w:id="12" w:name="block-40308301"/>
      <w:bookmarkEnd w:id="11"/>
      <w:r w:rsidRPr="002E15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0234" w:rsidRPr="002E15A2" w:rsidRDefault="002E15A2">
      <w:pPr>
        <w:spacing w:after="0" w:line="480" w:lineRule="auto"/>
        <w:ind w:left="120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0234" w:rsidRPr="002E15A2" w:rsidRDefault="002E15A2">
      <w:pPr>
        <w:spacing w:after="0" w:line="480" w:lineRule="auto"/>
        <w:ind w:left="120"/>
        <w:rPr>
          <w:lang w:val="ru-RU"/>
        </w:rPr>
      </w:pPr>
      <w:r w:rsidRPr="00A1511B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  <w:lang w:val="ru-RU"/>
        </w:rPr>
        <w:t xml:space="preserve"> 11</w:t>
      </w:r>
      <w:r w:rsidRPr="00A1511B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Акционерное общество «Издательство «Просвещение»</w:t>
      </w:r>
    </w:p>
    <w:p w:rsidR="00BC0234" w:rsidRPr="002E15A2" w:rsidRDefault="00BC0234">
      <w:pPr>
        <w:spacing w:after="0"/>
        <w:ind w:left="120"/>
        <w:rPr>
          <w:lang w:val="ru-RU"/>
        </w:rPr>
      </w:pPr>
    </w:p>
    <w:p w:rsidR="00BC0234" w:rsidRPr="002E15A2" w:rsidRDefault="002E15A2">
      <w:pPr>
        <w:spacing w:after="0" w:line="480" w:lineRule="auto"/>
        <w:ind w:left="120"/>
        <w:rPr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0234" w:rsidRPr="002E15A2" w:rsidRDefault="002E15A2">
      <w:pPr>
        <w:spacing w:after="0" w:line="480" w:lineRule="auto"/>
        <w:ind w:left="120"/>
        <w:rPr>
          <w:lang w:val="ru-RU"/>
        </w:rPr>
      </w:pPr>
      <w:r w:rsidRPr="00A1511B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A1511B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Акционерное общество «Издательство «Просвещение»</w:t>
      </w:r>
    </w:p>
    <w:p w:rsidR="00BC0234" w:rsidRPr="002E15A2" w:rsidRDefault="00BC0234">
      <w:pPr>
        <w:spacing w:after="0"/>
        <w:ind w:left="120"/>
        <w:rPr>
          <w:lang w:val="ru-RU"/>
        </w:rPr>
      </w:pPr>
    </w:p>
    <w:p w:rsidR="00BC0234" w:rsidRDefault="002E15A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E15A2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E15A2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2E15A2" w:rsidRPr="002E15A2" w:rsidRDefault="002E15A2">
      <w:pPr>
        <w:spacing w:after="0" w:line="480" w:lineRule="auto"/>
        <w:ind w:left="120"/>
        <w:rPr>
          <w:lang w:val="ru-RU"/>
        </w:rPr>
      </w:pPr>
      <w:bookmarkStart w:id="13" w:name="_GoBack"/>
      <w:r w:rsidRPr="002E15A2">
        <w:rPr>
          <w:rFonts w:ascii="Times New Roman" w:hAnsi="Times New Roman"/>
          <w:b/>
          <w:color w:val="000000"/>
          <w:sz w:val="28"/>
          <w:lang w:val="ru-RU"/>
        </w:rPr>
        <w:t>http://edsoo.ru</w:t>
      </w:r>
      <w:bookmarkEnd w:id="13"/>
    </w:p>
    <w:p w:rsidR="00BC0234" w:rsidRPr="002E15A2" w:rsidRDefault="00BC0234">
      <w:pPr>
        <w:spacing w:after="0" w:line="480" w:lineRule="auto"/>
        <w:ind w:left="120"/>
        <w:rPr>
          <w:lang w:val="ru-RU"/>
        </w:rPr>
      </w:pPr>
    </w:p>
    <w:p w:rsidR="00BC0234" w:rsidRPr="002E15A2" w:rsidRDefault="00BC0234">
      <w:pPr>
        <w:rPr>
          <w:lang w:val="ru-RU"/>
        </w:rPr>
        <w:sectPr w:rsidR="00BC0234" w:rsidRPr="002E15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2E15A2" w:rsidRDefault="002E15A2">
      <w:pPr>
        <w:rPr>
          <w:lang w:val="ru-RU"/>
        </w:rPr>
      </w:pPr>
    </w:p>
    <w:sectPr w:rsidR="00000000" w:rsidRPr="002E15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0234"/>
    <w:rsid w:val="002E15A2"/>
    <w:rsid w:val="00B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7028</Words>
  <Characters>40065</Characters>
  <Application>Microsoft Office Word</Application>
  <DocSecurity>0</DocSecurity>
  <Lines>333</Lines>
  <Paragraphs>93</Paragraphs>
  <ScaleCrop>false</ScaleCrop>
  <Company>Microsoft</Company>
  <LinksUpToDate>false</LinksUpToDate>
  <CharactersWithSpaces>47000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Umnik</cp:lastModifiedBy>
  <cp:revision>2</cp:revision>
  <dcterms:created xsi:type="dcterms:W3CDTF">2024-09-12T19:54:00Z</dcterms:created>
  <dcterms:modified xsi:type="dcterms:W3CDTF">2024-09-12T19:59:00Z</dcterms:modified>
</cp:coreProperties>
</file>