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A8" w:rsidRPr="00C5395E" w:rsidRDefault="00627340">
      <w:pPr>
        <w:spacing w:after="0" w:line="408" w:lineRule="auto"/>
        <w:ind w:left="120"/>
        <w:jc w:val="center"/>
        <w:rPr>
          <w:lang w:val="ru-RU"/>
        </w:rPr>
      </w:pPr>
      <w:bookmarkStart w:id="0" w:name="block-39412321"/>
      <w:r w:rsidRPr="00C539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6CA8" w:rsidRPr="00C5395E" w:rsidRDefault="00627340">
      <w:pPr>
        <w:spacing w:after="0" w:line="408" w:lineRule="auto"/>
        <w:ind w:left="120"/>
        <w:jc w:val="center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</w:t>
      </w:r>
      <w:r w:rsidRPr="00C5395E">
        <w:rPr>
          <w:sz w:val="28"/>
          <w:lang w:val="ru-RU"/>
        </w:rPr>
        <w:br/>
      </w:r>
      <w:bookmarkStart w:id="1" w:name="ca7504fb-a4f4-48c8-ab7c-756ffe56e67b"/>
      <w:r w:rsidRPr="00C5395E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C539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5395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:rsidR="00EA6CA8" w:rsidRDefault="006273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EA6CA8" w:rsidRDefault="00EA6CA8">
      <w:pPr>
        <w:spacing w:after="0"/>
        <w:ind w:left="120"/>
      </w:pPr>
    </w:p>
    <w:p w:rsidR="00EA6CA8" w:rsidRDefault="00EA6CA8">
      <w:pPr>
        <w:spacing w:after="0"/>
        <w:ind w:left="120"/>
      </w:pPr>
    </w:p>
    <w:p w:rsidR="00EA6CA8" w:rsidRDefault="00EA6CA8">
      <w:pPr>
        <w:spacing w:after="0"/>
        <w:ind w:left="120"/>
      </w:pPr>
    </w:p>
    <w:p w:rsidR="00EA6CA8" w:rsidRDefault="00EA6C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73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7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627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7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C5395E" w:rsidRDefault="00C539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C539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73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3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73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7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627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7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C5395E" w:rsidRDefault="00C539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4E6975" w:rsidRDefault="00C539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73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73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3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7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7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73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73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C5395E" w:rsidRDefault="00C539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C539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73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73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73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73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3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6CA8" w:rsidRDefault="00EA6CA8">
      <w:pPr>
        <w:spacing w:after="0"/>
        <w:ind w:left="120"/>
      </w:pPr>
    </w:p>
    <w:p w:rsidR="00EA6CA8" w:rsidRDefault="00EA6CA8">
      <w:pPr>
        <w:spacing w:after="0"/>
        <w:ind w:left="120"/>
      </w:pPr>
    </w:p>
    <w:p w:rsidR="00EA6CA8" w:rsidRDefault="00EA6CA8">
      <w:pPr>
        <w:spacing w:after="0"/>
        <w:ind w:left="120"/>
      </w:pPr>
    </w:p>
    <w:p w:rsidR="00EA6CA8" w:rsidRDefault="006273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6CA8" w:rsidRDefault="006273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5184540)</w:t>
      </w:r>
    </w:p>
    <w:p w:rsidR="00EA6CA8" w:rsidRDefault="00EA6CA8">
      <w:pPr>
        <w:spacing w:after="0"/>
        <w:ind w:left="120"/>
        <w:jc w:val="center"/>
      </w:pPr>
    </w:p>
    <w:p w:rsidR="00EA6CA8" w:rsidRDefault="0062734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A6CA8" w:rsidRDefault="00C5395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 w:rsidR="00627340">
        <w:rPr>
          <w:rFonts w:ascii="Times New Roman" w:hAnsi="Times New Roman"/>
          <w:color w:val="000000"/>
          <w:sz w:val="28"/>
        </w:rPr>
        <w:t xml:space="preserve"> </w:t>
      </w:r>
    </w:p>
    <w:p w:rsidR="00EA6CA8" w:rsidRDefault="00EA6CA8">
      <w:pPr>
        <w:spacing w:after="0"/>
        <w:ind w:left="120"/>
        <w:jc w:val="center"/>
      </w:pPr>
    </w:p>
    <w:p w:rsidR="00EA6CA8" w:rsidRDefault="00EA6CA8">
      <w:pPr>
        <w:spacing w:after="0"/>
        <w:ind w:left="120"/>
        <w:jc w:val="center"/>
      </w:pPr>
    </w:p>
    <w:p w:rsidR="00EA6CA8" w:rsidRDefault="00EA6CA8">
      <w:pPr>
        <w:spacing w:after="0"/>
        <w:ind w:left="120"/>
        <w:jc w:val="center"/>
      </w:pPr>
    </w:p>
    <w:p w:rsidR="00EA6CA8" w:rsidRDefault="00EA6CA8">
      <w:pPr>
        <w:spacing w:after="0"/>
        <w:ind w:left="120"/>
        <w:jc w:val="center"/>
      </w:pPr>
    </w:p>
    <w:p w:rsidR="00EA6CA8" w:rsidRDefault="00EA6CA8">
      <w:pPr>
        <w:spacing w:after="0"/>
        <w:ind w:left="120"/>
        <w:jc w:val="center"/>
      </w:pPr>
    </w:p>
    <w:p w:rsidR="00EA6CA8" w:rsidRDefault="00EA6CA8">
      <w:pPr>
        <w:spacing w:after="0"/>
        <w:ind w:left="120"/>
        <w:jc w:val="center"/>
      </w:pPr>
    </w:p>
    <w:p w:rsidR="00EA6CA8" w:rsidRDefault="00EA6CA8">
      <w:pPr>
        <w:spacing w:after="0"/>
        <w:ind w:left="120"/>
        <w:jc w:val="center"/>
      </w:pPr>
    </w:p>
    <w:p w:rsidR="00EA6CA8" w:rsidRDefault="00EA6CA8">
      <w:pPr>
        <w:spacing w:after="0"/>
        <w:ind w:left="120"/>
        <w:jc w:val="center"/>
      </w:pPr>
    </w:p>
    <w:p w:rsidR="00EA6CA8" w:rsidRDefault="00627340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п.</w:t>
      </w:r>
      <w:r w:rsidR="00C539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EA6CA8" w:rsidRDefault="00EA6CA8">
      <w:pPr>
        <w:spacing w:after="0"/>
        <w:ind w:left="120"/>
      </w:pPr>
    </w:p>
    <w:p w:rsidR="00EA6CA8" w:rsidRDefault="00EA6CA8">
      <w:pPr>
        <w:sectPr w:rsidR="00EA6CA8" w:rsidSect="00C5395E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A6CA8" w:rsidRDefault="00627340" w:rsidP="00C5395E">
      <w:pPr>
        <w:spacing w:after="0" w:line="264" w:lineRule="auto"/>
        <w:ind w:left="120"/>
        <w:jc w:val="center"/>
      </w:pPr>
      <w:bookmarkStart w:id="5" w:name="block-394123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6CA8" w:rsidRDefault="00EA6CA8">
      <w:pPr>
        <w:spacing w:after="0" w:line="264" w:lineRule="auto"/>
        <w:ind w:left="120"/>
        <w:jc w:val="both"/>
      </w:pP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5395E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5395E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5395E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EA6CA8" w:rsidRDefault="006273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6CA8" w:rsidRPr="00C5395E" w:rsidRDefault="006273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EA6CA8" w:rsidRPr="00C5395E" w:rsidRDefault="00627340">
      <w:pPr>
        <w:numPr>
          <w:ilvl w:val="0"/>
          <w:numId w:val="1"/>
        </w:numPr>
        <w:spacing w:after="0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5395E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EA6CA8" w:rsidRPr="00C5395E" w:rsidRDefault="006273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5395E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EA6CA8" w:rsidRPr="00C5395E" w:rsidRDefault="006273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C5395E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5395E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EA6CA8" w:rsidRPr="00C5395E" w:rsidRDefault="006273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9412325"/>
      <w:bookmarkEnd w:id="5"/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395E" w:rsidRP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6CA8" w:rsidRPr="00C5395E" w:rsidRDefault="00627340" w:rsidP="00C5395E">
      <w:pPr>
        <w:spacing w:after="0" w:line="264" w:lineRule="auto"/>
        <w:ind w:left="120"/>
        <w:jc w:val="center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5395E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5395E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5395E">
        <w:rPr>
          <w:rFonts w:ascii="Times New Roman" w:hAnsi="Times New Roman"/>
          <w:color w:val="000000"/>
          <w:sz w:val="28"/>
          <w:lang w:val="ru-RU"/>
        </w:rPr>
        <w:t>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5395E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5395E">
        <w:rPr>
          <w:rFonts w:ascii="Times New Roman" w:hAnsi="Times New Roman"/>
          <w:color w:val="000000"/>
          <w:sz w:val="28"/>
          <w:lang w:val="ru-RU"/>
        </w:rPr>
        <w:t>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lastRenderedPageBreak/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5395E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</w:t>
      </w:r>
      <w:r w:rsidRPr="00C5395E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Новов</w:t>
      </w:r>
      <w:r w:rsidRPr="00C5395E">
        <w:rPr>
          <w:rFonts w:ascii="Times New Roman" w:hAnsi="Times New Roman"/>
          <w:color w:val="000000"/>
          <w:sz w:val="28"/>
          <w:lang w:val="ru-RU"/>
        </w:rPr>
        <w:t>авилонского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5395E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5395E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. Госуда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рство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 xml:space="preserve">Древний </w:t>
      </w:r>
      <w:r w:rsidRPr="00C5395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нные, положение различных групп населения. Развитие </w:t>
      </w:r>
      <w:r w:rsidRPr="00C5395E">
        <w:rPr>
          <w:rFonts w:ascii="Times New Roman" w:hAnsi="Times New Roman"/>
          <w:color w:val="000000"/>
          <w:sz w:val="28"/>
          <w:lang w:val="ru-RU"/>
        </w:rPr>
        <w:lastRenderedPageBreak/>
        <w:t>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Подъе</w:t>
      </w:r>
      <w:r w:rsidRPr="00C5395E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Кли</w:t>
      </w:r>
      <w:r w:rsidRPr="00C5395E">
        <w:rPr>
          <w:rFonts w:ascii="Times New Roman" w:hAnsi="Times New Roman"/>
          <w:color w:val="000000"/>
          <w:sz w:val="28"/>
          <w:lang w:val="ru-RU"/>
        </w:rPr>
        <w:t>сфена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C5395E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</w:t>
      </w:r>
      <w:r w:rsidRPr="00C5395E">
        <w:rPr>
          <w:rFonts w:ascii="Times New Roman" w:hAnsi="Times New Roman"/>
          <w:color w:val="000000"/>
          <w:sz w:val="28"/>
          <w:lang w:val="ru-RU"/>
        </w:rPr>
        <w:t>ая жизнь и быт древних греков. Досуг (театр, спортивные состязания). Общегреческие игры в Олимпии.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5395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</w:t>
      </w:r>
      <w:r w:rsidRPr="00C5395E">
        <w:rPr>
          <w:rFonts w:ascii="Times New Roman" w:hAnsi="Times New Roman"/>
          <w:color w:val="000000"/>
          <w:sz w:val="28"/>
          <w:lang w:val="ru-RU"/>
        </w:rPr>
        <w:t>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lastRenderedPageBreak/>
        <w:t>Возникновение Римского государства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полуостр</w:t>
      </w:r>
      <w:r w:rsidRPr="00C5395E">
        <w:rPr>
          <w:rFonts w:ascii="Times New Roman" w:hAnsi="Times New Roman"/>
          <w:color w:val="000000"/>
          <w:sz w:val="28"/>
          <w:lang w:val="ru-RU"/>
        </w:rPr>
        <w:t>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</w:r>
      <w:r w:rsidRPr="00C5395E">
        <w:rPr>
          <w:rFonts w:ascii="Times New Roman" w:hAnsi="Times New Roman"/>
          <w:color w:val="000000"/>
          <w:sz w:val="28"/>
          <w:lang w:val="ru-RU"/>
        </w:rPr>
        <w:t>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Деятельность братьев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путь к власти, диктатура. Борьба между наследниками Цезаря. Победа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>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5395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Рим и варвары. Падение Западной Римской империи.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Историче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ское и культурное наследие цивилизаций Древнего мира. 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bookmarkStart w:id="7" w:name="block-39412326"/>
      <w:bookmarkEnd w:id="6"/>
    </w:p>
    <w:p w:rsidR="00C5395E" w:rsidRDefault="00C5395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EA6CA8" w:rsidRPr="00C5395E" w:rsidRDefault="00627340" w:rsidP="00C5395E">
      <w:pPr>
        <w:spacing w:after="0" w:line="264" w:lineRule="auto"/>
        <w:ind w:left="120"/>
        <w:jc w:val="center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5395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</w:t>
      </w:r>
      <w:r w:rsidRPr="00C5395E">
        <w:rPr>
          <w:rFonts w:ascii="Times New Roman" w:hAnsi="Times New Roman"/>
          <w:color w:val="000000"/>
          <w:sz w:val="28"/>
          <w:lang w:val="ru-RU"/>
        </w:rPr>
        <w:t>е в соответствии с требованиями ФГОС ООО (2021) относятся следующие убеждения и качества: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</w:t>
      </w:r>
      <w:r w:rsidRPr="00C5395E">
        <w:rPr>
          <w:rFonts w:ascii="Times New Roman" w:hAnsi="Times New Roman"/>
          <w:color w:val="000000"/>
          <w:sz w:val="28"/>
          <w:lang w:val="ru-RU"/>
        </w:rP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</w:t>
      </w:r>
      <w:r w:rsidRPr="00C5395E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</w:t>
      </w:r>
      <w:r w:rsidRPr="00C5395E">
        <w:rPr>
          <w:rFonts w:ascii="Times New Roman" w:hAnsi="Times New Roman"/>
          <w:color w:val="000000"/>
          <w:sz w:val="28"/>
          <w:lang w:val="ru-RU"/>
        </w:rPr>
        <w:t>криминации; неприятие действий, наносящих ущерб социальной и природной среде;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</w:t>
      </w:r>
      <w:r w:rsidRPr="00C5395E">
        <w:rPr>
          <w:rFonts w:ascii="Times New Roman" w:hAnsi="Times New Roman"/>
          <w:color w:val="000000"/>
          <w:sz w:val="28"/>
          <w:lang w:val="ru-RU"/>
        </w:rPr>
        <w:t>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пони</w:t>
      </w:r>
      <w:r w:rsidRPr="00C5395E">
        <w:rPr>
          <w:rFonts w:ascii="Times New Roman" w:hAnsi="Times New Roman"/>
          <w:color w:val="000000"/>
          <w:sz w:val="28"/>
          <w:lang w:val="ru-RU"/>
        </w:rPr>
        <w:t>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</w:t>
      </w:r>
      <w:r w:rsidRPr="00C5395E">
        <w:rPr>
          <w:rFonts w:ascii="Times New Roman" w:hAnsi="Times New Roman"/>
          <w:color w:val="000000"/>
          <w:sz w:val="28"/>
          <w:lang w:val="ru-RU"/>
        </w:rPr>
        <w:t>ирование и сохранение интереса к истории как важной составляющей современного общественного сознания;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</w:t>
      </w:r>
      <w:r w:rsidRPr="00C5395E">
        <w:rPr>
          <w:rFonts w:ascii="Times New Roman" w:hAnsi="Times New Roman"/>
          <w:color w:val="000000"/>
          <w:sz w:val="28"/>
          <w:lang w:val="ru-RU"/>
        </w:rPr>
        <w:t>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</w:t>
      </w:r>
      <w:r w:rsidRPr="00C5395E">
        <w:rPr>
          <w:rFonts w:ascii="Times New Roman" w:hAnsi="Times New Roman"/>
          <w:color w:val="000000"/>
          <w:sz w:val="28"/>
          <w:lang w:val="ru-RU"/>
        </w:rPr>
        <w:t>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</w:t>
      </w:r>
      <w:r w:rsidRPr="00C5395E">
        <w:rPr>
          <w:rFonts w:ascii="Times New Roman" w:hAnsi="Times New Roman"/>
          <w:color w:val="000000"/>
          <w:sz w:val="28"/>
          <w:lang w:val="ru-RU"/>
        </w:rPr>
        <w:t>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</w:t>
      </w:r>
      <w:r w:rsidRPr="00C5395E">
        <w:rPr>
          <w:rFonts w:ascii="Times New Roman" w:hAnsi="Times New Roman"/>
          <w:color w:val="000000"/>
          <w:sz w:val="28"/>
          <w:lang w:val="ru-RU"/>
        </w:rPr>
        <w:t>равленности.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</w:t>
      </w:r>
      <w:r w:rsidRPr="00C5395E">
        <w:rPr>
          <w:rFonts w:ascii="Times New Roman" w:hAnsi="Times New Roman"/>
          <w:color w:val="000000"/>
          <w:sz w:val="28"/>
          <w:lang w:val="ru-RU"/>
        </w:rPr>
        <w:t>го ответа на природные и социальные вызовы.</w:t>
      </w:r>
    </w:p>
    <w:p w:rsidR="00EA6CA8" w:rsidRPr="00C5395E" w:rsidRDefault="00EA6CA8">
      <w:pPr>
        <w:spacing w:after="0"/>
        <w:ind w:left="120"/>
        <w:rPr>
          <w:lang w:val="ru-RU"/>
        </w:rPr>
      </w:pPr>
    </w:p>
    <w:p w:rsidR="00EA6CA8" w:rsidRPr="00C5395E" w:rsidRDefault="00627340">
      <w:pPr>
        <w:spacing w:after="0"/>
        <w:ind w:left="120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95E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C5395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владение базовыми логиче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C5395E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</w:t>
      </w:r>
      <w:r w:rsidRPr="00C5395E">
        <w:rPr>
          <w:rFonts w:ascii="Times New Roman" w:hAnsi="Times New Roman"/>
          <w:color w:val="000000"/>
          <w:sz w:val="28"/>
          <w:lang w:val="ru-RU"/>
        </w:rPr>
        <w:t>улировать и обосновывать выводы;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</w:t>
      </w:r>
      <w:r w:rsidRPr="00C5395E">
        <w:rPr>
          <w:rFonts w:ascii="Times New Roman" w:hAnsi="Times New Roman"/>
          <w:color w:val="000000"/>
          <w:sz w:val="28"/>
          <w:lang w:val="ru-RU"/>
        </w:rPr>
        <w:t>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</w:t>
      </w:r>
      <w:r w:rsidRPr="00C5395E">
        <w:rPr>
          <w:rFonts w:ascii="Times New Roman" w:hAnsi="Times New Roman"/>
          <w:color w:val="000000"/>
          <w:sz w:val="28"/>
          <w:lang w:val="ru-RU"/>
        </w:rPr>
        <w:t>еферат, учебный проект и др.);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C5395E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C5395E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</w:t>
      </w:r>
      <w:r w:rsidRPr="00C5395E">
        <w:rPr>
          <w:rFonts w:ascii="Times New Roman" w:hAnsi="Times New Roman"/>
          <w:color w:val="000000"/>
          <w:sz w:val="28"/>
          <w:lang w:val="ru-RU"/>
        </w:rPr>
        <w:t>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общение: п</w:t>
      </w:r>
      <w:r w:rsidRPr="00C5395E">
        <w:rPr>
          <w:rFonts w:ascii="Times New Roman" w:hAnsi="Times New Roman"/>
          <w:color w:val="000000"/>
          <w:sz w:val="28"/>
          <w:lang w:val="ru-RU"/>
        </w:rPr>
        <w:t>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</w:t>
      </w:r>
      <w:r w:rsidRPr="00C5395E">
        <w:rPr>
          <w:rFonts w:ascii="Times New Roman" w:hAnsi="Times New Roman"/>
          <w:color w:val="000000"/>
          <w:sz w:val="28"/>
          <w:lang w:val="ru-RU"/>
        </w:rPr>
        <w:t>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</w:t>
      </w:r>
      <w:r w:rsidRPr="00C5395E">
        <w:rPr>
          <w:rFonts w:ascii="Times New Roman" w:hAnsi="Times New Roman"/>
          <w:color w:val="000000"/>
          <w:sz w:val="28"/>
          <w:lang w:val="ru-RU"/>
        </w:rPr>
        <w:t>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</w:t>
      </w:r>
      <w:r w:rsidRPr="00C5395E">
        <w:rPr>
          <w:rFonts w:ascii="Times New Roman" w:hAnsi="Times New Roman"/>
          <w:color w:val="000000"/>
          <w:sz w:val="28"/>
          <w:lang w:val="ru-RU"/>
        </w:rPr>
        <w:t>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</w:t>
      </w:r>
      <w:r w:rsidRPr="00C5395E">
        <w:rPr>
          <w:rFonts w:ascii="Times New Roman" w:hAnsi="Times New Roman"/>
          <w:color w:val="000000"/>
          <w:sz w:val="28"/>
          <w:lang w:val="ru-RU"/>
        </w:rPr>
        <w:t>явление проблемы, требующей решения; составление плана действий и определение способа решения);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</w:t>
      </w:r>
      <w:r w:rsidRPr="00C5395E">
        <w:rPr>
          <w:rFonts w:ascii="Times New Roman" w:hAnsi="Times New Roman"/>
          <w:color w:val="000000"/>
          <w:sz w:val="28"/>
          <w:lang w:val="ru-RU"/>
        </w:rPr>
        <w:t>м установленных ошибок, возникших трудностей.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</w:t>
      </w:r>
      <w:r w:rsidRPr="00C5395E">
        <w:rPr>
          <w:rFonts w:ascii="Times New Roman" w:hAnsi="Times New Roman"/>
          <w:color w:val="000000"/>
          <w:sz w:val="28"/>
          <w:lang w:val="ru-RU"/>
        </w:rPr>
        <w:t>гого (в исторических ситуациях и окружающей действительности);</w:t>
      </w:r>
    </w:p>
    <w:p w:rsidR="00EA6CA8" w:rsidRPr="00C5395E" w:rsidRDefault="00627340">
      <w:pPr>
        <w:spacing w:after="0" w:line="264" w:lineRule="auto"/>
        <w:ind w:firstLine="60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A6CA8" w:rsidRPr="00C5395E" w:rsidRDefault="006273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объяснять смысл осно</w:t>
      </w:r>
      <w:r w:rsidRPr="00C5395E">
        <w:rPr>
          <w:rFonts w:ascii="Times New Roman" w:hAnsi="Times New Roman"/>
          <w:color w:val="000000"/>
          <w:sz w:val="28"/>
          <w:lang w:val="ru-RU"/>
        </w:rPr>
        <w:t>вных хронологических понятий (век, тысячелетие, до нашей эры, наша эра);</w:t>
      </w:r>
    </w:p>
    <w:p w:rsidR="00EA6CA8" w:rsidRPr="00C5395E" w:rsidRDefault="006273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A6CA8" w:rsidRPr="00C5395E" w:rsidRDefault="006273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истории Древнего мира, вести счет лет до нашей эры и нашей эры.</w:t>
      </w: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A6CA8" w:rsidRPr="00C5395E" w:rsidRDefault="006273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A6CA8" w:rsidRPr="00C5395E" w:rsidRDefault="006273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</w:t>
      </w:r>
      <w:r w:rsidRPr="00C5395E">
        <w:rPr>
          <w:rFonts w:ascii="Times New Roman" w:hAnsi="Times New Roman"/>
          <w:color w:val="000000"/>
          <w:sz w:val="28"/>
          <w:lang w:val="ru-RU"/>
        </w:rPr>
        <w:t>факты по заданному признаку.</w:t>
      </w:r>
    </w:p>
    <w:p w:rsidR="00EA6CA8" w:rsidRDefault="006273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6CA8" w:rsidRPr="00C5395E" w:rsidRDefault="006273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</w:t>
      </w:r>
      <w:r w:rsidRPr="00C5395E">
        <w:rPr>
          <w:rFonts w:ascii="Times New Roman" w:hAnsi="Times New Roman"/>
          <w:color w:val="000000"/>
          <w:sz w:val="28"/>
          <w:lang w:val="ru-RU"/>
        </w:rPr>
        <w:t>ств, места важнейших исторических событий), используя легенду карты;</w:t>
      </w:r>
    </w:p>
    <w:p w:rsidR="00EA6CA8" w:rsidRPr="00C5395E" w:rsidRDefault="006273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A6CA8" w:rsidRDefault="006273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6CA8" w:rsidRPr="00C5395E" w:rsidRDefault="006273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основные типы </w:t>
      </w:r>
      <w:r w:rsidRPr="00C5395E">
        <w:rPr>
          <w:rFonts w:ascii="Times New Roman" w:hAnsi="Times New Roman"/>
          <w:color w:val="000000"/>
          <w:sz w:val="28"/>
          <w:lang w:val="ru-RU"/>
        </w:rPr>
        <w:t>исторических источников (письменные, визуальные, вещественные), приводить примеры источников разных типов;</w:t>
      </w:r>
    </w:p>
    <w:p w:rsidR="00EA6CA8" w:rsidRPr="00C5395E" w:rsidRDefault="006273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A6CA8" w:rsidRPr="00C5395E" w:rsidRDefault="006273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</w:t>
      </w:r>
      <w:r w:rsidRPr="00C5395E">
        <w:rPr>
          <w:rFonts w:ascii="Times New Roman" w:hAnsi="Times New Roman"/>
          <w:color w:val="000000"/>
          <w:sz w:val="28"/>
          <w:lang w:val="ru-RU"/>
        </w:rPr>
        <w:t>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A6CA8" w:rsidRDefault="006273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A6CA8" w:rsidRPr="00C5395E" w:rsidRDefault="006273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характеризовать условия жизни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людей в древности;</w:t>
      </w:r>
    </w:p>
    <w:p w:rsidR="00EA6CA8" w:rsidRPr="00C5395E" w:rsidRDefault="006273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A6CA8" w:rsidRPr="00C5395E" w:rsidRDefault="006273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A6CA8" w:rsidRPr="00C5395E" w:rsidRDefault="006273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давать краткое описание памятников культуры эпохи </w:t>
      </w:r>
      <w:r w:rsidRPr="00C5395E">
        <w:rPr>
          <w:rFonts w:ascii="Times New Roman" w:hAnsi="Times New Roman"/>
          <w:color w:val="000000"/>
          <w:sz w:val="28"/>
          <w:lang w:val="ru-RU"/>
        </w:rPr>
        <w:t>первобытности и древнейших цивилизаций.</w:t>
      </w:r>
    </w:p>
    <w:p w:rsidR="00EA6CA8" w:rsidRPr="00C5395E" w:rsidRDefault="00627340">
      <w:pPr>
        <w:spacing w:after="0" w:line="264" w:lineRule="auto"/>
        <w:ind w:left="120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A6CA8" w:rsidRPr="00C5395E" w:rsidRDefault="006273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A6CA8" w:rsidRPr="00C5395E" w:rsidRDefault="006273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с</w:t>
      </w:r>
      <w:r w:rsidRPr="00C5395E">
        <w:rPr>
          <w:rFonts w:ascii="Times New Roman" w:hAnsi="Times New Roman"/>
          <w:color w:val="000000"/>
          <w:sz w:val="28"/>
          <w:lang w:val="ru-RU"/>
        </w:rPr>
        <w:t>равнивать исторические явления, определять их общие черты;</w:t>
      </w:r>
    </w:p>
    <w:p w:rsidR="00EA6CA8" w:rsidRPr="00C5395E" w:rsidRDefault="006273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A6CA8" w:rsidRPr="00C5395E" w:rsidRDefault="006273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A6CA8" w:rsidRPr="00C5395E" w:rsidRDefault="006273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</w:t>
      </w:r>
      <w:r w:rsidRPr="00C5395E">
        <w:rPr>
          <w:rFonts w:ascii="Times New Roman" w:hAnsi="Times New Roman"/>
          <w:color w:val="000000"/>
          <w:sz w:val="28"/>
          <w:lang w:val="ru-RU"/>
        </w:rPr>
        <w:t xml:space="preserve"> наиболее значимым событиям и личностям прошлого:</w:t>
      </w:r>
    </w:p>
    <w:p w:rsidR="00EA6CA8" w:rsidRPr="00C5395E" w:rsidRDefault="006273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A6CA8" w:rsidRPr="00C5395E" w:rsidRDefault="006273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 xml:space="preserve">высказывать на уровне эмоциональных оценок отношение к поступкам людей прошлого, к памятникам </w:t>
      </w:r>
      <w:r w:rsidRPr="00C5395E">
        <w:rPr>
          <w:rFonts w:ascii="Times New Roman" w:hAnsi="Times New Roman"/>
          <w:color w:val="000000"/>
          <w:sz w:val="28"/>
          <w:lang w:val="ru-RU"/>
        </w:rPr>
        <w:t>культуры.</w:t>
      </w:r>
    </w:p>
    <w:p w:rsidR="00EA6CA8" w:rsidRDefault="006273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6CA8" w:rsidRPr="00C5395E" w:rsidRDefault="006273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:rsidR="00EA6CA8" w:rsidRPr="00C5395E" w:rsidRDefault="006273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95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</w:t>
      </w:r>
      <w:r w:rsidRPr="00C5395E">
        <w:rPr>
          <w:rFonts w:ascii="Times New Roman" w:hAnsi="Times New Roman"/>
          <w:color w:val="000000"/>
          <w:sz w:val="28"/>
          <w:lang w:val="ru-RU"/>
        </w:rPr>
        <w:t>ного материала), оформлять полученные результаты в форме сообщения, альбома.</w:t>
      </w:r>
    </w:p>
    <w:p w:rsidR="00EA6CA8" w:rsidRPr="00C5395E" w:rsidRDefault="00EA6CA8">
      <w:pPr>
        <w:spacing w:after="0" w:line="264" w:lineRule="auto"/>
        <w:ind w:left="120"/>
        <w:jc w:val="both"/>
        <w:rPr>
          <w:lang w:val="ru-RU"/>
        </w:rPr>
      </w:pPr>
    </w:p>
    <w:p w:rsidR="00EA6CA8" w:rsidRDefault="00EA6CA8">
      <w:pPr>
        <w:sectPr w:rsidR="00EA6CA8" w:rsidSect="00C5395E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8" w:name="block-39412322"/>
      <w:bookmarkEnd w:id="7"/>
    </w:p>
    <w:p w:rsidR="00EA6CA8" w:rsidRDefault="00627340" w:rsidP="00C5395E">
      <w:pPr>
        <w:spacing w:after="0"/>
        <w:ind w:left="120"/>
        <w:jc w:val="center"/>
      </w:pPr>
      <w:bookmarkStart w:id="9" w:name="block-394123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A6CA8" w:rsidRDefault="00627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3499"/>
        <w:gridCol w:w="947"/>
        <w:gridCol w:w="1841"/>
        <w:gridCol w:w="1910"/>
        <w:gridCol w:w="1423"/>
        <w:gridCol w:w="3356"/>
      </w:tblGrid>
      <w:tr w:rsidR="00EA6CA8" w:rsidTr="00C5395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CA8" w:rsidRDefault="00EA6CA8">
            <w:pPr>
              <w:spacing w:after="0"/>
              <w:ind w:left="135"/>
            </w:pPr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CA8" w:rsidRDefault="00EA6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CA8" w:rsidRDefault="00EA6C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CA8" w:rsidRDefault="00EA6CA8">
            <w:pPr>
              <w:spacing w:after="0"/>
              <w:ind w:left="135"/>
            </w:pPr>
          </w:p>
        </w:tc>
      </w:tr>
      <w:tr w:rsidR="00EA6CA8" w:rsidTr="00C53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CA8" w:rsidRDefault="00EA6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CA8" w:rsidRDefault="00EA6CA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CA8" w:rsidRDefault="00EA6C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CA8" w:rsidRDefault="00EA6C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CA8" w:rsidRDefault="00EA6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CA8" w:rsidRDefault="00EA6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CA8" w:rsidRDefault="00EA6CA8"/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</w:pPr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условия жизни и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Возникновение Израильского государства.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</w:t>
            </w:r>
            <w:proofErr w:type="spellStart"/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</w:pPr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«Илиада» и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досуг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</w:pPr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  <w:p w:rsidR="00C5395E" w:rsidRDefault="00C5395E" w:rsidP="006A3B3A">
            <w:pPr>
              <w:spacing w:after="0"/>
            </w:pPr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  <w:p w:rsidR="00C5395E" w:rsidRPr="00C5395E" w:rsidRDefault="00C5395E" w:rsidP="00CF7C9C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C5395E" w:rsidRDefault="00C5395E" w:rsidP="005D796C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  <w:p w:rsidR="00C5395E" w:rsidRDefault="00C5395E" w:rsidP="00C5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rPr>
                <w:lang w:val="ru-RU"/>
              </w:rPr>
            </w:pPr>
          </w:p>
        </w:tc>
        <w:tc>
          <w:tcPr>
            <w:tcW w:w="3500" w:type="dxa"/>
            <w:vMerge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95E" w:rsidTr="00C5395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6CA8" w:rsidRDefault="00C5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EA6CA8" w:rsidRDefault="00EA6CA8">
            <w:pPr>
              <w:spacing w:after="0"/>
              <w:ind w:left="135"/>
            </w:pPr>
          </w:p>
        </w:tc>
      </w:tr>
      <w:tr w:rsidR="00C5395E" w:rsidRPr="00C5395E" w:rsidTr="00C5395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 w:rsidP="00F21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  <w:p w:rsidR="00C5395E" w:rsidRPr="00C5395E" w:rsidRDefault="00C5395E" w:rsidP="00BB233C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C5395E" w:rsidRDefault="00C5395E" w:rsidP="006E58BB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  <w:p w:rsidR="00C5395E" w:rsidRDefault="00C5395E" w:rsidP="00C02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395E" w:rsidTr="00C5395E">
        <w:trPr>
          <w:trHeight w:val="144"/>
          <w:tblCellSpacing w:w="20" w:type="nil"/>
        </w:trPr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</w:pPr>
          </w:p>
        </w:tc>
        <w:tc>
          <w:tcPr>
            <w:tcW w:w="3500" w:type="dxa"/>
            <w:vMerge/>
            <w:tcMar>
              <w:top w:w="50" w:type="dxa"/>
              <w:left w:w="100" w:type="dxa"/>
            </w:tcMar>
            <w:vAlign w:val="center"/>
          </w:tcPr>
          <w:p w:rsidR="00C5395E" w:rsidRPr="00C5395E" w:rsidRDefault="00C539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C5395E" w:rsidRDefault="00C5395E">
            <w:pPr>
              <w:spacing w:after="0"/>
              <w:ind w:left="135"/>
            </w:pPr>
          </w:p>
        </w:tc>
      </w:tr>
      <w:tr w:rsidR="00EA6CA8" w:rsidTr="00C53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CA8" w:rsidRPr="00C5395E" w:rsidRDefault="00627340">
            <w:pPr>
              <w:spacing w:after="0"/>
              <w:ind w:left="135"/>
              <w:rPr>
                <w:lang w:val="ru-RU"/>
              </w:rPr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 w:rsidRPr="00C5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395E"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A8" w:rsidRDefault="0062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CA8" w:rsidRDefault="00EA6CA8"/>
        </w:tc>
      </w:tr>
    </w:tbl>
    <w:p w:rsidR="00EA6CA8" w:rsidRDefault="00EA6CA8">
      <w:pPr>
        <w:sectPr w:rsidR="00EA6CA8" w:rsidSect="00C5395E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A6CA8" w:rsidRDefault="00627340" w:rsidP="00C5395E">
      <w:pPr>
        <w:spacing w:after="0"/>
        <w:ind w:left="120"/>
        <w:sectPr w:rsidR="00EA6CA8" w:rsidSect="00C5395E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A6CA8" w:rsidRDefault="00627340" w:rsidP="00C5395E">
      <w:pPr>
        <w:spacing w:after="0"/>
        <w:ind w:left="120"/>
        <w:sectPr w:rsidR="00EA6CA8" w:rsidSect="00C5395E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A6CA8" w:rsidRDefault="00EA6CA8">
      <w:pPr>
        <w:sectPr w:rsidR="00EA6CA8" w:rsidSect="00C5395E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10" w:name="_GoBack"/>
      <w:bookmarkEnd w:id="10"/>
    </w:p>
    <w:p w:rsidR="00EA6CA8" w:rsidRDefault="00627340">
      <w:pPr>
        <w:spacing w:after="0"/>
        <w:ind w:left="120"/>
      </w:pPr>
      <w:bookmarkStart w:id="11" w:name="block-394123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6CA8" w:rsidRDefault="006273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EA6CA8" w:rsidRDefault="00EA6CA8">
      <w:pPr>
        <w:spacing w:after="0" w:line="480" w:lineRule="auto"/>
        <w:ind w:left="120"/>
      </w:pPr>
    </w:p>
    <w:p w:rsidR="00EA6CA8" w:rsidRDefault="00EA6CA8">
      <w:pPr>
        <w:spacing w:after="0" w:line="480" w:lineRule="auto"/>
        <w:ind w:left="120"/>
      </w:pPr>
    </w:p>
    <w:p w:rsidR="00EA6CA8" w:rsidRDefault="00EA6CA8">
      <w:pPr>
        <w:spacing w:after="0"/>
        <w:ind w:left="120"/>
      </w:pPr>
    </w:p>
    <w:p w:rsidR="00EA6CA8" w:rsidRDefault="006273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6CA8" w:rsidRDefault="00EA6CA8">
      <w:pPr>
        <w:spacing w:after="0" w:line="480" w:lineRule="auto"/>
        <w:ind w:left="120"/>
      </w:pPr>
    </w:p>
    <w:p w:rsidR="00EA6CA8" w:rsidRDefault="00EA6CA8">
      <w:pPr>
        <w:spacing w:after="0"/>
        <w:ind w:left="120"/>
      </w:pPr>
    </w:p>
    <w:p w:rsidR="00EA6CA8" w:rsidRPr="00C5395E" w:rsidRDefault="00627340">
      <w:pPr>
        <w:spacing w:after="0" w:line="480" w:lineRule="auto"/>
        <w:ind w:left="120"/>
        <w:rPr>
          <w:lang w:val="ru-RU"/>
        </w:rPr>
      </w:pPr>
      <w:r w:rsidRPr="00C539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CA8" w:rsidRPr="00C5395E" w:rsidRDefault="00EA6CA8">
      <w:pPr>
        <w:spacing w:after="0" w:line="480" w:lineRule="auto"/>
        <w:ind w:left="120"/>
        <w:rPr>
          <w:lang w:val="ru-RU"/>
        </w:rPr>
      </w:pPr>
    </w:p>
    <w:p w:rsidR="00EA6CA8" w:rsidRPr="00C5395E" w:rsidRDefault="00EA6CA8">
      <w:pPr>
        <w:rPr>
          <w:lang w:val="ru-RU"/>
        </w:rPr>
        <w:sectPr w:rsidR="00EA6CA8" w:rsidRPr="00C5395E" w:rsidSect="00C5395E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11"/>
    <w:p w:rsidR="00627340" w:rsidRPr="00C5395E" w:rsidRDefault="00627340">
      <w:pPr>
        <w:rPr>
          <w:lang w:val="ru-RU"/>
        </w:rPr>
      </w:pPr>
    </w:p>
    <w:sectPr w:rsidR="00627340" w:rsidRPr="00C5395E" w:rsidSect="00C5395E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60B"/>
    <w:multiLevelType w:val="multilevel"/>
    <w:tmpl w:val="FE30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63D78"/>
    <w:multiLevelType w:val="multilevel"/>
    <w:tmpl w:val="BE82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B327A"/>
    <w:multiLevelType w:val="multilevel"/>
    <w:tmpl w:val="4DC63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E3667"/>
    <w:multiLevelType w:val="multilevel"/>
    <w:tmpl w:val="9F7CC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21B2D"/>
    <w:multiLevelType w:val="multilevel"/>
    <w:tmpl w:val="A86E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E5C46"/>
    <w:multiLevelType w:val="multilevel"/>
    <w:tmpl w:val="461AE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E7272"/>
    <w:multiLevelType w:val="multilevel"/>
    <w:tmpl w:val="9960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0366B"/>
    <w:multiLevelType w:val="multilevel"/>
    <w:tmpl w:val="C178A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C32E5"/>
    <w:multiLevelType w:val="multilevel"/>
    <w:tmpl w:val="8438F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B31F5"/>
    <w:multiLevelType w:val="multilevel"/>
    <w:tmpl w:val="645ED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BB0A0B"/>
    <w:multiLevelType w:val="multilevel"/>
    <w:tmpl w:val="D89EE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2217C"/>
    <w:multiLevelType w:val="multilevel"/>
    <w:tmpl w:val="86E8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591630"/>
    <w:multiLevelType w:val="multilevel"/>
    <w:tmpl w:val="C41A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EA2147"/>
    <w:multiLevelType w:val="multilevel"/>
    <w:tmpl w:val="9D345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F3331"/>
    <w:multiLevelType w:val="multilevel"/>
    <w:tmpl w:val="53BCB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61019"/>
    <w:multiLevelType w:val="multilevel"/>
    <w:tmpl w:val="6E120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717F35"/>
    <w:multiLevelType w:val="multilevel"/>
    <w:tmpl w:val="B6CE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E64A2"/>
    <w:multiLevelType w:val="multilevel"/>
    <w:tmpl w:val="E90AE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35624"/>
    <w:multiLevelType w:val="multilevel"/>
    <w:tmpl w:val="C4265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F0F22"/>
    <w:multiLevelType w:val="multilevel"/>
    <w:tmpl w:val="92403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771D7"/>
    <w:multiLevelType w:val="multilevel"/>
    <w:tmpl w:val="21AE7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11BA1"/>
    <w:multiLevelType w:val="multilevel"/>
    <w:tmpl w:val="3C2E3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107FD"/>
    <w:multiLevelType w:val="multilevel"/>
    <w:tmpl w:val="54943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767BFB"/>
    <w:multiLevelType w:val="multilevel"/>
    <w:tmpl w:val="307C6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1574A"/>
    <w:multiLevelType w:val="multilevel"/>
    <w:tmpl w:val="E2F20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54CE5"/>
    <w:multiLevelType w:val="multilevel"/>
    <w:tmpl w:val="67582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C227F7"/>
    <w:multiLevelType w:val="multilevel"/>
    <w:tmpl w:val="BF166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7846C9"/>
    <w:multiLevelType w:val="multilevel"/>
    <w:tmpl w:val="AC12C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A0B16"/>
    <w:multiLevelType w:val="multilevel"/>
    <w:tmpl w:val="08D6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4610C"/>
    <w:multiLevelType w:val="multilevel"/>
    <w:tmpl w:val="A5843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404952"/>
    <w:multiLevelType w:val="multilevel"/>
    <w:tmpl w:val="2FE26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C76126"/>
    <w:multiLevelType w:val="multilevel"/>
    <w:tmpl w:val="7810A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8E724F"/>
    <w:multiLevelType w:val="multilevel"/>
    <w:tmpl w:val="2EB2E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A261C1"/>
    <w:multiLevelType w:val="multilevel"/>
    <w:tmpl w:val="0DBA1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02DB2"/>
    <w:multiLevelType w:val="multilevel"/>
    <w:tmpl w:val="93442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C2C83"/>
    <w:multiLevelType w:val="multilevel"/>
    <w:tmpl w:val="8D3A8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32031"/>
    <w:multiLevelType w:val="multilevel"/>
    <w:tmpl w:val="4530B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A705CC"/>
    <w:multiLevelType w:val="multilevel"/>
    <w:tmpl w:val="1862D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4"/>
  </w:num>
  <w:num w:numId="3">
    <w:abstractNumId w:val="21"/>
  </w:num>
  <w:num w:numId="4">
    <w:abstractNumId w:val="24"/>
  </w:num>
  <w:num w:numId="5">
    <w:abstractNumId w:val="18"/>
  </w:num>
  <w:num w:numId="6">
    <w:abstractNumId w:val="28"/>
  </w:num>
  <w:num w:numId="7">
    <w:abstractNumId w:val="12"/>
  </w:num>
  <w:num w:numId="8">
    <w:abstractNumId w:val="11"/>
  </w:num>
  <w:num w:numId="9">
    <w:abstractNumId w:val="25"/>
  </w:num>
  <w:num w:numId="10">
    <w:abstractNumId w:val="13"/>
  </w:num>
  <w:num w:numId="11">
    <w:abstractNumId w:val="22"/>
  </w:num>
  <w:num w:numId="12">
    <w:abstractNumId w:val="23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  <w:num w:numId="17">
    <w:abstractNumId w:val="17"/>
  </w:num>
  <w:num w:numId="18">
    <w:abstractNumId w:val="16"/>
  </w:num>
  <w:num w:numId="19">
    <w:abstractNumId w:val="19"/>
  </w:num>
  <w:num w:numId="20">
    <w:abstractNumId w:val="6"/>
  </w:num>
  <w:num w:numId="21">
    <w:abstractNumId w:val="2"/>
  </w:num>
  <w:num w:numId="22">
    <w:abstractNumId w:val="14"/>
  </w:num>
  <w:num w:numId="23">
    <w:abstractNumId w:val="37"/>
  </w:num>
  <w:num w:numId="24">
    <w:abstractNumId w:val="36"/>
  </w:num>
  <w:num w:numId="25">
    <w:abstractNumId w:val="33"/>
  </w:num>
  <w:num w:numId="26">
    <w:abstractNumId w:val="3"/>
  </w:num>
  <w:num w:numId="27">
    <w:abstractNumId w:val="30"/>
  </w:num>
  <w:num w:numId="28">
    <w:abstractNumId w:val="27"/>
  </w:num>
  <w:num w:numId="29">
    <w:abstractNumId w:val="1"/>
  </w:num>
  <w:num w:numId="30">
    <w:abstractNumId w:val="20"/>
  </w:num>
  <w:num w:numId="31">
    <w:abstractNumId w:val="26"/>
  </w:num>
  <w:num w:numId="32">
    <w:abstractNumId w:val="4"/>
  </w:num>
  <w:num w:numId="33">
    <w:abstractNumId w:val="32"/>
  </w:num>
  <w:num w:numId="34">
    <w:abstractNumId w:val="10"/>
  </w:num>
  <w:num w:numId="35">
    <w:abstractNumId w:val="35"/>
  </w:num>
  <w:num w:numId="36">
    <w:abstractNumId w:val="31"/>
  </w:num>
  <w:num w:numId="37">
    <w:abstractNumId w:val="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6CA8"/>
    <w:rsid w:val="00627340"/>
    <w:rsid w:val="00C5395E"/>
    <w:rsid w:val="00E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E94EC-DCD1-44E4-A155-C92A24B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c8dc" TargetMode="External"/><Relationship Id="rId21" Type="http://schemas.openxmlformats.org/officeDocument/2006/relationships/hyperlink" Target="https://m.edsoo.ru/863fbdd8" TargetMode="External"/><Relationship Id="rId42" Type="http://schemas.openxmlformats.org/officeDocument/2006/relationships/hyperlink" Target="https://m.edsoo.ru/8640b508" TargetMode="External"/><Relationship Id="rId47" Type="http://schemas.openxmlformats.org/officeDocument/2006/relationships/hyperlink" Target="https://m.edsoo.ru/8640bcf6" TargetMode="External"/><Relationship Id="rId63" Type="http://schemas.openxmlformats.org/officeDocument/2006/relationships/hyperlink" Target="https://m.edsoo.ru/886474dc" TargetMode="External"/><Relationship Id="rId68" Type="http://schemas.openxmlformats.org/officeDocument/2006/relationships/hyperlink" Target="https://m.edsoo.ru/88647a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b130" TargetMode="External"/><Relationship Id="rId29" Type="http://schemas.openxmlformats.org/officeDocument/2006/relationships/hyperlink" Target="https://m.edsoo.ru/863fd07a" TargetMode="External"/><Relationship Id="rId11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c4c2" TargetMode="External"/><Relationship Id="rId32" Type="http://schemas.openxmlformats.org/officeDocument/2006/relationships/hyperlink" Target="https://m.edsoo.ru/863fd836" TargetMode="External"/><Relationship Id="rId37" Type="http://schemas.openxmlformats.org/officeDocument/2006/relationships/hyperlink" Target="https://m.edsoo.ru/8640ac84" TargetMode="External"/><Relationship Id="rId40" Type="http://schemas.openxmlformats.org/officeDocument/2006/relationships/hyperlink" Target="https://m.edsoo.ru/8640b1ca" TargetMode="External"/><Relationship Id="rId45" Type="http://schemas.openxmlformats.org/officeDocument/2006/relationships/hyperlink" Target="https://m.edsoo.ru/8640b990" TargetMode="External"/><Relationship Id="rId53" Type="http://schemas.openxmlformats.org/officeDocument/2006/relationships/hyperlink" Target="https://m.edsoo.ru/886469b0" TargetMode="External"/><Relationship Id="rId58" Type="http://schemas.openxmlformats.org/officeDocument/2006/relationships/hyperlink" Target="https://m.edsoo.ru/88646e7e" TargetMode="External"/><Relationship Id="rId66" Type="http://schemas.openxmlformats.org/officeDocument/2006/relationships/hyperlink" Target="https://m.edsoo.ru/88647716" TargetMode="External"/><Relationship Id="rId5" Type="http://schemas.openxmlformats.org/officeDocument/2006/relationships/hyperlink" Target="https://m.edsoo.ru/863f8d54" TargetMode="External"/><Relationship Id="rId61" Type="http://schemas.openxmlformats.org/officeDocument/2006/relationships/hyperlink" Target="https://m.edsoo.ru/886472a2" TargetMode="External"/><Relationship Id="rId19" Type="http://schemas.openxmlformats.org/officeDocument/2006/relationships/hyperlink" Target="https://m.edsoo.ru/863fb748" TargetMode="External"/><Relationship Id="rId14" Type="http://schemas.openxmlformats.org/officeDocument/2006/relationships/hyperlink" Target="https://m.edsoo.ru/863fabea" TargetMode="External"/><Relationship Id="rId22" Type="http://schemas.openxmlformats.org/officeDocument/2006/relationships/hyperlink" Target="https://m.edsoo.ru/863fbfcc" TargetMode="External"/><Relationship Id="rId27" Type="http://schemas.openxmlformats.org/officeDocument/2006/relationships/hyperlink" Target="https://m.edsoo.ru/863fcaf8" TargetMode="External"/><Relationship Id="rId30" Type="http://schemas.openxmlformats.org/officeDocument/2006/relationships/hyperlink" Target="https://m.edsoo.ru/863fd336" TargetMode="External"/><Relationship Id="rId35" Type="http://schemas.openxmlformats.org/officeDocument/2006/relationships/hyperlink" Target="https://m.edsoo.ru/8640a91e" TargetMode="External"/><Relationship Id="rId43" Type="http://schemas.openxmlformats.org/officeDocument/2006/relationships/hyperlink" Target="https://m.edsoo.ru/8640b67a" TargetMode="External"/><Relationship Id="rId48" Type="http://schemas.openxmlformats.org/officeDocument/2006/relationships/hyperlink" Target="https://m.edsoo.ru/8640be72" TargetMode="External"/><Relationship Id="rId56" Type="http://schemas.openxmlformats.org/officeDocument/2006/relationships/hyperlink" Target="https://m.edsoo.ru/88646c1c" TargetMode="External"/><Relationship Id="rId64" Type="http://schemas.openxmlformats.org/officeDocument/2006/relationships/hyperlink" Target="https://m.edsoo.ru/88647608" TargetMode="External"/><Relationship Id="rId69" Type="http://schemas.openxmlformats.org/officeDocument/2006/relationships/hyperlink" Target="https://m.edsoo.ru/88647c2a" TargetMode="External"/><Relationship Id="rId8" Type="http://schemas.openxmlformats.org/officeDocument/2006/relationships/hyperlink" Target="https://m.edsoo.ru/863f9740" TargetMode="External"/><Relationship Id="rId51" Type="http://schemas.openxmlformats.org/officeDocument/2006/relationships/hyperlink" Target="https://m.edsoo.ru/886460a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63fa6ea" TargetMode="External"/><Relationship Id="rId17" Type="http://schemas.openxmlformats.org/officeDocument/2006/relationships/hyperlink" Target="https://m.edsoo.ru/863fb324" TargetMode="External"/><Relationship Id="rId25" Type="http://schemas.openxmlformats.org/officeDocument/2006/relationships/hyperlink" Target="https://m.edsoo.ru/863fc6ca" TargetMode="External"/><Relationship Id="rId33" Type="http://schemas.openxmlformats.org/officeDocument/2006/relationships/hyperlink" Target="https://m.edsoo.ru/8640a31a" TargetMode="External"/><Relationship Id="rId38" Type="http://schemas.openxmlformats.org/officeDocument/2006/relationships/hyperlink" Target="https://m.edsoo.ru/8640ae32" TargetMode="External"/><Relationship Id="rId46" Type="http://schemas.openxmlformats.org/officeDocument/2006/relationships/hyperlink" Target="https://m.edsoo.ru/8640bb16" TargetMode="External"/><Relationship Id="rId59" Type="http://schemas.openxmlformats.org/officeDocument/2006/relationships/hyperlink" Target="https://m.edsoo.ru/88646faa" TargetMode="External"/><Relationship Id="rId67" Type="http://schemas.openxmlformats.org/officeDocument/2006/relationships/hyperlink" Target="https://m.edsoo.ru/8864795a" TargetMode="External"/><Relationship Id="rId20" Type="http://schemas.openxmlformats.org/officeDocument/2006/relationships/hyperlink" Target="https://m.edsoo.ru/863fbac2" TargetMode="External"/><Relationship Id="rId41" Type="http://schemas.openxmlformats.org/officeDocument/2006/relationships/hyperlink" Target="https://m.edsoo.ru/8640b382" TargetMode="External"/><Relationship Id="rId54" Type="http://schemas.openxmlformats.org/officeDocument/2006/relationships/hyperlink" Target="https://m.edsoo.ru/88646848" TargetMode="External"/><Relationship Id="rId62" Type="http://schemas.openxmlformats.org/officeDocument/2006/relationships/hyperlink" Target="https://m.edsoo.ru/886473ba" TargetMode="External"/><Relationship Id="rId70" Type="http://schemas.openxmlformats.org/officeDocument/2006/relationships/hyperlink" Target="https://m.edsoo.ru/88647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8f2a" TargetMode="External"/><Relationship Id="rId15" Type="http://schemas.openxmlformats.org/officeDocument/2006/relationships/hyperlink" Target="https://m.edsoo.ru/863fadfc" TargetMode="External"/><Relationship Id="rId23" Type="http://schemas.openxmlformats.org/officeDocument/2006/relationships/hyperlink" Target="https://m.edsoo.ru/863fc26a" TargetMode="External"/><Relationship Id="rId28" Type="http://schemas.openxmlformats.org/officeDocument/2006/relationships/hyperlink" Target="https://m.edsoo.ru/863fce2c" TargetMode="External"/><Relationship Id="rId36" Type="http://schemas.openxmlformats.org/officeDocument/2006/relationships/hyperlink" Target="https://m.edsoo.ru/8640aae0" TargetMode="External"/><Relationship Id="rId49" Type="http://schemas.openxmlformats.org/officeDocument/2006/relationships/hyperlink" Target="https://m.edsoo.ru/8640c002" TargetMode="External"/><Relationship Id="rId57" Type="http://schemas.openxmlformats.org/officeDocument/2006/relationships/hyperlink" Target="https://m.edsoo.ru/88646d5c" TargetMode="External"/><Relationship Id="rId10" Type="http://schemas.openxmlformats.org/officeDocument/2006/relationships/hyperlink" Target="https://m.edsoo.ru/863fa050" TargetMode="External"/><Relationship Id="rId31" Type="http://schemas.openxmlformats.org/officeDocument/2006/relationships/hyperlink" Target="https://m.edsoo.ru/863fd5c0" TargetMode="External"/><Relationship Id="rId44" Type="http://schemas.openxmlformats.org/officeDocument/2006/relationships/hyperlink" Target="https://m.edsoo.ru/8640b7f6" TargetMode="External"/><Relationship Id="rId52" Type="http://schemas.openxmlformats.org/officeDocument/2006/relationships/hyperlink" Target="https://m.edsoo.ru/886465e6" TargetMode="External"/><Relationship Id="rId60" Type="http://schemas.openxmlformats.org/officeDocument/2006/relationships/hyperlink" Target="https://m.edsoo.ru/886470f4" TargetMode="External"/><Relationship Id="rId65" Type="http://schemas.openxmlformats.org/officeDocument/2006/relationships/hyperlink" Target="https://m.edsoo.ru/8864783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9c68" TargetMode="External"/><Relationship Id="rId13" Type="http://schemas.openxmlformats.org/officeDocument/2006/relationships/hyperlink" Target="https://m.edsoo.ru/863faa50" TargetMode="External"/><Relationship Id="rId18" Type="http://schemas.openxmlformats.org/officeDocument/2006/relationships/hyperlink" Target="https://m.edsoo.ru/863fb540" TargetMode="External"/><Relationship Id="rId39" Type="http://schemas.openxmlformats.org/officeDocument/2006/relationships/hyperlink" Target="https://m.edsoo.ru/8640afcc" TargetMode="External"/><Relationship Id="rId34" Type="http://schemas.openxmlformats.org/officeDocument/2006/relationships/hyperlink" Target="https://m.edsoo.ru/8640a770" TargetMode="External"/><Relationship Id="rId50" Type="http://schemas.openxmlformats.org/officeDocument/2006/relationships/hyperlink" Target="https://m.edsoo.ru/8640c1c4" TargetMode="External"/><Relationship Id="rId55" Type="http://schemas.openxmlformats.org/officeDocument/2006/relationships/hyperlink" Target="https://m.edsoo.ru/88646adc" TargetMode="External"/><Relationship Id="rId7" Type="http://schemas.openxmlformats.org/officeDocument/2006/relationships/hyperlink" Target="https://m.edsoo.ru/863f9380" TargetMode="External"/><Relationship Id="rId71" Type="http://schemas.openxmlformats.org/officeDocument/2006/relationships/hyperlink" Target="https://m.edsoo.ru/88647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4632</Words>
  <Characters>26405</Characters>
  <Application>Microsoft Office Word</Application>
  <DocSecurity>0</DocSecurity>
  <Lines>220</Lines>
  <Paragraphs>61</Paragraphs>
  <ScaleCrop>false</ScaleCrop>
  <Company/>
  <LinksUpToDate>false</LinksUpToDate>
  <CharactersWithSpaces>30976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2024-09-13T20:54:00Z</dcterms:created>
  <dcterms:modified xsi:type="dcterms:W3CDTF">2024-09-13T21:02:00Z</dcterms:modified>
</cp:coreProperties>
</file>