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62" w:rsidRPr="00FB2FBE" w:rsidRDefault="008B2862" w:rsidP="008B28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2FB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FB2FBE">
        <w:rPr>
          <w:rFonts w:ascii="Times New Roman" w:hAnsi="Times New Roman" w:cs="Times New Roman"/>
          <w:b/>
          <w:sz w:val="24"/>
          <w:szCs w:val="24"/>
        </w:rPr>
        <w:t>Маркинская</w:t>
      </w:r>
      <w:proofErr w:type="spellEnd"/>
      <w:r w:rsidRPr="00FB2FB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Цимлянского района Ростовской области</w:t>
      </w:r>
    </w:p>
    <w:p w:rsidR="008B2862" w:rsidRPr="00FB2FBE" w:rsidRDefault="008B2862" w:rsidP="008B2862">
      <w:pPr>
        <w:shd w:val="clear" w:color="auto" w:fill="FFFFFF"/>
        <w:ind w:left="538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2FBE">
        <w:rPr>
          <w:rFonts w:ascii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8B2862" w:rsidRPr="00FB2FBE" w:rsidRDefault="008B2862" w:rsidP="008B2862">
      <w:pPr>
        <w:shd w:val="clear" w:color="auto" w:fill="FFFFFF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8B2862" w:rsidRPr="00FB2FBE" w:rsidRDefault="008B2862" w:rsidP="008B2862">
      <w:pPr>
        <w:shd w:val="clear" w:color="auto" w:fill="FFFFFF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FB2FBE">
        <w:rPr>
          <w:rFonts w:ascii="Times New Roman" w:hAnsi="Times New Roman" w:cs="Times New Roman"/>
          <w:color w:val="000000"/>
          <w:sz w:val="24"/>
          <w:szCs w:val="24"/>
        </w:rPr>
        <w:t xml:space="preserve">  Директор школы  _________________</w:t>
      </w:r>
    </w:p>
    <w:p w:rsidR="008B2862" w:rsidRPr="00FB2FBE" w:rsidRDefault="008B2862" w:rsidP="008B2862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2FBE">
        <w:rPr>
          <w:rFonts w:ascii="Times New Roman" w:hAnsi="Times New Roman" w:cs="Times New Roman"/>
          <w:color w:val="000000"/>
          <w:sz w:val="24"/>
          <w:szCs w:val="24"/>
        </w:rPr>
        <w:t>С.С.Малахова</w:t>
      </w:r>
      <w:proofErr w:type="spellEnd"/>
    </w:p>
    <w:p w:rsidR="008B2862" w:rsidRPr="00FB2FBE" w:rsidRDefault="008B2862" w:rsidP="008B2862">
      <w:pPr>
        <w:shd w:val="clear" w:color="auto" w:fill="FFFFFF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color w:val="000000"/>
          <w:sz w:val="24"/>
          <w:szCs w:val="24"/>
        </w:rPr>
        <w:t>Приказ от</w:t>
      </w:r>
      <w:r w:rsidR="00FB2FBE" w:rsidRPr="00FB2FBE">
        <w:rPr>
          <w:rFonts w:ascii="Times New Roman" w:hAnsi="Times New Roman" w:cs="Times New Roman"/>
          <w:color w:val="000000"/>
          <w:sz w:val="24"/>
          <w:szCs w:val="24"/>
        </w:rPr>
        <w:t xml:space="preserve"> 23.08.2021</w:t>
      </w:r>
      <w:r w:rsidRPr="00FB2FBE">
        <w:rPr>
          <w:rFonts w:ascii="Times New Roman" w:hAnsi="Times New Roman" w:cs="Times New Roman"/>
          <w:color w:val="000000"/>
          <w:sz w:val="24"/>
          <w:szCs w:val="24"/>
        </w:rPr>
        <w:t xml:space="preserve">  года  № </w:t>
      </w:r>
      <w:r w:rsidR="00FB2FBE" w:rsidRPr="00FB2FBE">
        <w:rPr>
          <w:rFonts w:ascii="Times New Roman" w:hAnsi="Times New Roman" w:cs="Times New Roman"/>
          <w:color w:val="000000"/>
          <w:sz w:val="24"/>
          <w:szCs w:val="24"/>
        </w:rPr>
        <w:t>187</w:t>
      </w:r>
    </w:p>
    <w:p w:rsidR="008B2862" w:rsidRPr="00FB2FBE" w:rsidRDefault="008B2862" w:rsidP="008B2862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B2862" w:rsidRPr="00FB2FBE" w:rsidRDefault="008B2862" w:rsidP="008B2862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2FBE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8B2862" w:rsidRPr="00FB2FBE" w:rsidRDefault="008B2862" w:rsidP="008B2862">
      <w:pPr>
        <w:rPr>
          <w:rFonts w:ascii="Times New Roman" w:hAnsi="Times New Roman" w:cs="Times New Roman"/>
          <w:sz w:val="24"/>
          <w:szCs w:val="24"/>
        </w:rPr>
      </w:pPr>
    </w:p>
    <w:p w:rsidR="008B2862" w:rsidRPr="00FB2FBE" w:rsidRDefault="008B2862" w:rsidP="008B2862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FB2F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   </w:t>
      </w:r>
      <w:r w:rsidRPr="00FB2FB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изобразительному искусству</w:t>
      </w:r>
    </w:p>
    <w:p w:rsidR="008B2862" w:rsidRPr="00FB2FBE" w:rsidRDefault="008B2862" w:rsidP="008B2862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8B2862" w:rsidRPr="00FB2FBE" w:rsidRDefault="008B2862" w:rsidP="008B286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sz w:val="24"/>
          <w:szCs w:val="24"/>
        </w:rPr>
        <w:t>(указать учебный предмет, курс)</w:t>
      </w:r>
    </w:p>
    <w:p w:rsidR="008B2862" w:rsidRPr="00FB2FBE" w:rsidRDefault="008B2862" w:rsidP="008B286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sz w:val="24"/>
          <w:szCs w:val="24"/>
        </w:rPr>
        <w:t xml:space="preserve">на </w:t>
      </w:r>
      <w:r w:rsidRPr="00FB2FBE">
        <w:rPr>
          <w:rFonts w:ascii="Times New Roman" w:hAnsi="Times New Roman" w:cs="Times New Roman"/>
          <w:sz w:val="24"/>
          <w:szCs w:val="24"/>
          <w:u w:val="single"/>
        </w:rPr>
        <w:t>2021 – 2022</w:t>
      </w:r>
      <w:r w:rsidRPr="00FB2FBE">
        <w:rPr>
          <w:rFonts w:ascii="Times New Roman" w:hAnsi="Times New Roman" w:cs="Times New Roman"/>
          <w:sz w:val="24"/>
          <w:szCs w:val="24"/>
        </w:rPr>
        <w:t xml:space="preserve"> учебный год    </w:t>
      </w:r>
    </w:p>
    <w:p w:rsidR="008B2862" w:rsidRPr="00FB2FBE" w:rsidRDefault="008B2862" w:rsidP="008B2862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FB2FBE">
        <w:rPr>
          <w:rFonts w:ascii="Times New Roman" w:hAnsi="Times New Roman" w:cs="Times New Roman"/>
          <w:sz w:val="24"/>
          <w:szCs w:val="24"/>
        </w:rPr>
        <w:t xml:space="preserve">Уровень общего образования </w:t>
      </w:r>
      <w:r w:rsidR="002555DA" w:rsidRPr="00FB2FBE">
        <w:rPr>
          <w:rFonts w:ascii="Times New Roman" w:hAnsi="Times New Roman" w:cs="Times New Roman"/>
          <w:sz w:val="24"/>
          <w:szCs w:val="24"/>
          <w:u w:val="single"/>
        </w:rPr>
        <w:t>начальное общее 4</w:t>
      </w:r>
      <w:r w:rsidRPr="00FB2FBE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8B2862" w:rsidRPr="00FB2FBE" w:rsidRDefault="008B2862" w:rsidP="008B2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8B2862" w:rsidRPr="00FB2FBE" w:rsidRDefault="008B2862" w:rsidP="008B28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2FBE">
        <w:rPr>
          <w:rFonts w:ascii="Times New Roman" w:hAnsi="Times New Roman" w:cs="Times New Roman"/>
          <w:sz w:val="24"/>
          <w:szCs w:val="24"/>
        </w:rPr>
        <w:t xml:space="preserve">Количество часов в неделю </w:t>
      </w:r>
      <w:r w:rsidRPr="00FB2FBE">
        <w:rPr>
          <w:rFonts w:ascii="Times New Roman" w:hAnsi="Times New Roman" w:cs="Times New Roman"/>
          <w:sz w:val="24"/>
          <w:szCs w:val="24"/>
          <w:u w:val="single"/>
        </w:rPr>
        <w:t>1 час</w:t>
      </w:r>
    </w:p>
    <w:p w:rsidR="008B2862" w:rsidRPr="00FB2FBE" w:rsidRDefault="008B2862" w:rsidP="008B2862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FB2FBE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 w:rsidRPr="00FB2FBE">
        <w:rPr>
          <w:rFonts w:ascii="Times New Roman" w:hAnsi="Times New Roman" w:cs="Times New Roman"/>
          <w:color w:val="000000"/>
          <w:sz w:val="24"/>
          <w:szCs w:val="24"/>
          <w:u w:val="single"/>
        </w:rPr>
        <w:t>Пащенко Вера Анатольевна</w:t>
      </w:r>
    </w:p>
    <w:p w:rsidR="008B2862" w:rsidRPr="00FB2FBE" w:rsidRDefault="008B2862" w:rsidP="008B2862">
      <w:pPr>
        <w:tabs>
          <w:tab w:val="left" w:pos="9639"/>
        </w:tabs>
        <w:autoSpaceDE w:val="0"/>
        <w:autoSpaceDN w:val="0"/>
        <w:adjustRightInd w:val="0"/>
        <w:ind w:righ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FBE">
        <w:rPr>
          <w:rFonts w:ascii="Times New Roman" w:hAnsi="Times New Roman" w:cs="Times New Roman"/>
          <w:sz w:val="24"/>
          <w:szCs w:val="24"/>
        </w:rPr>
        <w:t xml:space="preserve">Программа разработана на </w:t>
      </w:r>
      <w:r w:rsidRPr="00FB2FBE">
        <w:rPr>
          <w:rFonts w:ascii="Times New Roman" w:eastAsia="DejaVu Sans" w:hAnsi="Times New Roman" w:cs="Times New Roman"/>
          <w:kern w:val="2"/>
          <w:sz w:val="24"/>
          <w:szCs w:val="24"/>
          <w:lang w:eastAsia="zh-CN"/>
        </w:rPr>
        <w:t xml:space="preserve">основе </w:t>
      </w:r>
      <w:r w:rsidRPr="00FB2FBE">
        <w:rPr>
          <w:rFonts w:ascii="Times New Roman" w:eastAsia="DejaVu Sans" w:hAnsi="Times New Roman" w:cs="Times New Roman"/>
          <w:kern w:val="2"/>
          <w:sz w:val="24"/>
          <w:szCs w:val="24"/>
          <w:u w:val="single"/>
          <w:lang w:eastAsia="zh-CN"/>
        </w:rPr>
        <w:t>Программы  начального общего образования по изобразительному искусству (2010г.)</w:t>
      </w:r>
      <w:r w:rsidRPr="00FB2FBE">
        <w:rPr>
          <w:rFonts w:ascii="Times New Roman" w:hAnsi="Times New Roman" w:cs="Times New Roman"/>
          <w:sz w:val="24"/>
          <w:szCs w:val="24"/>
          <w:u w:val="single"/>
        </w:rPr>
        <w:t xml:space="preserve"> Программы УМК «Начальная школа </w:t>
      </w:r>
      <w:r w:rsidRPr="00FB2FBE">
        <w:rPr>
          <w:rFonts w:ascii="Times New Roman" w:hAnsi="Times New Roman" w:cs="Times New Roman"/>
          <w:sz w:val="24"/>
          <w:szCs w:val="24"/>
          <w:u w:val="single"/>
          <w:lang w:val="en-US"/>
        </w:rPr>
        <w:t>XXI</w:t>
      </w:r>
      <w:r w:rsidRPr="00FB2FBE">
        <w:rPr>
          <w:rFonts w:ascii="Times New Roman" w:hAnsi="Times New Roman" w:cs="Times New Roman"/>
          <w:sz w:val="24"/>
          <w:szCs w:val="24"/>
          <w:u w:val="single"/>
        </w:rPr>
        <w:t xml:space="preserve"> века» под редакцией Н.Ф Виноградовой. Программы</w:t>
      </w:r>
      <w:r w:rsidRPr="00FB2FBE">
        <w:rPr>
          <w:rFonts w:ascii="Times New Roman" w:eastAsia="DejaVu Sans" w:hAnsi="Times New Roman" w:cs="Times New Roman"/>
          <w:kern w:val="2"/>
          <w:sz w:val="24"/>
          <w:szCs w:val="24"/>
          <w:lang w:eastAsia="zh-CN"/>
        </w:rPr>
        <w:t xml:space="preserve">  </w:t>
      </w:r>
      <w:r w:rsidRPr="00FB2FBE">
        <w:rPr>
          <w:rFonts w:ascii="Times New Roman" w:eastAsia="DejaVu Sans" w:hAnsi="Times New Roman" w:cs="Times New Roman"/>
          <w:kern w:val="2"/>
          <w:sz w:val="24"/>
          <w:szCs w:val="24"/>
          <w:u w:val="single"/>
          <w:lang w:eastAsia="zh-CN"/>
        </w:rPr>
        <w:t xml:space="preserve">курса </w:t>
      </w:r>
      <w:r w:rsidRPr="00FB2FBE">
        <w:rPr>
          <w:rFonts w:ascii="Times New Roman" w:hAnsi="Times New Roman" w:cs="Times New Roman"/>
          <w:sz w:val="24"/>
          <w:szCs w:val="24"/>
          <w:u w:val="single"/>
        </w:rPr>
        <w:t xml:space="preserve">«Изобразительное искусство» В.С. Кузин,  </w:t>
      </w:r>
      <w:proofErr w:type="spellStart"/>
      <w:r w:rsidRPr="00FB2FBE">
        <w:rPr>
          <w:rFonts w:ascii="Times New Roman" w:hAnsi="Times New Roman" w:cs="Times New Roman"/>
          <w:sz w:val="24"/>
          <w:szCs w:val="24"/>
          <w:u w:val="single"/>
        </w:rPr>
        <w:t>Э.И.Кубышкина</w:t>
      </w:r>
      <w:proofErr w:type="spellEnd"/>
      <w:r w:rsidRPr="00FB2FBE">
        <w:rPr>
          <w:rFonts w:ascii="Times New Roman" w:hAnsi="Times New Roman" w:cs="Times New Roman"/>
          <w:sz w:val="24"/>
          <w:szCs w:val="24"/>
          <w:u w:val="single"/>
        </w:rPr>
        <w:t xml:space="preserve">  4класс.</w:t>
      </w:r>
    </w:p>
    <w:p w:rsidR="008B2862" w:rsidRPr="00FB2FBE" w:rsidRDefault="008B2862" w:rsidP="00FB2FBE">
      <w:pPr>
        <w:shd w:val="clear" w:color="auto" w:fill="FFFFFF"/>
        <w:spacing w:line="317" w:lineRule="exact"/>
        <w:ind w:left="29"/>
        <w:rPr>
          <w:rFonts w:ascii="Times New Roman" w:hAnsi="Times New Roman" w:cs="Times New Roman"/>
          <w:color w:val="000000"/>
          <w:sz w:val="24"/>
          <w:szCs w:val="24"/>
        </w:rPr>
      </w:pPr>
      <w:r w:rsidRPr="00FB2FBE">
        <w:rPr>
          <w:rFonts w:ascii="Times New Roman" w:hAnsi="Times New Roman" w:cs="Times New Roman"/>
          <w:color w:val="000000"/>
          <w:sz w:val="24"/>
          <w:szCs w:val="24"/>
        </w:rPr>
        <w:t>(указать примерную программу/программы, автора, издательство, год издания при наличии)</w:t>
      </w:r>
    </w:p>
    <w:p w:rsidR="008B2862" w:rsidRPr="00FB2FBE" w:rsidRDefault="008B2862" w:rsidP="008B2862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FB2FBE">
        <w:rPr>
          <w:rFonts w:ascii="Times New Roman" w:hAnsi="Times New Roman" w:cs="Times New Roman"/>
          <w:color w:val="000000"/>
          <w:sz w:val="24"/>
          <w:szCs w:val="24"/>
        </w:rPr>
        <w:t>Учебник/учебники</w:t>
      </w:r>
    </w:p>
    <w:p w:rsidR="008B2862" w:rsidRPr="00FB2FBE" w:rsidRDefault="008B2862" w:rsidP="008B2862">
      <w:pPr>
        <w:pStyle w:val="a3"/>
        <w:jc w:val="both"/>
        <w:rPr>
          <w:rFonts w:ascii="Times New Roman" w:hAnsi="Times New Roman" w:cs="Times New Roman"/>
          <w:u w:val="single"/>
        </w:rPr>
      </w:pPr>
      <w:r w:rsidRPr="00FB2FBE">
        <w:rPr>
          <w:rFonts w:ascii="Times New Roman" w:hAnsi="Times New Roman" w:cs="Times New Roman"/>
          <w:u w:val="single"/>
        </w:rPr>
        <w:t>.Изобразительное искусство 4класс</w:t>
      </w:r>
      <w:proofErr w:type="gramStart"/>
      <w:r w:rsidRPr="00FB2FBE">
        <w:rPr>
          <w:rFonts w:ascii="Times New Roman" w:hAnsi="Times New Roman" w:cs="Times New Roman"/>
          <w:u w:val="single"/>
        </w:rPr>
        <w:t xml:space="preserve"> .</w:t>
      </w:r>
      <w:proofErr w:type="spellStart"/>
      <w:proofErr w:type="gramEnd"/>
      <w:r w:rsidRPr="00FB2FBE">
        <w:rPr>
          <w:rFonts w:ascii="Times New Roman" w:hAnsi="Times New Roman" w:cs="Times New Roman"/>
          <w:u w:val="single"/>
        </w:rPr>
        <w:t>В.С.Кузин</w:t>
      </w:r>
      <w:proofErr w:type="spellEnd"/>
      <w:r w:rsidRPr="00FB2FBE">
        <w:rPr>
          <w:rFonts w:ascii="Times New Roman" w:hAnsi="Times New Roman" w:cs="Times New Roman"/>
          <w:u w:val="single"/>
        </w:rPr>
        <w:t>, Э.И.Кубышкина.-17-е изд.,стереотип.-М.:Дрофа,2018г.-125,(3)с.:-(Российский учебник).</w:t>
      </w:r>
    </w:p>
    <w:p w:rsidR="008B2862" w:rsidRPr="00FB2FBE" w:rsidRDefault="008B2862" w:rsidP="008B2862">
      <w:pPr>
        <w:pStyle w:val="a3"/>
        <w:ind w:left="720"/>
        <w:jc w:val="both"/>
        <w:rPr>
          <w:rFonts w:ascii="Times New Roman" w:hAnsi="Times New Roman" w:cs="Times New Roman"/>
          <w:u w:val="single"/>
        </w:rPr>
      </w:pPr>
    </w:p>
    <w:p w:rsidR="008B2862" w:rsidRPr="00FB2FBE" w:rsidRDefault="008B2862" w:rsidP="008B2862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2FBE">
        <w:rPr>
          <w:rFonts w:ascii="Times New Roman" w:hAnsi="Times New Roman" w:cs="Times New Roman"/>
          <w:color w:val="000000"/>
          <w:sz w:val="24"/>
          <w:szCs w:val="24"/>
        </w:rPr>
        <w:t>(указать учебник/учебники, автора, издательство, год издания).</w:t>
      </w:r>
    </w:p>
    <w:p w:rsidR="008B2862" w:rsidRPr="00FB2FBE" w:rsidRDefault="008B2862" w:rsidP="008B286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2FBE">
        <w:rPr>
          <w:rFonts w:ascii="Times New Roman" w:hAnsi="Times New Roman" w:cs="Times New Roman"/>
          <w:b/>
          <w:sz w:val="24"/>
          <w:szCs w:val="24"/>
        </w:rPr>
        <w:t>ст</w:t>
      </w:r>
      <w:proofErr w:type="gramStart"/>
      <w:r w:rsidRPr="00FB2FB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FB2FBE">
        <w:rPr>
          <w:rFonts w:ascii="Times New Roman" w:hAnsi="Times New Roman" w:cs="Times New Roman"/>
          <w:b/>
          <w:sz w:val="24"/>
          <w:szCs w:val="24"/>
        </w:rPr>
        <w:t>аркинская</w:t>
      </w:r>
      <w:proofErr w:type="spellEnd"/>
    </w:p>
    <w:p w:rsidR="008B2862" w:rsidRPr="00FB2FBE" w:rsidRDefault="008B2862" w:rsidP="008B2862">
      <w:pPr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B2F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B2FBE">
        <w:rPr>
          <w:rFonts w:ascii="Times New Roman" w:hAnsi="Times New Roman" w:cs="Times New Roman"/>
          <w:sz w:val="24"/>
          <w:szCs w:val="24"/>
        </w:rPr>
        <w:t xml:space="preserve"> 2021 год</w:t>
      </w:r>
    </w:p>
    <w:p w:rsidR="008B2862" w:rsidRPr="00FB2FBE" w:rsidRDefault="008B2862" w:rsidP="008B2862">
      <w:pPr>
        <w:tabs>
          <w:tab w:val="left" w:pos="9639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1. </w:t>
      </w:r>
    </w:p>
    <w:p w:rsidR="008B2862" w:rsidRPr="00FB2FBE" w:rsidRDefault="008B2862" w:rsidP="008B2862">
      <w:pPr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</w:t>
      </w:r>
      <w:bookmarkStart w:id="0" w:name="_GoBack"/>
      <w:bookmarkEnd w:id="0"/>
      <w:r w:rsidRPr="00FB2FBE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освоения учебного предмета изобразительного искусства. </w:t>
      </w:r>
      <w:r w:rsidRPr="00FB2FBE">
        <w:rPr>
          <w:rFonts w:ascii="Times New Roman" w:hAnsi="Times New Roman" w:cs="Times New Roman"/>
          <w:sz w:val="24"/>
          <w:szCs w:val="24"/>
        </w:rPr>
        <w:t>Планируемые результаты освоения основной образователь</w:t>
      </w:r>
      <w:r w:rsidRPr="00FB2FBE">
        <w:rPr>
          <w:rFonts w:ascii="Times New Roman" w:hAnsi="Times New Roman" w:cs="Times New Roman"/>
          <w:sz w:val="24"/>
          <w:szCs w:val="24"/>
        </w:rPr>
        <w:softHyphen/>
        <w:t>ной программы начального общего образования обеспечивают связь между требованиями, определяемыми федеральным госу</w:t>
      </w:r>
      <w:r w:rsidRPr="00FB2FBE">
        <w:rPr>
          <w:rFonts w:ascii="Times New Roman" w:hAnsi="Times New Roman" w:cs="Times New Roman"/>
          <w:sz w:val="24"/>
          <w:szCs w:val="24"/>
        </w:rPr>
        <w:softHyphen/>
        <w:t>дарстве</w:t>
      </w:r>
      <w:r w:rsidR="001D2086">
        <w:rPr>
          <w:rFonts w:ascii="Times New Roman" w:hAnsi="Times New Roman" w:cs="Times New Roman"/>
          <w:sz w:val="24"/>
          <w:szCs w:val="24"/>
        </w:rPr>
        <w:t xml:space="preserve">нным образовательным стандартом, </w:t>
      </w:r>
      <w:r w:rsidRPr="00FB2FBE">
        <w:rPr>
          <w:rFonts w:ascii="Times New Roman" w:hAnsi="Times New Roman" w:cs="Times New Roman"/>
          <w:sz w:val="24"/>
          <w:szCs w:val="24"/>
        </w:rPr>
        <w:t>образова</w:t>
      </w:r>
      <w:r w:rsidRPr="00FB2FBE">
        <w:rPr>
          <w:rFonts w:ascii="Times New Roman" w:hAnsi="Times New Roman" w:cs="Times New Roman"/>
          <w:sz w:val="24"/>
          <w:szCs w:val="24"/>
        </w:rPr>
        <w:softHyphen/>
        <w:t>тельным процессом и системой оценки, используемой в образо</w:t>
      </w:r>
      <w:r w:rsidRPr="00FB2FBE">
        <w:rPr>
          <w:rFonts w:ascii="Times New Roman" w:hAnsi="Times New Roman" w:cs="Times New Roman"/>
          <w:sz w:val="24"/>
          <w:szCs w:val="24"/>
        </w:rPr>
        <w:softHyphen/>
        <w:t xml:space="preserve">вательном учреждении, и учитываются при создании основной образовательной программы начального общего образования. Разрабатывая программу курса «Изобразительное искусство», авторы также опирались на планируемые результаты. </w:t>
      </w:r>
    </w:p>
    <w:p w:rsidR="003D4FB1" w:rsidRPr="00FB2FBE" w:rsidRDefault="003D4FB1" w:rsidP="003D4FB1">
      <w:pPr>
        <w:pStyle w:val="a4"/>
        <w:jc w:val="both"/>
        <w:rPr>
          <w:b/>
          <w:color w:val="000000"/>
        </w:rPr>
      </w:pPr>
      <w:r w:rsidRPr="00FB2FBE">
        <w:rPr>
          <w:b/>
          <w:bCs/>
          <w:iCs/>
          <w:color w:val="000000"/>
        </w:rPr>
        <w:t xml:space="preserve">Личностные </w:t>
      </w:r>
      <w:r w:rsidR="00920CB6" w:rsidRPr="00FB2FBE">
        <w:rPr>
          <w:b/>
          <w:bCs/>
          <w:iCs/>
          <w:color w:val="000000"/>
        </w:rPr>
        <w:t>УУД</w:t>
      </w:r>
    </w:p>
    <w:p w:rsidR="003D4FB1" w:rsidRPr="00FB2FBE" w:rsidRDefault="00920CB6" w:rsidP="003D4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Ученик  научи</w:t>
      </w:r>
      <w:r w:rsidR="003D4FB1" w:rsidRPr="00FB2F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тся: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 относится к урокам изобразительного искусства.</w:t>
      </w:r>
    </w:p>
    <w:p w:rsidR="003D4FB1" w:rsidRPr="00FB2FBE" w:rsidRDefault="00920CB6" w:rsidP="003D4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Ученик получи</w:t>
      </w:r>
      <w:r w:rsidR="003D4FB1" w:rsidRPr="00FB2F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 возможность</w:t>
      </w:r>
      <w:r w:rsidRPr="00FB2F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научитьс</w:t>
      </w:r>
      <w:r w:rsidR="00B72A3B" w:rsidRPr="00FB2F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FB2F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="003D4FB1" w:rsidRPr="00FB2F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B2F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формирование 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познавательной мотивации к изобразительному искусству;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 уважения к народным художественным традициям России;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внимательного отношения к красоте окружающего мира, к произведениям искусства;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эмоционально-ценностного отношения к произведениям искусства и изображаемой действительности.</w:t>
      </w:r>
    </w:p>
    <w:p w:rsidR="003D4FB1" w:rsidRPr="00FB2FBE" w:rsidRDefault="003D4FB1" w:rsidP="003D4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B2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FB2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курса обеспечиваются познавательными и коммуникативными учебными действиями, а также </w:t>
      </w:r>
      <w:proofErr w:type="spellStart"/>
      <w:r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связями с технологией, музыкой, литературой, историей и даже с математикой</w:t>
      </w:r>
      <w:proofErr w:type="gramStart"/>
      <w:r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общеэстетический</w:t>
      </w:r>
      <w:proofErr w:type="spellEnd"/>
      <w:r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 Кроме этого, </w:t>
      </w:r>
      <w:proofErr w:type="spellStart"/>
      <w:r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3D4FB1" w:rsidRPr="00FB2FBE" w:rsidRDefault="003D4FB1" w:rsidP="003D4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Регулятивные УУД.</w:t>
      </w:r>
    </w:p>
    <w:p w:rsidR="00920CB6" w:rsidRPr="00FB2FBE" w:rsidRDefault="00920CB6" w:rsidP="003D4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B2F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Ученик научи</w:t>
      </w:r>
      <w:r w:rsidR="003D4FB1" w:rsidRPr="00FB2F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тся</w:t>
      </w:r>
      <w:r w:rsidR="003D4FB1" w:rsidRPr="00FB2F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содержательную оценку своей работы учителем;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работу по заданной инструкции;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изученные приёмы работы красками;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</w:t>
      </w:r>
      <w:r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коррективы в свою работу.</w:t>
      </w:r>
      <w:proofErr w:type="gramEnd"/>
    </w:p>
    <w:p w:rsidR="003D4FB1" w:rsidRPr="00FB2FBE" w:rsidRDefault="00920CB6" w:rsidP="003D4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2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получит возможность научиться: </w:t>
      </w:r>
      <w:r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декватно оценивать правильность выполнения задания;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результаты собственной и </w:t>
      </w:r>
      <w:r w:rsidR="001A3D69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коллективной работы по заданным 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критериям;</w:t>
      </w:r>
      <w:r w:rsidR="001A3D69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творческую задачу, используя известные средства;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включаться в самостоятельную творческую деятельность (изобразительную, декоративную и конструктивную).</w:t>
      </w:r>
      <w:proofErr w:type="gramEnd"/>
    </w:p>
    <w:p w:rsidR="003D4FB1" w:rsidRPr="00FB2FBE" w:rsidRDefault="003D4FB1" w:rsidP="003D4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Познавательные УУД.</w:t>
      </w:r>
    </w:p>
    <w:p w:rsidR="003D4FB1" w:rsidRPr="00FB2FBE" w:rsidRDefault="00920CB6" w:rsidP="003D4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Ученик научи</w:t>
      </w:r>
      <w:r w:rsidR="003D4FB1" w:rsidRPr="00FB2F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тся</w:t>
      </w:r>
      <w:r w:rsidR="003D4FB1" w:rsidRPr="00FB2F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«читать» условные знаки, данные в учебнике;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нужную информацию в словарях учебника;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поиск при составлении коллекций картинок, открыток;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цвета и их оттенки,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объекты дизайна с определённой геометрической формой.</w:t>
      </w:r>
    </w:p>
    <w:p w:rsidR="003D4FB1" w:rsidRPr="00FB2FBE" w:rsidRDefault="00920CB6" w:rsidP="003D4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Ученик получи</w:t>
      </w:r>
      <w:r w:rsidR="003D4FB1" w:rsidRPr="00FB2F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 возможность научиться:</w:t>
      </w:r>
      <w:r w:rsidR="003D4FB1" w:rsidRPr="00FB2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формы в объектах дизайна и архитектуры; сравнивать изображения персонажей в картинах разных художников;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персонажей произведения искусства;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произведения народных промыслов по их характерным особенностям;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объекты дизайна.</w:t>
      </w:r>
    </w:p>
    <w:p w:rsidR="003D4FB1" w:rsidRPr="00FB2FBE" w:rsidRDefault="003D4FB1" w:rsidP="003D4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Коммуникативные УУД.</w:t>
      </w:r>
    </w:p>
    <w:p w:rsidR="003D4FB1" w:rsidRPr="00FB2FBE" w:rsidRDefault="003D4FB1" w:rsidP="003D4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proofErr w:type="gramStart"/>
      <w:r w:rsidR="00920CB6" w:rsidRPr="00FB2F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Ученик научи</w:t>
      </w:r>
      <w:r w:rsidRPr="00FB2F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тся:</w:t>
      </w:r>
      <w:r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вопросы, задавать вопросы для уточнения непонятного; комментировать последовательность действий;</w:t>
      </w:r>
      <w:r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выслушивать друг друга, договариваться, работая в паре;</w:t>
      </w:r>
      <w:r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коллективном обсуждении; выполнять совместные действия со сверстниками и взрослыми при реализации творческой работы;</w:t>
      </w:r>
      <w:r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</w:t>
      </w:r>
      <w:r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собственное эмоциональное отношение к изображаемому; быть терпимыми к другим мнениям, учитывать их в совместной работе;</w:t>
      </w:r>
      <w:proofErr w:type="gramEnd"/>
    </w:p>
    <w:p w:rsidR="003D4FB1" w:rsidRPr="00FB2FBE" w:rsidRDefault="00920CB6" w:rsidP="003D4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Ученик получи</w:t>
      </w:r>
      <w:r w:rsidR="003D4FB1" w:rsidRPr="00FB2F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 возможность научиться:</w:t>
      </w:r>
      <w:r w:rsidR="003D4FB1" w:rsidRPr="00FB2F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3D4FB1" w:rsidRPr="00FB2FB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решению, работая в паре;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8B2862" w:rsidRPr="00FB2FBE" w:rsidRDefault="001A3D69" w:rsidP="008B2862">
      <w:pPr>
        <w:tabs>
          <w:tab w:val="left" w:pos="9639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Предметные </w:t>
      </w:r>
      <w:r w:rsidR="00920CB6" w:rsidRPr="00FB2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УУД</w:t>
      </w:r>
    </w:p>
    <w:p w:rsidR="002555DA" w:rsidRPr="00FB2FBE" w:rsidRDefault="00920CB6" w:rsidP="002555DA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Ученик научи</w:t>
      </w:r>
      <w:r w:rsidR="008B2862" w:rsidRPr="00FB2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тся:</w:t>
      </w:r>
      <w:r w:rsidR="002555DA"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работать акварельными и гуашевыми красками;</w:t>
      </w:r>
    </w:p>
    <w:p w:rsidR="002555DA" w:rsidRPr="00FB2FBE" w:rsidRDefault="002555DA" w:rsidP="002555DA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правила смешения цветов (красный и синий цвета дают</w:t>
      </w:r>
      <w:proofErr w:type="gramEnd"/>
    </w:p>
    <w:p w:rsidR="008B2862" w:rsidRPr="00FB2FBE" w:rsidRDefault="002555DA" w:rsidP="002555DA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смеси фиолетовый, синий и жёлтый – зелёный, жёлтый и красный – оранжевый и. д.)</w:t>
      </w:r>
    </w:p>
    <w:p w:rsidR="008B2862" w:rsidRPr="00FB2FBE" w:rsidRDefault="008B2862" w:rsidP="008B2862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получат знания узнают</w:t>
      </w:r>
      <w:proofErr w:type="gram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композиции, цвете, приёмах декоративного изображения</w:t>
      </w:r>
    </w:p>
    <w:p w:rsidR="008B2862" w:rsidRPr="00FB2FBE" w:rsidRDefault="008B2862" w:rsidP="008B2862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рисунке, живописи, картине, иллюстрации, узоре, палитре;</w:t>
      </w:r>
    </w:p>
    <w:p w:rsidR="008B2862" w:rsidRPr="00FB2FBE" w:rsidRDefault="008B2862" w:rsidP="008B2862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получат знания о художественной росписи по дереву (</w:t>
      </w:r>
      <w:proofErr w:type="spell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Полхов</w:t>
      </w:r>
      <w:proofErr w:type="spell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Майдан, Городец), </w:t>
      </w:r>
    </w:p>
    <w:p w:rsidR="008B2862" w:rsidRPr="00FB2FBE" w:rsidRDefault="008B2862" w:rsidP="008B2862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пофафару</w:t>
      </w:r>
      <w:proofErr w:type="spell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(Гжель), о глиняной народной игрушке (Дымково), о декоративной росписи</w:t>
      </w:r>
    </w:p>
    <w:p w:rsidR="008B2862" w:rsidRPr="00FB2FBE" w:rsidRDefault="008B2862" w:rsidP="008B2862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 Сергиева Посада, </w:t>
      </w:r>
      <w:proofErr w:type="spell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Семёнова</w:t>
      </w:r>
      <w:proofErr w:type="spell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B2862" w:rsidRPr="00FB2FBE" w:rsidRDefault="008B2862" w:rsidP="002555DA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основных цветах солнечного спектра, о главных красках (</w:t>
      </w:r>
      <w:proofErr w:type="gram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красная</w:t>
      </w:r>
      <w:proofErr w:type="gram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жёлтая, синяя);</w:t>
      </w:r>
    </w:p>
    <w:p w:rsidR="008B2862" w:rsidRPr="00FB2FBE" w:rsidRDefault="00BF5C0E" w:rsidP="008B2862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="00920CB6" w:rsidRPr="00FB2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ченик получи</w:t>
      </w:r>
      <w:r w:rsidR="008B2862" w:rsidRPr="00FB2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 возможность научиться:</w:t>
      </w:r>
    </w:p>
    <w:p w:rsidR="008B2862" w:rsidRPr="00FB2FBE" w:rsidRDefault="008B2862" w:rsidP="008B2862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выражать</w:t>
      </w: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отношение к произведению;</w:t>
      </w:r>
    </w:p>
    <w:p w:rsidR="008B2862" w:rsidRPr="00FB2FBE" w:rsidRDefault="008B2862" w:rsidP="008B2862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чувствовать сочетание цветов в окраске предметов их форм;</w:t>
      </w:r>
    </w:p>
    <w:p w:rsidR="008B2862" w:rsidRPr="00FB2FBE" w:rsidRDefault="008B2862" w:rsidP="008B2862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сравнивать свой рисунок с изображаемым предметом;</w:t>
      </w:r>
    </w:p>
    <w:p w:rsidR="008B2862" w:rsidRPr="00FB2FBE" w:rsidRDefault="008B2862" w:rsidP="008B2862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изображать форму, строение, цвет предметов;</w:t>
      </w:r>
    </w:p>
    <w:p w:rsidR="008B2862" w:rsidRPr="00FB2FBE" w:rsidRDefault="008B2862" w:rsidP="008B2862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соблюдать</w:t>
      </w: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последовательное выполнение рисунка;</w:t>
      </w:r>
    </w:p>
    <w:p w:rsidR="008B2862" w:rsidRPr="00FB2FBE" w:rsidRDefault="008B2862" w:rsidP="008B2862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определять холодные и тёплые цвета;</w:t>
      </w:r>
    </w:p>
    <w:p w:rsidR="008B2862" w:rsidRPr="00FB2FBE" w:rsidRDefault="008B2862" w:rsidP="008B2862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ыполнять эскизы декоративных узоров;</w:t>
      </w:r>
    </w:p>
    <w:p w:rsidR="008B2862" w:rsidRPr="00FB2FBE" w:rsidRDefault="008B2862" w:rsidP="008B2862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использовать особенности силуэта, ритма элементов в полосе, прямоугольнике, круге;</w:t>
      </w:r>
    </w:p>
    <w:p w:rsidR="008B2862" w:rsidRPr="00FB2FBE" w:rsidRDefault="008B2862" w:rsidP="008B2862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применять</w:t>
      </w: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приёмы народной росписи;</w:t>
      </w:r>
    </w:p>
    <w:p w:rsidR="008B2862" w:rsidRPr="00FB2FBE" w:rsidRDefault="008B2862" w:rsidP="008B2862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расписывать готовые изделия по эскизу;</w:t>
      </w:r>
    </w:p>
    <w:p w:rsidR="008B2862" w:rsidRPr="00FB2FBE" w:rsidRDefault="008B2862" w:rsidP="008B2862">
      <w:pPr>
        <w:shd w:val="clear" w:color="auto" w:fill="FFFFFF"/>
        <w:spacing w:after="0" w:line="300" w:lineRule="atLeast"/>
        <w:ind w:left="-426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применять навыки оформления в аппликации, плетении, вышивке, при изготовлении игрушек.</w:t>
      </w:r>
    </w:p>
    <w:p w:rsidR="008B2862" w:rsidRPr="00FB2FBE" w:rsidRDefault="008B2862" w:rsidP="008B2862">
      <w:pPr>
        <w:pStyle w:val="a4"/>
        <w:shd w:val="clear" w:color="auto" w:fill="FFFFFF"/>
        <w:tabs>
          <w:tab w:val="left" w:pos="9639"/>
        </w:tabs>
        <w:jc w:val="both"/>
        <w:rPr>
          <w:b/>
          <w:bCs/>
          <w:color w:val="000000"/>
        </w:rPr>
      </w:pPr>
      <w:r w:rsidRPr="00FB2FBE">
        <w:rPr>
          <w:b/>
          <w:bCs/>
          <w:color w:val="000000"/>
        </w:rPr>
        <w:t>Система оценки планируемых результатов.</w:t>
      </w:r>
    </w:p>
    <w:p w:rsidR="008B2862" w:rsidRPr="00FB2FBE" w:rsidRDefault="008B2862" w:rsidP="008B2862">
      <w:pPr>
        <w:pStyle w:val="a4"/>
        <w:shd w:val="clear" w:color="auto" w:fill="FFFFFF"/>
        <w:tabs>
          <w:tab w:val="left" w:pos="9639"/>
        </w:tabs>
        <w:jc w:val="both"/>
        <w:rPr>
          <w:color w:val="000000"/>
        </w:rPr>
      </w:pPr>
      <w:r w:rsidRPr="00FB2FBE">
        <w:rPr>
          <w:color w:val="000000"/>
        </w:rPr>
        <w:t>Объектом оценки результатов освоения программы по предмету «Изобразительное ис</w:t>
      </w:r>
      <w:r w:rsidRPr="00FB2FBE">
        <w:rPr>
          <w:color w:val="000000"/>
        </w:rPr>
        <w:softHyphen/>
        <w:t xml:space="preserve">кусство» является способность учащихся решать учебно-познавательные и </w:t>
      </w:r>
      <w:proofErr w:type="spellStart"/>
      <w:r w:rsidRPr="00FB2FBE">
        <w:rPr>
          <w:color w:val="000000"/>
        </w:rPr>
        <w:t>учебно</w:t>
      </w:r>
      <w:r w:rsidRPr="00FB2FBE">
        <w:rPr>
          <w:color w:val="000000"/>
        </w:rPr>
        <w:softHyphen/>
      </w:r>
      <w:r w:rsidRPr="00FB2FBE">
        <w:rPr>
          <w:color w:val="000000"/>
        </w:rPr>
        <w:lastRenderedPageBreak/>
        <w:t>практические</w:t>
      </w:r>
      <w:proofErr w:type="spellEnd"/>
      <w:r w:rsidRPr="00FB2FBE">
        <w:rPr>
          <w:color w:val="000000"/>
        </w:rPr>
        <w:t xml:space="preserve"> задачи. Оценка достижения предметных результатов ведётся как в ходе теку</w:t>
      </w:r>
      <w:r w:rsidRPr="00FB2FBE">
        <w:rPr>
          <w:color w:val="000000"/>
        </w:rPr>
        <w:softHyphen/>
        <w:t>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</w:t>
      </w:r>
      <w:r w:rsidRPr="00FB2FBE">
        <w:rPr>
          <w:color w:val="000000"/>
        </w:rPr>
        <w:softHyphen/>
        <w:t>ния, фиксируются в форме портфеля достижений и учитываются при определении итоговой оценки. Преодолению не успешности отдельных учеников помогают коллективные работы, когда общий успех поглощает чью-то неудачу и способствует лучшему пониманию результа</w:t>
      </w:r>
      <w:r w:rsidRPr="00FB2FBE">
        <w:rPr>
          <w:color w:val="000000"/>
        </w:rPr>
        <w:softHyphen/>
        <w:t>та. Система коллективных работ дает возможность каждому ребенку действовать конструк</w:t>
      </w:r>
      <w:r w:rsidRPr="00FB2FBE">
        <w:rPr>
          <w:color w:val="000000"/>
        </w:rPr>
        <w:softHyphen/>
        <w:t>тивно в пределах своих возможностей. Оценка деятельности учащихся осуществляется в конце каждого занятия. Работы оце</w:t>
      </w:r>
      <w:r w:rsidRPr="00FB2FBE">
        <w:rPr>
          <w:color w:val="000000"/>
        </w:rPr>
        <w:softHyphen/>
        <w:t>ниваются качественно по уровню выполнения работы в целом (по качеству выполнения изу</w:t>
      </w:r>
      <w:r w:rsidRPr="00FB2FBE">
        <w:rPr>
          <w:color w:val="000000"/>
        </w:rPr>
        <w:softHyphen/>
        <w:t>чаемого приема или операции, по уровню творческой деятельности, самореализации, уме</w:t>
      </w:r>
      <w:r w:rsidRPr="00FB2FBE">
        <w:rPr>
          <w:color w:val="000000"/>
        </w:rPr>
        <w:softHyphen/>
        <w:t>нию работать самостоятельно или в группе)</w:t>
      </w:r>
      <w:proofErr w:type="gramStart"/>
      <w:r w:rsidRPr="00FB2FBE">
        <w:rPr>
          <w:color w:val="000000"/>
        </w:rPr>
        <w:t>.К</w:t>
      </w:r>
      <w:proofErr w:type="gramEnd"/>
      <w:r w:rsidRPr="00FB2FBE">
        <w:rPr>
          <w:color w:val="000000"/>
        </w:rPr>
        <w:t>ритериями оценивания работ являются следующие параметры: оформление (ори</w:t>
      </w:r>
      <w:r w:rsidRPr="00FB2FBE">
        <w:rPr>
          <w:color w:val="000000"/>
        </w:rPr>
        <w:softHyphen/>
        <w:t>гинальность дизайна, цветовое решение, оптимальность сочетания объектов), техника вы</w:t>
      </w:r>
      <w:r w:rsidRPr="00FB2FBE">
        <w:rPr>
          <w:color w:val="000000"/>
        </w:rPr>
        <w:softHyphen/>
        <w:t>полнения (оправданность выбранных средств, использование различных способов изобра</w:t>
      </w:r>
      <w:r w:rsidRPr="00FB2FBE">
        <w:rPr>
          <w:color w:val="000000"/>
        </w:rPr>
        <w:softHyphen/>
        <w:t>жения), техническая реализация (сложность организации работы, соответствие рисунка за</w:t>
      </w:r>
      <w:r w:rsidRPr="00FB2FBE">
        <w:rPr>
          <w:color w:val="000000"/>
        </w:rPr>
        <w:softHyphen/>
        <w:t>данной теме, название рисунка.</w:t>
      </w:r>
    </w:p>
    <w:p w:rsidR="008B2862" w:rsidRPr="00FB2FBE" w:rsidRDefault="008B2862" w:rsidP="008B2862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устных индивидуальных и фронтальных ответов</w:t>
      </w:r>
    </w:p>
    <w:p w:rsidR="008B2862" w:rsidRPr="00FB2FBE" w:rsidRDefault="008B2862" w:rsidP="008B286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sz w:val="24"/>
          <w:szCs w:val="24"/>
        </w:rPr>
        <w:t>Активность участия.</w:t>
      </w:r>
    </w:p>
    <w:p w:rsidR="008B2862" w:rsidRPr="00FB2FBE" w:rsidRDefault="008B2862" w:rsidP="008B286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sz w:val="24"/>
          <w:szCs w:val="24"/>
        </w:rPr>
        <w:t>Умение собеседника прочувствовать суть вопроса.</w:t>
      </w:r>
    </w:p>
    <w:p w:rsidR="008B2862" w:rsidRPr="00FB2FBE" w:rsidRDefault="008B2862" w:rsidP="008B286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8B2862" w:rsidRPr="00FB2FBE" w:rsidRDefault="008B2862" w:rsidP="008B286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sz w:val="24"/>
          <w:szCs w:val="24"/>
        </w:rPr>
        <w:t>Самостоятельность.</w:t>
      </w:r>
    </w:p>
    <w:p w:rsidR="008B2862" w:rsidRPr="00FB2FBE" w:rsidRDefault="008B2862" w:rsidP="008B286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sz w:val="24"/>
          <w:szCs w:val="24"/>
        </w:rPr>
        <w:t>Оригинальность суждений.</w:t>
      </w:r>
    </w:p>
    <w:p w:rsidR="008B2862" w:rsidRPr="00FB2FBE" w:rsidRDefault="008B2862" w:rsidP="008B2862">
      <w:pPr>
        <w:shd w:val="clear" w:color="auto" w:fill="FFFFFF"/>
        <w:tabs>
          <w:tab w:val="left" w:pos="9639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</w:p>
    <w:p w:rsidR="008B2862" w:rsidRPr="00FB2FBE" w:rsidRDefault="008B2862" w:rsidP="008B2862">
      <w:pPr>
        <w:shd w:val="clear" w:color="auto" w:fill="FFFFFF"/>
        <w:tabs>
          <w:tab w:val="left" w:pos="9639"/>
        </w:tabs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sz w:val="24"/>
          <w:szCs w:val="24"/>
        </w:rPr>
        <w:t>учащийся  полностью справляется с поставленной целью урока;</w:t>
      </w:r>
    </w:p>
    <w:p w:rsidR="008B2862" w:rsidRPr="00FB2FBE" w:rsidRDefault="008B2862" w:rsidP="008B2862">
      <w:pPr>
        <w:shd w:val="clear" w:color="auto" w:fill="FFFFFF"/>
        <w:tabs>
          <w:tab w:val="left" w:pos="9639"/>
        </w:tabs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sz w:val="24"/>
          <w:szCs w:val="24"/>
        </w:rPr>
        <w:t>правильно излагает изученный материал и умеет применить полученные  знания на практике;</w:t>
      </w:r>
    </w:p>
    <w:p w:rsidR="008B2862" w:rsidRPr="00FB2FBE" w:rsidRDefault="008B2862" w:rsidP="008B2862">
      <w:pPr>
        <w:shd w:val="clear" w:color="auto" w:fill="FFFFFF"/>
        <w:tabs>
          <w:tab w:val="left" w:pos="9639"/>
        </w:tabs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sz w:val="24"/>
          <w:szCs w:val="24"/>
        </w:rPr>
        <w:t></w:t>
      </w:r>
      <w:proofErr w:type="gramStart"/>
      <w:r w:rsidRPr="00FB2FB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B2FBE">
        <w:rPr>
          <w:rFonts w:ascii="Times New Roman" w:hAnsi="Times New Roman" w:cs="Times New Roman"/>
          <w:sz w:val="24"/>
          <w:szCs w:val="24"/>
        </w:rPr>
        <w:t xml:space="preserve"> решает композицию рисунка, т.е. гармонично согласовывает между  собой все компоненты изображения;</w:t>
      </w:r>
    </w:p>
    <w:p w:rsidR="008B2862" w:rsidRPr="00FB2FBE" w:rsidRDefault="008B2862" w:rsidP="008B2862">
      <w:pPr>
        <w:shd w:val="clear" w:color="auto" w:fill="FFFFFF"/>
        <w:tabs>
          <w:tab w:val="left" w:pos="9639"/>
        </w:tabs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sz w:val="24"/>
          <w:szCs w:val="24"/>
        </w:rPr>
        <w:t xml:space="preserve">умеет подметить и передать в изображении наиболее </w:t>
      </w:r>
      <w:proofErr w:type="gramStart"/>
      <w:r w:rsidRPr="00FB2FBE">
        <w:rPr>
          <w:rFonts w:ascii="Times New Roman" w:hAnsi="Times New Roman" w:cs="Times New Roman"/>
          <w:sz w:val="24"/>
          <w:szCs w:val="24"/>
        </w:rPr>
        <w:t>характерное</w:t>
      </w:r>
      <w:proofErr w:type="gramEnd"/>
      <w:r w:rsidRPr="00FB2FBE">
        <w:rPr>
          <w:rFonts w:ascii="Times New Roman" w:hAnsi="Times New Roman" w:cs="Times New Roman"/>
          <w:sz w:val="24"/>
          <w:szCs w:val="24"/>
        </w:rPr>
        <w:t>.</w:t>
      </w:r>
    </w:p>
    <w:p w:rsidR="008B2862" w:rsidRPr="00FB2FBE" w:rsidRDefault="008B2862" w:rsidP="008B2862">
      <w:pPr>
        <w:shd w:val="clear" w:color="auto" w:fill="FFFFFF"/>
        <w:tabs>
          <w:tab w:val="left" w:pos="9639"/>
        </w:tabs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b/>
          <w:bCs/>
          <w:sz w:val="24"/>
          <w:szCs w:val="24"/>
        </w:rPr>
        <w:t>Оценка "4"</w:t>
      </w:r>
    </w:p>
    <w:p w:rsidR="008B2862" w:rsidRPr="00FB2FBE" w:rsidRDefault="008B2862" w:rsidP="008B2862">
      <w:pPr>
        <w:shd w:val="clear" w:color="auto" w:fill="FFFFFF"/>
        <w:tabs>
          <w:tab w:val="left" w:pos="9639"/>
        </w:tabs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sz w:val="24"/>
          <w:szCs w:val="24"/>
        </w:rPr>
        <w:t>учащийся полностью овладел программным материалом, но при изложении его допускает неточности второстепенного характера;</w:t>
      </w:r>
    </w:p>
    <w:p w:rsidR="008B2862" w:rsidRPr="00FB2FBE" w:rsidRDefault="008B2862" w:rsidP="008B2862">
      <w:pPr>
        <w:shd w:val="clear" w:color="auto" w:fill="FFFFFF"/>
        <w:tabs>
          <w:tab w:val="left" w:pos="9639"/>
        </w:tabs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sz w:val="24"/>
          <w:szCs w:val="24"/>
        </w:rPr>
        <w:t>гармонично согласовывает между собой все компоненты изображения;</w:t>
      </w:r>
    </w:p>
    <w:p w:rsidR="008B2862" w:rsidRPr="00FB2FBE" w:rsidRDefault="008B2862" w:rsidP="008B2862">
      <w:pPr>
        <w:shd w:val="clear" w:color="auto" w:fill="FFFFFF"/>
        <w:tabs>
          <w:tab w:val="left" w:pos="9639"/>
        </w:tabs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sz w:val="24"/>
          <w:szCs w:val="24"/>
        </w:rPr>
        <w:t>умеет подметить, но не совсем точно передаёт в изображении наиболее</w:t>
      </w:r>
      <w:r w:rsidRPr="00FB2FB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B2FBE">
        <w:rPr>
          <w:rFonts w:ascii="Times New Roman" w:hAnsi="Times New Roman" w:cs="Times New Roman"/>
          <w:sz w:val="24"/>
          <w:szCs w:val="24"/>
        </w:rPr>
        <w:t>характерное</w:t>
      </w:r>
      <w:proofErr w:type="gramEnd"/>
      <w:r w:rsidRPr="00FB2FBE">
        <w:rPr>
          <w:rFonts w:ascii="Times New Roman" w:hAnsi="Times New Roman" w:cs="Times New Roman"/>
          <w:sz w:val="24"/>
          <w:szCs w:val="24"/>
        </w:rPr>
        <w:t>.</w:t>
      </w:r>
    </w:p>
    <w:p w:rsidR="008B2862" w:rsidRPr="00FB2FBE" w:rsidRDefault="008B2862" w:rsidP="008B2862">
      <w:pPr>
        <w:shd w:val="clear" w:color="auto" w:fill="FFFFFF"/>
        <w:tabs>
          <w:tab w:val="left" w:pos="9639"/>
        </w:tabs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</w:p>
    <w:p w:rsidR="008B2862" w:rsidRPr="00FB2FBE" w:rsidRDefault="008B2862" w:rsidP="008B2862">
      <w:pPr>
        <w:shd w:val="clear" w:color="auto" w:fill="FFFFFF"/>
        <w:tabs>
          <w:tab w:val="left" w:pos="9639"/>
        </w:tabs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sz w:val="24"/>
          <w:szCs w:val="24"/>
        </w:rPr>
        <w:t>учащийся слабо справляется с поставленной целью урока;</w:t>
      </w:r>
    </w:p>
    <w:p w:rsidR="008B2862" w:rsidRPr="00FB2FBE" w:rsidRDefault="008B2862" w:rsidP="008B2862">
      <w:pPr>
        <w:shd w:val="clear" w:color="auto" w:fill="FFFFFF"/>
        <w:tabs>
          <w:tab w:val="left" w:pos="9639"/>
        </w:tabs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sz w:val="24"/>
          <w:szCs w:val="24"/>
        </w:rPr>
        <w:t></w:t>
      </w:r>
      <w:r w:rsidRPr="00FB2FB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B2FBE">
        <w:rPr>
          <w:rFonts w:ascii="Times New Roman" w:hAnsi="Times New Roman" w:cs="Times New Roman"/>
          <w:sz w:val="24"/>
          <w:szCs w:val="24"/>
        </w:rPr>
        <w:t>допускает неточность в изложении изученного материала.</w:t>
      </w:r>
    </w:p>
    <w:p w:rsidR="008B2862" w:rsidRPr="00FB2FBE" w:rsidRDefault="008B2862" w:rsidP="008B2862">
      <w:pPr>
        <w:shd w:val="clear" w:color="auto" w:fill="FFFFFF"/>
        <w:tabs>
          <w:tab w:val="left" w:pos="9639"/>
        </w:tabs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b/>
          <w:bCs/>
          <w:sz w:val="24"/>
          <w:szCs w:val="24"/>
        </w:rPr>
        <w:t>Оценка "2"</w:t>
      </w:r>
    </w:p>
    <w:p w:rsidR="008B2862" w:rsidRPr="00FB2FBE" w:rsidRDefault="008B2862" w:rsidP="008B2862">
      <w:pPr>
        <w:shd w:val="clear" w:color="auto" w:fill="FFFFFF"/>
        <w:tabs>
          <w:tab w:val="left" w:pos="9639"/>
        </w:tabs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sz w:val="24"/>
          <w:szCs w:val="24"/>
        </w:rPr>
        <w:t>учащийся допускает грубые ошибки в ответе;</w:t>
      </w:r>
    </w:p>
    <w:p w:rsidR="008B2862" w:rsidRPr="00FB2FBE" w:rsidRDefault="008B2862" w:rsidP="008B2862">
      <w:pPr>
        <w:shd w:val="clear" w:color="auto" w:fill="FFFFFF"/>
        <w:tabs>
          <w:tab w:val="left" w:pos="9639"/>
        </w:tabs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sz w:val="24"/>
          <w:szCs w:val="24"/>
        </w:rPr>
        <w:t>не справляется с поставленной целью урока;</w:t>
      </w:r>
    </w:p>
    <w:p w:rsidR="008B2862" w:rsidRPr="00FB2FBE" w:rsidRDefault="008B2862" w:rsidP="008B2862">
      <w:pPr>
        <w:shd w:val="clear" w:color="auto" w:fill="FFFFFF"/>
        <w:tabs>
          <w:tab w:val="left" w:pos="9639"/>
        </w:tabs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b/>
          <w:bCs/>
          <w:sz w:val="24"/>
          <w:szCs w:val="24"/>
        </w:rPr>
        <w:t>Оценка "1"</w:t>
      </w:r>
    </w:p>
    <w:p w:rsidR="008B2862" w:rsidRPr="00FB2FBE" w:rsidRDefault="008B2862" w:rsidP="008B2862">
      <w:pPr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sz w:val="24"/>
          <w:szCs w:val="24"/>
        </w:rPr>
        <w:t>учащийся обнаруживает полное незнание учебного материала.</w:t>
      </w:r>
    </w:p>
    <w:p w:rsidR="008B2862" w:rsidRPr="00FB2FBE" w:rsidRDefault="008B2862" w:rsidP="008B2862">
      <w:pPr>
        <w:tabs>
          <w:tab w:val="left" w:pos="9639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/>
          <w:sz w:val="24"/>
          <w:szCs w:val="24"/>
        </w:rPr>
        <w:t>Критерии и система оценки творческой работы</w:t>
      </w:r>
    </w:p>
    <w:p w:rsidR="008B2862" w:rsidRPr="00FB2FBE" w:rsidRDefault="008B2862" w:rsidP="008B2862">
      <w:pPr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sz w:val="24"/>
          <w:szCs w:val="24"/>
        </w:rPr>
        <w:lastRenderedPageBreak/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8B2862" w:rsidRPr="00FB2FBE" w:rsidRDefault="008B2862" w:rsidP="008B2862">
      <w:pPr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8B2862" w:rsidRPr="00FB2FBE" w:rsidRDefault="008B2862" w:rsidP="008B2862">
      <w:pPr>
        <w:numPr>
          <w:ilvl w:val="0"/>
          <w:numId w:val="1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8B2862" w:rsidRPr="00FB2FBE" w:rsidRDefault="008B2862" w:rsidP="00B72A3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sz w:val="24"/>
          <w:szCs w:val="24"/>
        </w:rPr>
        <w:t xml:space="preserve">Из всех этих компонентов складывается общая оценка работы </w:t>
      </w:r>
      <w:proofErr w:type="gramStart"/>
      <w:r w:rsidRPr="00FB2FB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FB2F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862" w:rsidRPr="00FB2FBE" w:rsidRDefault="008B2862" w:rsidP="008B2862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FB2FBE">
        <w:rPr>
          <w:rFonts w:ascii="Times New Roman" w:hAnsi="Times New Roman" w:cs="Times New Roman"/>
          <w:b/>
          <w:bCs/>
        </w:rPr>
        <w:t>Раздел</w:t>
      </w:r>
      <w:proofErr w:type="gramStart"/>
      <w:r w:rsidRPr="00FB2FBE">
        <w:rPr>
          <w:rFonts w:ascii="Times New Roman" w:hAnsi="Times New Roman" w:cs="Times New Roman"/>
          <w:b/>
          <w:bCs/>
        </w:rPr>
        <w:t>2</w:t>
      </w:r>
      <w:proofErr w:type="gramEnd"/>
      <w:r w:rsidRPr="00FB2FBE">
        <w:rPr>
          <w:rFonts w:ascii="Times New Roman" w:hAnsi="Times New Roman" w:cs="Times New Roman"/>
          <w:b/>
          <w:bCs/>
        </w:rPr>
        <w:t>.</w:t>
      </w:r>
    </w:p>
    <w:p w:rsidR="008B2862" w:rsidRPr="00FB2FBE" w:rsidRDefault="008B2862" w:rsidP="008B2862">
      <w:pPr>
        <w:pStyle w:val="a3"/>
        <w:jc w:val="both"/>
        <w:rPr>
          <w:rFonts w:ascii="Times New Roman" w:hAnsi="Times New Roman" w:cs="Times New Roman"/>
          <w:b/>
        </w:rPr>
      </w:pPr>
      <w:r w:rsidRPr="00FB2FBE">
        <w:rPr>
          <w:rFonts w:ascii="Times New Roman" w:hAnsi="Times New Roman" w:cs="Times New Roman"/>
          <w:b/>
        </w:rPr>
        <w:t>Содержание учебного предмета с указанием форм организаций учебных занятий, основных видов учебной деятельности.</w:t>
      </w:r>
    </w:p>
    <w:p w:rsidR="008B2862" w:rsidRPr="00FB2FBE" w:rsidRDefault="008B2862" w:rsidP="008B2862">
      <w:pPr>
        <w:spacing w:line="30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Рисование с натуры (8ч</w:t>
      </w:r>
      <w:proofErr w:type="gramStart"/>
      <w:r w:rsidRPr="00FB2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онструктивное рисование с натуры гипсовых моделей геометрических тел, отдельных предметов, а также группы предметов (натюрморт) с использованием основ перспективного построения ( фронтальная и угловая перспектива). Передача освещения предметов графическими и живописными средствами. Наброски фигуры человека. Быстрые живописные этюды предметов, цветов, чучел зверей и птиц.</w:t>
      </w:r>
    </w:p>
    <w:p w:rsidR="008B2862" w:rsidRPr="00FB2FBE" w:rsidRDefault="008B2862" w:rsidP="008B2862">
      <w:pPr>
        <w:spacing w:line="30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виды деятельности</w:t>
      </w:r>
      <w:proofErr w:type="gramStart"/>
      <w:r w:rsidRPr="00FB2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proofErr w:type="gram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ормирование первоначальных представлений о роли изобразительного искусства в жизни человека;- формирование основ художественной культуры, потребности в художественном творчестве и в общении с искусством;- овладение практическими умениями и навыками в восприятии, анализе и оценке произведений искусства;-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ИКТ;- способности к созданию на доступном уровне сложности выразительного художественного образа.</w:t>
      </w:r>
    </w:p>
    <w:p w:rsidR="008B2862" w:rsidRPr="00FB2FBE" w:rsidRDefault="008B2862" w:rsidP="008B2862">
      <w:pPr>
        <w:spacing w:line="300" w:lineRule="atLeast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Рисование на темы, по памяти и представлению (15 ч</w:t>
      </w:r>
      <w:proofErr w:type="gramStart"/>
      <w:r w:rsidRPr="00FB2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овершенствование умений отражать в тематических рисунках явления действительности. Изучение композиционных закономерностей. Средства художественной выразительности: выделение композиционного центра, передачи светотени, использование тоновых и цветовых  контрастов, поиски гармоничного сочетания цветов, применение закономерностей линейной и воздушной перспективы. Изображение пейзажа в различных состояниях дня и времени года, сюжетных композиций на темы окружающей действительности, истории, иллюстрирование литературных произведений</w:t>
      </w:r>
      <w:proofErr w:type="gram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</w:t>
      </w:r>
      <w:proofErr w:type="gram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ыполнять работу по заданной инструкции;</w:t>
      </w:r>
    </w:p>
    <w:p w:rsidR="008B2862" w:rsidRPr="00FB2FBE" w:rsidRDefault="008B2862" w:rsidP="008B2862">
      <w:pPr>
        <w:spacing w:line="300" w:lineRule="atLeast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2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виды деятельности</w:t>
      </w:r>
      <w:proofErr w:type="gramStart"/>
      <w:r w:rsidRPr="00FB2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</w:t>
      </w:r>
      <w:proofErr w:type="gram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спользовать изученные приёмы работы красками;• осуществлять пошаговый контроль своих действий, используя способ сличения своей работы с заданной в учебнике последовательностью;• вносить коррективы в свою работу;• понимать цель выполняемых действий,• адекватно оценивать правильность выполнения задания;• анализировать результаты собственной и коллективной работы по заданным критериям;• решать творческую задачу, используя известные средства;• включаться в самостоятельную творческую деятельност</w:t>
      </w:r>
      <w:proofErr w:type="gram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ь(</w:t>
      </w:r>
      <w:proofErr w:type="gram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изобразительную, декоративную и конструктивную).</w:t>
      </w:r>
    </w:p>
    <w:p w:rsidR="008B2862" w:rsidRPr="00FB2FBE" w:rsidRDefault="008B2862" w:rsidP="008B2862">
      <w:pPr>
        <w:spacing w:line="30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Декоративная работа  (8 ч)</w:t>
      </w:r>
      <w:r w:rsidR="00B72A3B" w:rsidRPr="00FB2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Народное и современное декоративно-прикладное искусство: народная художественная резьба по дереву (рельефная резьба в украшении предметов быта); русский пряник; произведения художественной лаковой миниатюры из </w:t>
      </w: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Палеха на темы сказок; примеры росписи Русского Севера в оформлении предметов быта (шкафы, перегородки, прялки и т. д.). Дизайн среды и графический дизайн. Выполнение эскизов предметов с использованием орнаментальной и сюжетн</w:t>
      </w:r>
      <w:proofErr w:type="gram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декоративной композиции.. Разработка эскизов мозаичного панно, сказочного стульчика, памятного кубка, праздничной открытки.</w:t>
      </w:r>
    </w:p>
    <w:p w:rsidR="008B2862" w:rsidRPr="00FB2FBE" w:rsidRDefault="008B2862" w:rsidP="008B2862">
      <w:pPr>
        <w:spacing w:line="30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виды деятельности</w:t>
      </w:r>
      <w:proofErr w:type="gramStart"/>
      <w:r w:rsidRPr="00FB2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</w:t>
      </w:r>
      <w:proofErr w:type="gram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существлять поиск необходимой информации для выполнения учебных заданий, используя справочные материалы учебника;• различать формы в объектах дизайна и архитектуры;• сравнивать изображения персонажей в картинах разных художников;• характеризовать персонажей произведения искусства;• группировать произведения народных промыслов по их характерным особенностям;• конструировать объекты дизайна</w:t>
      </w:r>
      <w:r w:rsidRPr="00FB2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узнают о композиции, цвете, приёмах декоративного изображения</w:t>
      </w:r>
      <w:r w:rsidR="00B72A3B"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рисунке, живописи, картине, иллюстрации, узоре, палитре</w:t>
      </w:r>
      <w:r w:rsidR="00B72A3B"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;п</w:t>
      </w:r>
      <w:proofErr w:type="gram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олучат знания о художественной росписи по дереву (</w:t>
      </w:r>
      <w:proofErr w:type="spell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Полхов</w:t>
      </w:r>
      <w:proofErr w:type="spell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Майдан, Городец), по </w:t>
      </w:r>
      <w:proofErr w:type="spell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фафару</w:t>
      </w:r>
      <w:proofErr w:type="spell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(Гжель), о глиняной народной игрушке (Дымково), о декоративной росписи из Сергиева Посада, </w:t>
      </w:r>
      <w:proofErr w:type="spell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Семёнова</w:t>
      </w:r>
      <w:proofErr w:type="spell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B72A3B"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 основных цветах солнечного спектра, о главных красках (красная, жёлтая, синяя);- Научатся работать акварельными и гуашевыми красками; </w:t>
      </w:r>
      <w:proofErr w:type="gram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-н</w:t>
      </w:r>
      <w:proofErr w:type="gram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аучатся применять правила смешения цветов (красный и синий цвета дают в смеси фиолетовый, синий и жёлтый – зелёный, жёлтый и красный – оранжевый и. д.)</w:t>
      </w:r>
    </w:p>
    <w:p w:rsidR="008B2862" w:rsidRPr="00FB2FBE" w:rsidRDefault="008B2862" w:rsidP="008B2862">
      <w:pPr>
        <w:spacing w:line="30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Лепка (2 ч) </w:t>
      </w: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Лепка фигурных сосудов по мотивам посуды. Лепка героев русских народных сказок.</w:t>
      </w:r>
    </w:p>
    <w:p w:rsidR="008B2862" w:rsidRPr="00FB2FBE" w:rsidRDefault="008B2862" w:rsidP="008B2862">
      <w:pPr>
        <w:spacing w:line="30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Основные виды деятельности. </w:t>
      </w:r>
      <w:proofErr w:type="gramStart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</w:t>
      </w:r>
      <w:proofErr w:type="gram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ланировать, контролировать и оценивать учебные действия в соответствии с поставленной задачей и условиями ее реализации;- определять наиболее эффективные способы достижения результата</w:t>
      </w:r>
      <w:r w:rsidRPr="00FB2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; -</w:t>
      </w: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изображать форму, строение, цвет предметов; </w:t>
      </w:r>
    </w:p>
    <w:p w:rsidR="008B2862" w:rsidRPr="00FB2FBE" w:rsidRDefault="008B2862" w:rsidP="008B2862">
      <w:pPr>
        <w:spacing w:line="30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Беседы (2 ч</w:t>
      </w:r>
      <w:proofErr w:type="gramStart"/>
      <w:r w:rsidRPr="00FB2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FB2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андшафтная архитектура.</w:t>
      </w:r>
    </w:p>
    <w:p w:rsidR="008B2862" w:rsidRPr="00FB2FBE" w:rsidRDefault="008B2862" w:rsidP="008B2862">
      <w:pPr>
        <w:spacing w:line="3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2FBE">
        <w:rPr>
          <w:rFonts w:ascii="Times New Roman" w:hAnsi="Times New Roman" w:cs="Times New Roman"/>
          <w:b/>
          <w:sz w:val="24"/>
          <w:szCs w:val="24"/>
        </w:rPr>
        <w:t xml:space="preserve">Формы организации учебных занятий: </w:t>
      </w:r>
      <w:r w:rsidRPr="00FB2FBE">
        <w:rPr>
          <w:rFonts w:ascii="Times New Roman" w:hAnsi="Times New Roman" w:cs="Times New Roman"/>
          <w:sz w:val="24"/>
          <w:szCs w:val="24"/>
        </w:rPr>
        <w:t>урок – игра, уро</w:t>
      </w:r>
      <w:proofErr w:type="gramStart"/>
      <w:r w:rsidRPr="00FB2FB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FB2FBE">
        <w:rPr>
          <w:rFonts w:ascii="Times New Roman" w:hAnsi="Times New Roman" w:cs="Times New Roman"/>
          <w:sz w:val="24"/>
          <w:szCs w:val="24"/>
        </w:rPr>
        <w:t xml:space="preserve"> сказка, урок-выставка, урок-репортаж, урок – викторина, урок- КВН, урок- экскурсия/урок – путешествие, урок- праздник, ,урок – игра.</w:t>
      </w:r>
    </w:p>
    <w:p w:rsidR="008B2862" w:rsidRPr="00FB2FBE" w:rsidRDefault="008B2862" w:rsidP="008B28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FBE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8B2862" w:rsidRPr="00FB2FBE" w:rsidRDefault="008B2862" w:rsidP="008B28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FB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изобразительному искусству.</w:t>
      </w:r>
    </w:p>
    <w:p w:rsidR="008B2862" w:rsidRPr="00FB2FBE" w:rsidRDefault="008B2862" w:rsidP="008B2862">
      <w:pPr>
        <w:shd w:val="clear" w:color="auto" w:fill="FFFFFF"/>
        <w:spacing w:after="0" w:line="240" w:lineRule="auto"/>
        <w:ind w:left="158" w:firstLine="3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862" w:rsidRPr="00FB2FBE" w:rsidRDefault="008B2862" w:rsidP="008B2862">
      <w:pPr>
        <w:shd w:val="clear" w:color="auto" w:fill="FFFFFF"/>
        <w:spacing w:after="0" w:line="240" w:lineRule="auto"/>
        <w:ind w:left="158" w:firstLine="32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"/>
        <w:gridCol w:w="844"/>
        <w:gridCol w:w="826"/>
        <w:gridCol w:w="2469"/>
        <w:gridCol w:w="2126"/>
        <w:gridCol w:w="1843"/>
        <w:gridCol w:w="1418"/>
      </w:tblGrid>
      <w:tr w:rsidR="008B2862" w:rsidRPr="00FB2FBE" w:rsidTr="008B2862">
        <w:trPr>
          <w:trHeight w:val="5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урока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и 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Терминология, понятия</w:t>
            </w:r>
          </w:p>
        </w:tc>
      </w:tr>
      <w:tr w:rsidR="008B2862" w:rsidRPr="00FB2FBE" w:rsidTr="008B2862">
        <w:trPr>
          <w:trHeight w:val="51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>Осень на пороге -11часов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920CB6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8.09.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Путешествие по Земному шару.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Опрос, художественная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Интернет-ресурсы, электронное приложение к учебнику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Изобразитель-</w:t>
            </w:r>
            <w:proofErr w:type="spell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пейзаж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920CB6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Рисование с натуры натюрморта из фруктов и овощей.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Мозаика      панно</w:t>
            </w:r>
          </w:p>
        </w:tc>
      </w:tr>
      <w:tr w:rsidR="008B2862" w:rsidRPr="00FB2FBE" w:rsidTr="008B2862">
        <w:trPr>
          <w:trHeight w:val="7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920CB6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Конструкция предметов.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Ваза.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учеников.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 </w:t>
            </w:r>
          </w:p>
        </w:tc>
      </w:tr>
      <w:tr w:rsidR="008B2862" w:rsidRPr="00FB2FBE" w:rsidTr="008B2862">
        <w:trPr>
          <w:trHeight w:val="13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920CB6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Рисование с натуры натюрморта. «Кувшин, калина», «Ой, в лесу калина» (слушание)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вопросы. Творческая деятельность учеников.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Муляжи       натюрморт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920CB6" w:rsidP="008B2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Дивный сад  хозяйки 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Медной горы.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Викторина. Выставка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Интернет-ресурсы, электронное приложение к учебнику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Изобразитель-</w:t>
            </w:r>
            <w:proofErr w:type="spell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920CB6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Соединение искусства и природы.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</w:t>
            </w:r>
            <w:proofErr w:type="gram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рактические задания.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Свет,  полутень, тень, собственная тень, падающая тень, блик, рефлекс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920CB6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Мир любимых вещей.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62" w:rsidRPr="00FB2FBE" w:rsidRDefault="008B2862" w:rsidP="0090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Жанр,  перспектива, пейзаж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920CB6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Дверь, ведущая в сказку.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Интернет-ресурсы, электронное приложение к учебнику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Изобразитель-</w:t>
            </w:r>
            <w:proofErr w:type="spell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Канон, модуль, пропорции</w:t>
            </w:r>
          </w:p>
        </w:tc>
      </w:tr>
      <w:tr w:rsidR="008B2862" w:rsidRPr="00FB2FBE" w:rsidTr="008B2862">
        <w:trPr>
          <w:trHeight w:val="1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920CB6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Лепка фигуры человека с атрибутами труда и спорта.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Художественно практические задания.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920CB6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Красота обычных вещей.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920CB6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Странные лица.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</w:tr>
      <w:tr w:rsidR="008B2862" w:rsidRPr="00FB2FBE" w:rsidTr="008B2862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>Город чудный, город славный.- 7 часов.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920CB6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Красота моего города.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Художественная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62" w:rsidRPr="00FB2FBE" w:rsidRDefault="008B2862" w:rsidP="0090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Хохлома, Гжель,  Палех, Городец</w:t>
            </w:r>
          </w:p>
        </w:tc>
      </w:tr>
      <w:tr w:rsidR="008B2862" w:rsidRPr="00FB2FBE" w:rsidTr="008B2862">
        <w:trPr>
          <w:trHeight w:val="8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920CB6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Рисование по памяти.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Утро, день вечер.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Художественно – практическое задание.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Интернет-ресурсы, электронное приложение к учебнику «</w:t>
            </w:r>
            <w:proofErr w:type="gram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Изобразитель-</w:t>
            </w:r>
            <w:proofErr w:type="spell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920CB6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Сказочный лес.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учеников.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Эпизод, эскиз, пропорции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B72A3B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 w:rsidR="00920CB6" w:rsidRPr="00FB2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Старинные города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Кроссворды, викторина.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Колорит, панорама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B72A3B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0CB6" w:rsidRPr="00FB2FB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памяти. 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Сельский пейзаж.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учеников.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Эпизод,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Пейзаж,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Эскиз.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B72A3B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0CB6" w:rsidRPr="00FB2FB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Построй свой дом. Дизайн.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Архитекту-ра</w:t>
            </w:r>
            <w:proofErr w:type="spellEnd"/>
            <w:proofErr w:type="gramEnd"/>
          </w:p>
        </w:tc>
      </w:tr>
      <w:tr w:rsidR="008B2862" w:rsidRPr="00FB2FBE" w:rsidTr="008B2862"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B72A3B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920CB6" w:rsidRPr="00FB2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Праздничный наряд моего села.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Интернет-ресурсы, электронное приложение к учебнику 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Изобразитель-</w:t>
            </w:r>
            <w:proofErr w:type="spell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Традиции,  обряд</w:t>
            </w:r>
          </w:p>
        </w:tc>
      </w:tr>
      <w:tr w:rsidR="008B2862" w:rsidRPr="00FB2FBE" w:rsidTr="008B2862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>В мире искусства -7 часов.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B72A3B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90074" w:rsidRPr="00FB2FB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proofErr w:type="gram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Автопортрет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Теоритические</w:t>
            </w:r>
            <w:proofErr w:type="spellEnd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62" w:rsidRPr="00FB2FBE" w:rsidRDefault="008B2862" w:rsidP="0090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B72A3B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0074" w:rsidRPr="00FB2FB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Рисование по памяти.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Вглядываясь в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Пропорции, сюжет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F90074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B72A3B" w:rsidRPr="00FB2FBE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Рисунки мастеров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Жанр,  перспектива, пейзаж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B72A3B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90074" w:rsidRPr="00FB2FB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Литература, музыка, театр.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Интернет-ресурсы, электронное приложение к учебнику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Изобразитель-</w:t>
            </w:r>
            <w:proofErr w:type="spell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Эпизод, эскиз, пропорции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B72A3B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0074" w:rsidRPr="00FB2FB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Образы балета.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Устные вопросы.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Эскиз, панно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B72A3B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0074" w:rsidRPr="00FB2FB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Лепим героев сказки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Конкурс, выставка.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Компоновка, орнамент, элемент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B72A3B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F90074" w:rsidRPr="00FB2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Сказки на шкатулках.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Эпизод, эскиз, пропорции</w:t>
            </w:r>
          </w:p>
        </w:tc>
      </w:tr>
      <w:tr w:rsidR="008B2862" w:rsidRPr="00FB2FBE" w:rsidTr="008B2862">
        <w:trPr>
          <w:trHeight w:val="1014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862" w:rsidRPr="00FB2FBE" w:rsidRDefault="00F60101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>Наш красивый дом- 8</w:t>
            </w:r>
            <w:r w:rsidR="008B2862"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B72A3B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0074" w:rsidRPr="00FB2FB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Города будущего. Дизайн.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Художественные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B72A3B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0074" w:rsidRPr="00FB2FB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Интерьер – образ эпохи</w:t>
            </w:r>
            <w:proofErr w:type="gram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Опрос. Наблюдение за работой учеников.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B72A3B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0074" w:rsidRPr="00FB2FB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представлению.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В космосе.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B72A3B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F90074" w:rsidRPr="00FB2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Удобство и красота.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Проверочные карточки.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B72A3B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0074" w:rsidRPr="00FB2FB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Весенние цветы. Композиция.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Кроссворды.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Интернет-ресурсы, электронное приложение к учебнику</w:t>
            </w:r>
          </w:p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Изобразитель-</w:t>
            </w:r>
            <w:proofErr w:type="spellStart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B72A3B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0074" w:rsidRPr="00FB2FB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 xml:space="preserve"> Печка. Лепка, иллюстрирование.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62" w:rsidRPr="00FB2FBE" w:rsidTr="008B28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B72A3B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0074" w:rsidRPr="00FB2FB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дизайн. Этот день победы…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Выставка. Самоконтроль.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8B2862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FBE">
              <w:rPr>
                <w:rFonts w:ascii="Times New Roman" w:hAnsi="Times New Roman" w:cs="Times New Roman"/>
                <w:sz w:val="24"/>
                <w:szCs w:val="24"/>
              </w:rPr>
              <w:t>Инструменты, композиция</w:t>
            </w:r>
          </w:p>
        </w:tc>
      </w:tr>
      <w:tr w:rsidR="008B2862" w:rsidRPr="00FB2FBE" w:rsidTr="008B2862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62" w:rsidRPr="00FB2FBE" w:rsidRDefault="00A85071" w:rsidP="0090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B72A3B"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F60101" w:rsidRPr="00FB2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8B2862" w:rsidRPr="00FB2FBE" w:rsidRDefault="008B2862" w:rsidP="008B28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2862" w:rsidRPr="00FB2FBE" w:rsidRDefault="008B2862" w:rsidP="008B2862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8B2862" w:rsidRPr="00FB2FBE" w:rsidRDefault="008B2862" w:rsidP="008B286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53"/>
        <w:tblW w:w="9498" w:type="dxa"/>
        <w:tblLook w:val="04A0" w:firstRow="1" w:lastRow="0" w:firstColumn="1" w:lastColumn="0" w:noHBand="0" w:noVBand="1"/>
      </w:tblPr>
      <w:tblGrid>
        <w:gridCol w:w="3794"/>
        <w:gridCol w:w="1701"/>
        <w:gridCol w:w="4003"/>
      </w:tblGrid>
      <w:tr w:rsidR="002555DA" w:rsidRPr="00FB2FBE" w:rsidTr="0034680B">
        <w:trPr>
          <w:trHeight w:val="2397"/>
        </w:trPr>
        <w:tc>
          <w:tcPr>
            <w:tcW w:w="3794" w:type="dxa"/>
          </w:tcPr>
          <w:p w:rsidR="002555DA" w:rsidRPr="00FB2FBE" w:rsidRDefault="002555DA" w:rsidP="00346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2555DA" w:rsidRPr="00FB2FBE" w:rsidRDefault="002555DA" w:rsidP="003468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2555DA" w:rsidRPr="00FB2FBE" w:rsidRDefault="002555DA" w:rsidP="003468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2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2555DA" w:rsidRPr="00FB2FBE" w:rsidRDefault="002555DA" w:rsidP="003468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5DA" w:rsidRPr="00FB2FBE" w:rsidRDefault="002555DA" w:rsidP="00346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методического совета </w:t>
            </w:r>
          </w:p>
          <w:p w:rsidR="002555DA" w:rsidRPr="00FB2FBE" w:rsidRDefault="002555DA" w:rsidP="0034680B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5DA" w:rsidRPr="00FB2FBE" w:rsidRDefault="00FB2FBE" w:rsidP="0034680B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555DA" w:rsidRPr="00FB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B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 августа   </w:t>
            </w:r>
            <w:r w:rsidR="002555DA" w:rsidRPr="00FB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года № </w:t>
            </w:r>
            <w:r w:rsidRPr="00FB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555DA" w:rsidRPr="00FB2FBE" w:rsidRDefault="002555DA" w:rsidP="0034680B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   </w:t>
            </w:r>
            <w:proofErr w:type="spellStart"/>
            <w:r w:rsidRPr="00FB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Л.И.Кардакова</w:t>
            </w:r>
            <w:proofErr w:type="spellEnd"/>
          </w:p>
          <w:p w:rsidR="002555DA" w:rsidRPr="00FB2FBE" w:rsidRDefault="002555DA" w:rsidP="0034680B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подпись руководителя МС            Ф.И.О.</w:t>
            </w:r>
          </w:p>
          <w:p w:rsidR="002555DA" w:rsidRPr="00FB2FBE" w:rsidRDefault="002555DA" w:rsidP="0034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2555DA" w:rsidRPr="00FB2FBE" w:rsidRDefault="002555DA" w:rsidP="0034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2555DA" w:rsidRPr="00FB2FBE" w:rsidRDefault="002555DA" w:rsidP="00346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5DA" w:rsidRPr="00FB2FBE" w:rsidRDefault="002555DA" w:rsidP="003468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5DA" w:rsidRPr="00FB2FBE" w:rsidRDefault="002555DA" w:rsidP="003468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2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2555DA" w:rsidRPr="00FB2FBE" w:rsidRDefault="002555DA" w:rsidP="003468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5DA" w:rsidRPr="00FB2FBE" w:rsidRDefault="002555DA" w:rsidP="003468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2555DA" w:rsidRPr="00FB2FBE" w:rsidRDefault="002555DA" w:rsidP="0034680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     </w:t>
            </w:r>
            <w:proofErr w:type="spellStart"/>
            <w:r w:rsidRPr="00FB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Л.И.Кардакова</w:t>
            </w:r>
            <w:proofErr w:type="spellEnd"/>
          </w:p>
          <w:p w:rsidR="002555DA" w:rsidRPr="00FB2FBE" w:rsidRDefault="002555DA" w:rsidP="0034680B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подпись                             Ф.И.О.</w:t>
            </w:r>
          </w:p>
          <w:p w:rsidR="002555DA" w:rsidRPr="00FB2FBE" w:rsidRDefault="00FB2FBE" w:rsidP="0034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августа </w:t>
            </w:r>
            <w:r w:rsidR="002555DA" w:rsidRPr="00FB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 года</w:t>
            </w:r>
          </w:p>
        </w:tc>
      </w:tr>
    </w:tbl>
    <w:p w:rsidR="008B2862" w:rsidRDefault="008B2862" w:rsidP="008B286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53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B2862" w:rsidTr="00903AFE">
        <w:trPr>
          <w:trHeight w:val="572"/>
        </w:trPr>
        <w:tc>
          <w:tcPr>
            <w:tcW w:w="9498" w:type="dxa"/>
            <w:hideMark/>
          </w:tcPr>
          <w:p w:rsidR="008B2862" w:rsidRDefault="008B2862" w:rsidP="00903A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4708C" w:rsidRDefault="0094708C"/>
    <w:sectPr w:rsidR="0094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2C"/>
    <w:rsid w:val="001A3D69"/>
    <w:rsid w:val="001D2086"/>
    <w:rsid w:val="002555DA"/>
    <w:rsid w:val="003D4FB1"/>
    <w:rsid w:val="0064282C"/>
    <w:rsid w:val="008B2862"/>
    <w:rsid w:val="00920CB6"/>
    <w:rsid w:val="0094708C"/>
    <w:rsid w:val="00A85071"/>
    <w:rsid w:val="00B72A3B"/>
    <w:rsid w:val="00BF5C0E"/>
    <w:rsid w:val="00F60101"/>
    <w:rsid w:val="00F90074"/>
    <w:rsid w:val="00F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B2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862"/>
  </w:style>
  <w:style w:type="paragraph" w:styleId="a4">
    <w:name w:val="Normal (Web)"/>
    <w:basedOn w:val="a"/>
    <w:uiPriority w:val="99"/>
    <w:unhideWhenUsed/>
    <w:rsid w:val="008B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B2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862"/>
  </w:style>
  <w:style w:type="paragraph" w:styleId="a4">
    <w:name w:val="Normal (Web)"/>
    <w:basedOn w:val="a"/>
    <w:uiPriority w:val="99"/>
    <w:unhideWhenUsed/>
    <w:rsid w:val="008B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13</cp:revision>
  <dcterms:created xsi:type="dcterms:W3CDTF">2021-07-19T03:38:00Z</dcterms:created>
  <dcterms:modified xsi:type="dcterms:W3CDTF">2021-08-29T12:34:00Z</dcterms:modified>
</cp:coreProperties>
</file>