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EDA" w:rsidRPr="00387006" w:rsidRDefault="00900EDA" w:rsidP="00900EDA">
      <w:pPr>
        <w:shd w:val="clear" w:color="auto" w:fill="FFFFFF"/>
        <w:jc w:val="center"/>
        <w:rPr>
          <w:b/>
        </w:rPr>
      </w:pPr>
      <w:r w:rsidRPr="00387006">
        <w:rPr>
          <w:b/>
        </w:rPr>
        <w:t xml:space="preserve">муниципальное бюджетное общеобразовательное учреждение </w:t>
      </w:r>
      <w:proofErr w:type="spellStart"/>
      <w:r w:rsidRPr="00387006">
        <w:rPr>
          <w:b/>
        </w:rPr>
        <w:t>Маркинская</w:t>
      </w:r>
      <w:proofErr w:type="spellEnd"/>
      <w:r w:rsidRPr="00387006">
        <w:rPr>
          <w:b/>
        </w:rPr>
        <w:t xml:space="preserve"> средняя</w:t>
      </w:r>
    </w:p>
    <w:p w:rsidR="00900EDA" w:rsidRPr="00387006" w:rsidRDefault="00900EDA" w:rsidP="00900EDA">
      <w:pPr>
        <w:shd w:val="clear" w:color="auto" w:fill="FFFFFF"/>
        <w:jc w:val="center"/>
        <w:rPr>
          <w:b/>
          <w:color w:val="000000"/>
        </w:rPr>
      </w:pPr>
      <w:r w:rsidRPr="00387006">
        <w:rPr>
          <w:b/>
        </w:rPr>
        <w:t>общеобразовательная школа Цимлянского района Ростовской области</w:t>
      </w:r>
    </w:p>
    <w:p w:rsidR="00900EDA" w:rsidRPr="00387006" w:rsidRDefault="00900EDA" w:rsidP="00900EDA">
      <w:pPr>
        <w:shd w:val="clear" w:color="auto" w:fill="FFFFFF"/>
        <w:ind w:left="5387"/>
        <w:jc w:val="center"/>
        <w:rPr>
          <w:color w:val="000000"/>
        </w:rPr>
      </w:pPr>
    </w:p>
    <w:p w:rsidR="00900EDA" w:rsidRPr="00387006" w:rsidRDefault="00900EDA" w:rsidP="00900EDA">
      <w:pPr>
        <w:shd w:val="clear" w:color="auto" w:fill="FFFFFF"/>
        <w:ind w:left="5387"/>
        <w:jc w:val="center"/>
        <w:rPr>
          <w:color w:val="000000"/>
        </w:rPr>
      </w:pPr>
    </w:p>
    <w:p w:rsidR="00900EDA" w:rsidRPr="00387006" w:rsidRDefault="00900EDA" w:rsidP="00900EDA">
      <w:pPr>
        <w:shd w:val="clear" w:color="auto" w:fill="FFFFFF"/>
        <w:ind w:left="5387"/>
        <w:jc w:val="center"/>
        <w:rPr>
          <w:color w:val="000000"/>
        </w:rPr>
      </w:pPr>
    </w:p>
    <w:p w:rsidR="00900EDA" w:rsidRPr="00387006" w:rsidRDefault="00900EDA" w:rsidP="00900EDA">
      <w:pPr>
        <w:shd w:val="clear" w:color="auto" w:fill="FFFFFF"/>
        <w:ind w:left="5387"/>
        <w:jc w:val="center"/>
        <w:rPr>
          <w:color w:val="000000"/>
        </w:rPr>
      </w:pPr>
    </w:p>
    <w:p w:rsidR="00900EDA" w:rsidRPr="00387006" w:rsidRDefault="00900EDA" w:rsidP="00900EDA">
      <w:pPr>
        <w:shd w:val="clear" w:color="auto" w:fill="FFFFFF"/>
        <w:rPr>
          <w:color w:val="000000"/>
        </w:rPr>
      </w:pPr>
    </w:p>
    <w:p w:rsidR="00900EDA" w:rsidRPr="00387006" w:rsidRDefault="00900EDA" w:rsidP="00900EDA">
      <w:pPr>
        <w:shd w:val="clear" w:color="auto" w:fill="FFFFFF"/>
        <w:ind w:left="5387"/>
        <w:jc w:val="center"/>
        <w:rPr>
          <w:b/>
          <w:color w:val="000000"/>
        </w:rPr>
      </w:pPr>
      <w:r w:rsidRPr="00387006">
        <w:rPr>
          <w:b/>
          <w:color w:val="000000"/>
        </w:rPr>
        <w:t>УТВЕРЖДЕНО</w:t>
      </w:r>
    </w:p>
    <w:p w:rsidR="00900EDA" w:rsidRPr="00387006" w:rsidRDefault="00900EDA" w:rsidP="00900EDA">
      <w:pPr>
        <w:shd w:val="clear" w:color="auto" w:fill="FFFFFF"/>
        <w:ind w:left="5387"/>
        <w:jc w:val="center"/>
      </w:pPr>
    </w:p>
    <w:p w:rsidR="00900EDA" w:rsidRPr="00387006" w:rsidRDefault="00900EDA" w:rsidP="00900EDA">
      <w:pPr>
        <w:shd w:val="clear" w:color="auto" w:fill="FFFFFF"/>
        <w:ind w:left="5387"/>
        <w:rPr>
          <w:color w:val="000000"/>
        </w:rPr>
      </w:pPr>
      <w:r w:rsidRPr="00387006">
        <w:rPr>
          <w:color w:val="000000"/>
        </w:rPr>
        <w:t xml:space="preserve">    Директор школы ______________</w:t>
      </w:r>
    </w:p>
    <w:p w:rsidR="00900EDA" w:rsidRPr="00387006" w:rsidRDefault="00900EDA" w:rsidP="00900EDA">
      <w:pPr>
        <w:shd w:val="clear" w:color="auto" w:fill="FFFFFF"/>
        <w:ind w:left="5387"/>
        <w:jc w:val="center"/>
        <w:rPr>
          <w:color w:val="000000"/>
        </w:rPr>
      </w:pPr>
      <w:r w:rsidRPr="00387006">
        <w:rPr>
          <w:color w:val="000000"/>
        </w:rPr>
        <w:t>С.С.Малахова</w:t>
      </w:r>
    </w:p>
    <w:p w:rsidR="00900EDA" w:rsidRPr="00387006" w:rsidRDefault="00900EDA" w:rsidP="00900EDA">
      <w:pPr>
        <w:shd w:val="clear" w:color="auto" w:fill="FFFFFF"/>
        <w:ind w:left="5387"/>
        <w:jc w:val="center"/>
      </w:pPr>
      <w:r w:rsidRPr="00387006">
        <w:rPr>
          <w:color w:val="000000"/>
        </w:rPr>
        <w:t xml:space="preserve">Приказ от </w:t>
      </w:r>
      <w:r w:rsidR="00C60175">
        <w:rPr>
          <w:color w:val="000000"/>
        </w:rPr>
        <w:t>23.08.2021</w:t>
      </w:r>
      <w:r w:rsidR="00284A9F" w:rsidRPr="00387006">
        <w:rPr>
          <w:color w:val="000000"/>
          <w:u w:val="single"/>
        </w:rPr>
        <w:t xml:space="preserve"> </w:t>
      </w:r>
      <w:r w:rsidR="00E8494F">
        <w:rPr>
          <w:color w:val="000000"/>
        </w:rPr>
        <w:t xml:space="preserve">года </w:t>
      </w:r>
      <w:r w:rsidRPr="00387006">
        <w:rPr>
          <w:color w:val="000000"/>
        </w:rPr>
        <w:t>№</w:t>
      </w:r>
      <w:r w:rsidR="00C60175">
        <w:rPr>
          <w:color w:val="000000"/>
        </w:rPr>
        <w:t>187</w:t>
      </w:r>
    </w:p>
    <w:p w:rsidR="00900EDA" w:rsidRPr="00387006" w:rsidRDefault="00900EDA" w:rsidP="00900EDA">
      <w:pPr>
        <w:shd w:val="clear" w:color="auto" w:fill="FFFFFF"/>
        <w:ind w:left="5387"/>
        <w:rPr>
          <w:color w:val="000000"/>
        </w:rPr>
      </w:pPr>
    </w:p>
    <w:p w:rsidR="00900EDA" w:rsidRPr="00387006" w:rsidRDefault="00900EDA" w:rsidP="00900EDA">
      <w:pPr>
        <w:shd w:val="clear" w:color="auto" w:fill="FFFFFF"/>
        <w:rPr>
          <w:color w:val="000000"/>
        </w:rPr>
      </w:pPr>
    </w:p>
    <w:p w:rsidR="00900EDA" w:rsidRPr="00387006" w:rsidRDefault="00900EDA" w:rsidP="00900EDA">
      <w:pPr>
        <w:shd w:val="clear" w:color="auto" w:fill="FFFFFF"/>
        <w:jc w:val="center"/>
        <w:rPr>
          <w:color w:val="000000"/>
        </w:rPr>
      </w:pPr>
    </w:p>
    <w:p w:rsidR="00900EDA" w:rsidRPr="00387006" w:rsidRDefault="00900EDA" w:rsidP="00900EDA">
      <w:pPr>
        <w:keepNext/>
        <w:snapToGrid w:val="0"/>
        <w:spacing w:line="180" w:lineRule="atLeast"/>
        <w:jc w:val="center"/>
        <w:outlineLvl w:val="2"/>
        <w:rPr>
          <w:b/>
        </w:rPr>
      </w:pPr>
    </w:p>
    <w:p w:rsidR="00900EDA" w:rsidRPr="00387006" w:rsidRDefault="00900EDA" w:rsidP="00900EDA">
      <w:pPr>
        <w:keepNext/>
        <w:snapToGrid w:val="0"/>
        <w:spacing w:line="180" w:lineRule="atLeast"/>
        <w:jc w:val="center"/>
        <w:outlineLvl w:val="2"/>
        <w:rPr>
          <w:b/>
        </w:rPr>
      </w:pPr>
      <w:r w:rsidRPr="00387006">
        <w:rPr>
          <w:b/>
        </w:rPr>
        <w:t>РАБОЧАЯ  ПРОГРАММА</w:t>
      </w:r>
    </w:p>
    <w:p w:rsidR="00900EDA" w:rsidRPr="00387006" w:rsidRDefault="00900EDA" w:rsidP="00900EDA"/>
    <w:p w:rsidR="00900EDA" w:rsidRPr="00387006" w:rsidRDefault="00900EDA" w:rsidP="00900EDA"/>
    <w:p w:rsidR="00900EDA" w:rsidRPr="00387006" w:rsidRDefault="00412DAB" w:rsidP="00900EDA">
      <w:pPr>
        <w:shd w:val="clear" w:color="auto" w:fill="FFFFFF"/>
        <w:rPr>
          <w:bCs/>
          <w:color w:val="000000"/>
        </w:rPr>
      </w:pPr>
      <w:r>
        <w:rPr>
          <w:bCs/>
          <w:color w:val="000000"/>
        </w:rPr>
        <w:t xml:space="preserve">по </w:t>
      </w:r>
      <w:r w:rsidR="00900EDA" w:rsidRPr="00387006">
        <w:rPr>
          <w:bCs/>
          <w:color w:val="000000"/>
        </w:rPr>
        <w:t xml:space="preserve"> курсу внеурочной деятельности </w:t>
      </w:r>
      <w:r w:rsidR="00541723" w:rsidRPr="00387006">
        <w:rPr>
          <w:bCs/>
          <w:color w:val="000000"/>
        </w:rPr>
        <w:t>«Подвижные игры»</w:t>
      </w:r>
    </w:p>
    <w:p w:rsidR="00900EDA" w:rsidRPr="00387006" w:rsidRDefault="00541723" w:rsidP="00900EDA">
      <w:pPr>
        <w:shd w:val="clear" w:color="auto" w:fill="FFFFFF"/>
        <w:rPr>
          <w:bCs/>
          <w:color w:val="000000"/>
        </w:rPr>
      </w:pPr>
      <w:r w:rsidRPr="00387006">
        <w:rPr>
          <w:bCs/>
          <w:color w:val="000000"/>
        </w:rPr>
        <w:t>(спортивное</w:t>
      </w:r>
      <w:r w:rsidR="00900EDA" w:rsidRPr="00387006">
        <w:rPr>
          <w:bCs/>
          <w:color w:val="000000"/>
        </w:rPr>
        <w:t xml:space="preserve"> направление)</w:t>
      </w:r>
    </w:p>
    <w:p w:rsidR="00900EDA" w:rsidRPr="00387006" w:rsidRDefault="00900EDA" w:rsidP="00541723">
      <w:pPr>
        <w:shd w:val="clear" w:color="auto" w:fill="FFFFFF"/>
      </w:pPr>
      <w:r w:rsidRPr="00387006">
        <w:t>(указать учебный предмет, курс)</w:t>
      </w:r>
    </w:p>
    <w:p w:rsidR="00900EDA" w:rsidRPr="00387006" w:rsidRDefault="00900EDA" w:rsidP="00541723">
      <w:pPr>
        <w:shd w:val="clear" w:color="auto" w:fill="FFFFFF"/>
      </w:pPr>
      <w:r w:rsidRPr="00387006">
        <w:t xml:space="preserve">на </w:t>
      </w:r>
      <w:r w:rsidR="00C60175">
        <w:rPr>
          <w:u w:val="single"/>
        </w:rPr>
        <w:t>2021</w:t>
      </w:r>
      <w:r w:rsidRPr="00387006">
        <w:rPr>
          <w:u w:val="single"/>
        </w:rPr>
        <w:t xml:space="preserve"> – 202</w:t>
      </w:r>
      <w:r w:rsidR="00C60175">
        <w:rPr>
          <w:u w:val="single"/>
        </w:rPr>
        <w:t>2</w:t>
      </w:r>
      <w:r w:rsidRPr="00387006">
        <w:t xml:space="preserve"> учебный год </w:t>
      </w:r>
    </w:p>
    <w:p w:rsidR="00900EDA" w:rsidRPr="00387006" w:rsidRDefault="00900EDA" w:rsidP="00900EDA">
      <w:pPr>
        <w:shd w:val="clear" w:color="auto" w:fill="FFFFFF"/>
      </w:pPr>
    </w:p>
    <w:p w:rsidR="00900EDA" w:rsidRPr="00387006" w:rsidRDefault="00900EDA" w:rsidP="00900EDA">
      <w:pPr>
        <w:shd w:val="clear" w:color="auto" w:fill="FFFFFF"/>
      </w:pPr>
      <w:r w:rsidRPr="00387006">
        <w:t>Уровень обще</w:t>
      </w:r>
      <w:r w:rsidR="00E8494F">
        <w:t>го образования начальное общее 4</w:t>
      </w:r>
      <w:r w:rsidRPr="00387006">
        <w:t xml:space="preserve"> класс</w:t>
      </w:r>
    </w:p>
    <w:p w:rsidR="00900EDA" w:rsidRPr="00387006" w:rsidRDefault="00900EDA" w:rsidP="00541723">
      <w:r w:rsidRPr="00387006">
        <w:t>(начальное общее, основное общее, среднее общее образование с указанием класса)</w:t>
      </w:r>
    </w:p>
    <w:p w:rsidR="00900EDA" w:rsidRPr="00387006" w:rsidRDefault="00900EDA" w:rsidP="00900EDA"/>
    <w:p w:rsidR="00900EDA" w:rsidRPr="00387006" w:rsidRDefault="00541723" w:rsidP="00900EDA">
      <w:r w:rsidRPr="00387006">
        <w:t>Количество часов в неделю 2</w:t>
      </w:r>
      <w:r w:rsidR="00900EDA" w:rsidRPr="00387006">
        <w:t xml:space="preserve"> час</w:t>
      </w:r>
      <w:r w:rsidRPr="00387006">
        <w:t>а</w:t>
      </w:r>
    </w:p>
    <w:p w:rsidR="00900EDA" w:rsidRPr="00387006" w:rsidRDefault="00900EDA" w:rsidP="00900EDA">
      <w:pPr>
        <w:shd w:val="clear" w:color="auto" w:fill="FFFFFF"/>
        <w:rPr>
          <w:color w:val="000000"/>
        </w:rPr>
      </w:pPr>
    </w:p>
    <w:p w:rsidR="00900EDA" w:rsidRPr="00387006" w:rsidRDefault="00900EDA" w:rsidP="00900EDA">
      <w:pPr>
        <w:shd w:val="clear" w:color="auto" w:fill="FFFFFF"/>
        <w:rPr>
          <w:color w:val="000000"/>
        </w:rPr>
      </w:pPr>
      <w:r w:rsidRPr="00387006">
        <w:rPr>
          <w:color w:val="000000"/>
        </w:rPr>
        <w:t xml:space="preserve">Учитель </w:t>
      </w:r>
      <w:r w:rsidR="006567C4">
        <w:rPr>
          <w:color w:val="000000"/>
          <w:u w:val="single"/>
        </w:rPr>
        <w:t>Пащенко Вера Анатольевна</w:t>
      </w:r>
    </w:p>
    <w:p w:rsidR="00900EDA" w:rsidRPr="00387006" w:rsidRDefault="00900EDA" w:rsidP="00900EDA">
      <w:pPr>
        <w:shd w:val="clear" w:color="auto" w:fill="FFFFFF"/>
      </w:pPr>
      <w:r w:rsidRPr="00387006">
        <w:t xml:space="preserve">Ф.И.О. </w:t>
      </w:r>
    </w:p>
    <w:p w:rsidR="00900EDA" w:rsidRPr="00387006" w:rsidRDefault="00900EDA" w:rsidP="00900EDA">
      <w:pPr>
        <w:rPr>
          <w:color w:val="000000"/>
          <w:shd w:val="clear" w:color="auto" w:fill="FFFFFF"/>
        </w:rPr>
      </w:pPr>
      <w:r w:rsidRPr="00387006">
        <w:t xml:space="preserve">Программа разработана на основе </w:t>
      </w:r>
    </w:p>
    <w:p w:rsidR="00541723" w:rsidRPr="00387006" w:rsidRDefault="00900EDA" w:rsidP="00541723">
      <w:pPr>
        <w:rPr>
          <w:color w:val="000000"/>
        </w:rPr>
      </w:pPr>
      <w:r w:rsidRPr="00387006">
        <w:rPr>
          <w:color w:val="000000"/>
          <w:shd w:val="clear" w:color="auto" w:fill="FFFFFF"/>
        </w:rPr>
        <w:t>1.</w:t>
      </w:r>
      <w:r w:rsidR="00541723" w:rsidRPr="00387006">
        <w:rPr>
          <w:color w:val="000000"/>
          <w:shd w:val="clear" w:color="auto" w:fill="FFFFFF"/>
        </w:rPr>
        <w:t>Примерных программ внеурочной деятельности, Начальное и основное образование, В.А. Горский, А.А. Тимофеев, Д.В. Смирнов, Москва, Просвещение, 2011 г.</w:t>
      </w:r>
    </w:p>
    <w:p w:rsidR="00900EDA" w:rsidRPr="00387006" w:rsidRDefault="00900EDA" w:rsidP="00541723">
      <w:pPr>
        <w:rPr>
          <w:color w:val="000000"/>
        </w:rPr>
      </w:pPr>
      <w:r w:rsidRPr="00387006">
        <w:rPr>
          <w:color w:val="000000"/>
        </w:rPr>
        <w:t>(указать примерную программу/программы, автора, издательство, год издания при наличии)</w:t>
      </w:r>
    </w:p>
    <w:p w:rsidR="00900EDA" w:rsidRPr="00387006" w:rsidRDefault="00900EDA" w:rsidP="00900EDA">
      <w:pPr>
        <w:shd w:val="clear" w:color="auto" w:fill="FFFFFF"/>
        <w:spacing w:line="317" w:lineRule="exact"/>
        <w:rPr>
          <w:color w:val="000000"/>
        </w:rPr>
      </w:pPr>
      <w:r w:rsidRPr="00387006">
        <w:rPr>
          <w:color w:val="000000"/>
        </w:rPr>
        <w:t>Учебник/учебники</w:t>
      </w:r>
    </w:p>
    <w:p w:rsidR="00900EDA" w:rsidRPr="00387006" w:rsidRDefault="00900EDA" w:rsidP="00900EDA">
      <w:pPr>
        <w:shd w:val="clear" w:color="auto" w:fill="FFFFFF"/>
        <w:spacing w:line="317" w:lineRule="exact"/>
        <w:rPr>
          <w:color w:val="000000"/>
        </w:rPr>
      </w:pPr>
      <w:r w:rsidRPr="00387006">
        <w:rPr>
          <w:color w:val="000000"/>
        </w:rPr>
        <w:t>____________________________________________________________________________________________________________________________________________________________________________________________</w:t>
      </w:r>
    </w:p>
    <w:p w:rsidR="00900EDA" w:rsidRPr="00387006" w:rsidRDefault="00900EDA" w:rsidP="00900EDA">
      <w:pPr>
        <w:shd w:val="clear" w:color="auto" w:fill="FFFFFF"/>
        <w:spacing w:line="317" w:lineRule="exact"/>
        <w:jc w:val="center"/>
        <w:rPr>
          <w:color w:val="000000"/>
        </w:rPr>
      </w:pPr>
      <w:r w:rsidRPr="00387006">
        <w:rPr>
          <w:color w:val="000000"/>
        </w:rPr>
        <w:t>(указать учебник/учебники, автора, издательство, год издания)</w:t>
      </w:r>
    </w:p>
    <w:p w:rsidR="00900EDA" w:rsidRPr="00387006" w:rsidRDefault="00900EDA" w:rsidP="00900EDA">
      <w:pPr>
        <w:shd w:val="clear" w:color="auto" w:fill="FFFFFF"/>
        <w:spacing w:line="317" w:lineRule="exact"/>
        <w:ind w:left="29" w:firstLine="713"/>
        <w:jc w:val="center"/>
        <w:rPr>
          <w:color w:val="000000"/>
        </w:rPr>
      </w:pPr>
    </w:p>
    <w:p w:rsidR="00900EDA" w:rsidRPr="00387006" w:rsidRDefault="00900EDA" w:rsidP="00900EDA">
      <w:pPr>
        <w:shd w:val="clear" w:color="auto" w:fill="FFFFFF"/>
        <w:rPr>
          <w:b/>
        </w:rPr>
      </w:pPr>
    </w:p>
    <w:p w:rsidR="00541723" w:rsidRPr="00387006" w:rsidRDefault="00541723" w:rsidP="00900EDA">
      <w:pPr>
        <w:shd w:val="clear" w:color="auto" w:fill="FFFFFF"/>
        <w:rPr>
          <w:b/>
        </w:rPr>
      </w:pPr>
    </w:p>
    <w:p w:rsidR="00541723" w:rsidRPr="00387006" w:rsidRDefault="00541723" w:rsidP="00900EDA">
      <w:pPr>
        <w:shd w:val="clear" w:color="auto" w:fill="FFFFFF"/>
        <w:rPr>
          <w:b/>
        </w:rPr>
      </w:pPr>
    </w:p>
    <w:p w:rsidR="00900EDA" w:rsidRPr="00387006" w:rsidRDefault="00900EDA" w:rsidP="00900EDA">
      <w:pPr>
        <w:shd w:val="clear" w:color="auto" w:fill="FFFFFF"/>
        <w:jc w:val="center"/>
        <w:rPr>
          <w:b/>
        </w:rPr>
      </w:pPr>
    </w:p>
    <w:p w:rsidR="00900EDA" w:rsidRPr="00387006" w:rsidRDefault="00900EDA" w:rsidP="00900EDA">
      <w:pPr>
        <w:shd w:val="clear" w:color="auto" w:fill="FFFFFF"/>
        <w:rPr>
          <w:b/>
        </w:rPr>
      </w:pPr>
    </w:p>
    <w:p w:rsidR="00900EDA" w:rsidRPr="00387006" w:rsidRDefault="00900EDA" w:rsidP="00900EDA">
      <w:pPr>
        <w:shd w:val="clear" w:color="auto" w:fill="FFFFFF"/>
        <w:jc w:val="center"/>
        <w:rPr>
          <w:b/>
        </w:rPr>
      </w:pPr>
      <w:proofErr w:type="spellStart"/>
      <w:r w:rsidRPr="00387006">
        <w:rPr>
          <w:b/>
        </w:rPr>
        <w:t>ст.Маркинская</w:t>
      </w:r>
      <w:proofErr w:type="spellEnd"/>
    </w:p>
    <w:p w:rsidR="00541723" w:rsidRPr="00387006" w:rsidRDefault="00C60175" w:rsidP="00541723">
      <w:pPr>
        <w:shd w:val="clear" w:color="auto" w:fill="FFFFFF"/>
        <w:jc w:val="center"/>
        <w:rPr>
          <w:b/>
        </w:rPr>
      </w:pPr>
      <w:r>
        <w:rPr>
          <w:b/>
        </w:rPr>
        <w:t>2021</w:t>
      </w:r>
      <w:r w:rsidR="00284A9F" w:rsidRPr="00387006">
        <w:rPr>
          <w:b/>
        </w:rPr>
        <w:t xml:space="preserve"> </w:t>
      </w:r>
      <w:r w:rsidR="00900EDA" w:rsidRPr="00387006">
        <w:rPr>
          <w:b/>
        </w:rPr>
        <w:t xml:space="preserve"> год</w:t>
      </w:r>
    </w:p>
    <w:p w:rsidR="00541723" w:rsidRPr="00387006" w:rsidRDefault="00541723" w:rsidP="00541723">
      <w:pPr>
        <w:shd w:val="clear" w:color="auto" w:fill="FFFFFF"/>
        <w:jc w:val="center"/>
        <w:rPr>
          <w:b/>
        </w:rPr>
      </w:pPr>
    </w:p>
    <w:p w:rsidR="00541723" w:rsidRPr="00387006" w:rsidRDefault="00541723" w:rsidP="00541723">
      <w:pPr>
        <w:shd w:val="clear" w:color="auto" w:fill="FFFFFF"/>
        <w:jc w:val="center"/>
        <w:rPr>
          <w:b/>
        </w:rPr>
      </w:pPr>
    </w:p>
    <w:p w:rsidR="00541723" w:rsidRPr="00387006" w:rsidRDefault="00541723" w:rsidP="00541723">
      <w:pPr>
        <w:shd w:val="clear" w:color="auto" w:fill="FFFFFF"/>
        <w:jc w:val="center"/>
        <w:rPr>
          <w:rStyle w:val="a4"/>
          <w:b/>
          <w:i w:val="0"/>
          <w:iCs w:val="0"/>
        </w:rPr>
      </w:pPr>
    </w:p>
    <w:p w:rsidR="002E2B2A" w:rsidRPr="00387006" w:rsidRDefault="002E2B2A" w:rsidP="00A934CE">
      <w:pPr>
        <w:tabs>
          <w:tab w:val="left" w:pos="9639"/>
        </w:tabs>
        <w:jc w:val="both"/>
        <w:rPr>
          <w:b/>
        </w:rPr>
      </w:pPr>
    </w:p>
    <w:p w:rsidR="009C1C31" w:rsidRPr="00CB6686" w:rsidRDefault="00A934CE" w:rsidP="009C1C31">
      <w:pPr>
        <w:jc w:val="both"/>
        <w:rPr>
          <w:b/>
          <w:bCs/>
          <w:color w:val="170E02"/>
          <w:shd w:val="clear" w:color="auto" w:fill="FFFFFF"/>
        </w:rPr>
      </w:pPr>
      <w:r w:rsidRPr="00CB6686">
        <w:rPr>
          <w:b/>
        </w:rPr>
        <w:t>Раздел 1.</w:t>
      </w:r>
      <w:r w:rsidR="008C50FE">
        <w:rPr>
          <w:b/>
        </w:rPr>
        <w:t xml:space="preserve"> Планируемые </w:t>
      </w:r>
      <w:r w:rsidR="008147E3" w:rsidRPr="00CB6686">
        <w:rPr>
          <w:b/>
        </w:rPr>
        <w:t xml:space="preserve"> </w:t>
      </w:r>
      <w:r w:rsidR="008D092D" w:rsidRPr="00CB6686">
        <w:rPr>
          <w:b/>
        </w:rPr>
        <w:t>результаты освоения курса внеурочной деятельности.</w:t>
      </w:r>
      <w:r w:rsidR="009C1C31" w:rsidRPr="00CB6686">
        <w:rPr>
          <w:b/>
          <w:bCs/>
          <w:color w:val="170E02"/>
          <w:shd w:val="clear" w:color="auto" w:fill="FFFFFF"/>
        </w:rPr>
        <w:t xml:space="preserve"> </w:t>
      </w:r>
    </w:p>
    <w:p w:rsidR="009C1C31" w:rsidRPr="00412DAB" w:rsidRDefault="00412DAB" w:rsidP="009C1C31">
      <w:pPr>
        <w:jc w:val="both"/>
        <w:rPr>
          <w:b/>
          <w:bCs/>
          <w:color w:val="170E02"/>
          <w:u w:val="single"/>
          <w:shd w:val="clear" w:color="auto" w:fill="FFFFFF"/>
        </w:rPr>
      </w:pPr>
      <w:r w:rsidRPr="00412DAB">
        <w:rPr>
          <w:b/>
          <w:bCs/>
          <w:color w:val="170E02"/>
          <w:u w:val="single"/>
          <w:shd w:val="clear" w:color="auto" w:fill="FFFFFF"/>
        </w:rPr>
        <w:t xml:space="preserve">Личностные </w:t>
      </w:r>
    </w:p>
    <w:p w:rsidR="00375FC7" w:rsidRPr="00CB6686" w:rsidRDefault="00375FC7" w:rsidP="009C1C31">
      <w:pPr>
        <w:jc w:val="both"/>
      </w:pPr>
      <w:r w:rsidRPr="00CB6686">
        <w:rPr>
          <w:b/>
          <w:bCs/>
          <w:color w:val="170E02"/>
          <w:shd w:val="clear" w:color="auto" w:fill="FFFFFF"/>
        </w:rPr>
        <w:t>Ученик научится:</w:t>
      </w:r>
    </w:p>
    <w:p w:rsidR="009C1C31" w:rsidRPr="00CB6686" w:rsidRDefault="009C1C31" w:rsidP="009C1C31">
      <w:pPr>
        <w:ind w:right="-284"/>
        <w:jc w:val="both"/>
        <w:rPr>
          <w:rFonts w:eastAsiaTheme="minorHAnsi"/>
          <w:color w:val="444444"/>
          <w:shd w:val="clear" w:color="auto" w:fill="FFFFFF"/>
          <w:lang w:eastAsia="en-US"/>
        </w:rPr>
      </w:pPr>
      <w:r w:rsidRPr="00CB6686">
        <w:rPr>
          <w:color w:val="170E02"/>
          <w:shd w:val="clear" w:color="auto" w:fill="FFFFFF"/>
        </w:rPr>
        <w:t>-активно включаться в общение и взаимодействие со сверстниками на принципах уважения и доброжелательности, взаимопомощи и сопереживания;</w:t>
      </w:r>
    </w:p>
    <w:p w:rsidR="009C1C31" w:rsidRPr="00CB6686" w:rsidRDefault="009C1C31" w:rsidP="009C1C31">
      <w:pPr>
        <w:ind w:right="-284"/>
        <w:jc w:val="both"/>
        <w:rPr>
          <w:color w:val="444444"/>
          <w:shd w:val="clear" w:color="auto" w:fill="FFFFFF"/>
        </w:rPr>
      </w:pPr>
      <w:r w:rsidRPr="00CB6686">
        <w:rPr>
          <w:color w:val="170E02"/>
          <w:shd w:val="clear" w:color="auto" w:fill="FFFFFF"/>
        </w:rPr>
        <w:t>-проявлять положительные качества личности и управлять своими эмоциями в различных (нестандартных) ситуациях и условиях;</w:t>
      </w:r>
    </w:p>
    <w:p w:rsidR="009C1C31" w:rsidRPr="00CB6686" w:rsidRDefault="009C1C31" w:rsidP="009C1C31">
      <w:pPr>
        <w:ind w:right="-284"/>
        <w:jc w:val="both"/>
        <w:rPr>
          <w:color w:val="444444"/>
          <w:shd w:val="clear" w:color="auto" w:fill="FFFFFF"/>
        </w:rPr>
      </w:pPr>
      <w:r w:rsidRPr="00CB6686">
        <w:rPr>
          <w:color w:val="170E02"/>
          <w:shd w:val="clear" w:color="auto" w:fill="FFFFFF"/>
        </w:rPr>
        <w:t>-проявлять дисциплинированность, трудолюбие и упорство в достижении поставленных целей;</w:t>
      </w:r>
    </w:p>
    <w:p w:rsidR="009C1C31" w:rsidRPr="00CB6686" w:rsidRDefault="009C1C31" w:rsidP="009C1C31">
      <w:pPr>
        <w:ind w:right="-284"/>
        <w:jc w:val="both"/>
        <w:rPr>
          <w:color w:val="170E02"/>
          <w:shd w:val="clear" w:color="auto" w:fill="FFFFFF"/>
        </w:rPr>
      </w:pPr>
      <w:r w:rsidRPr="00CB6686">
        <w:rPr>
          <w:color w:val="170E02"/>
          <w:shd w:val="clear" w:color="auto" w:fill="FFFFFF"/>
        </w:rPr>
        <w:t>-оказывать бескорыстную помощь своим сверстникам, находить с ними общий язык и общие интересы.</w:t>
      </w:r>
    </w:p>
    <w:p w:rsidR="00375FC7" w:rsidRPr="00CB6686" w:rsidRDefault="00375FC7" w:rsidP="00B9346E">
      <w:pPr>
        <w:pStyle w:val="a3"/>
        <w:shd w:val="clear" w:color="auto" w:fill="FFFFFF"/>
        <w:spacing w:before="0" w:beforeAutospacing="0" w:after="150" w:afterAutospacing="0"/>
        <w:rPr>
          <w:color w:val="000000"/>
        </w:rPr>
      </w:pPr>
      <w:r w:rsidRPr="00CB6686">
        <w:rPr>
          <w:b/>
          <w:color w:val="170E02"/>
          <w:shd w:val="clear" w:color="auto" w:fill="FFFFFF"/>
        </w:rPr>
        <w:t>Ученик получит возможность научиться:</w:t>
      </w:r>
      <w:r w:rsidRPr="00CB6686">
        <w:rPr>
          <w:color w:val="000000"/>
        </w:rPr>
        <w:t xml:space="preserve"> </w:t>
      </w:r>
      <w:r w:rsidR="00B9346E" w:rsidRPr="00CB6686">
        <w:rPr>
          <w:color w:val="000000"/>
        </w:rPr>
        <w:t>в</w:t>
      </w:r>
      <w:r w:rsidRPr="00CB6686">
        <w:rPr>
          <w:color w:val="000000"/>
        </w:rPr>
        <w:t xml:space="preserve"> предложенных педагогом ситуациях общения и сотрудничества, опираясь на общие для всех простые правила поведения, </w:t>
      </w:r>
      <w:r w:rsidRPr="00CB6686">
        <w:rPr>
          <w:b/>
          <w:bCs/>
          <w:i/>
          <w:iCs/>
          <w:color w:val="000000"/>
        </w:rPr>
        <w:t>делать выбор,</w:t>
      </w:r>
      <w:r w:rsidRPr="00CB6686">
        <w:rPr>
          <w:color w:val="000000"/>
        </w:rPr>
        <w:t> при поддержке других участников группы и педагога, как поступить.</w:t>
      </w:r>
    </w:p>
    <w:p w:rsidR="005A69DC" w:rsidRPr="00CB6686" w:rsidRDefault="009C1C31" w:rsidP="009C1C31">
      <w:pPr>
        <w:jc w:val="both"/>
      </w:pPr>
      <w:proofErr w:type="spellStart"/>
      <w:r w:rsidRPr="00CB6686">
        <w:rPr>
          <w:b/>
          <w:bCs/>
          <w:color w:val="170E02"/>
          <w:shd w:val="clear" w:color="auto" w:fill="FFFFFF"/>
        </w:rPr>
        <w:t>Метапредметные</w:t>
      </w:r>
      <w:proofErr w:type="spellEnd"/>
      <w:r w:rsidRPr="00CB6686">
        <w:rPr>
          <w:b/>
          <w:bCs/>
          <w:color w:val="170E02"/>
          <w:shd w:val="clear" w:color="auto" w:fill="FFFFFF"/>
        </w:rPr>
        <w:t xml:space="preserve">  результаты</w:t>
      </w:r>
      <w:r w:rsidRPr="00CB6686">
        <w:rPr>
          <w:b/>
          <w:bCs/>
          <w:i/>
          <w:color w:val="170E02"/>
          <w:u w:val="single"/>
          <w:shd w:val="clear" w:color="auto" w:fill="FFFFFF"/>
        </w:rPr>
        <w:t> </w:t>
      </w:r>
      <w:r w:rsidR="00CB6686" w:rsidRPr="00CB6686">
        <w:t xml:space="preserve"> </w:t>
      </w:r>
    </w:p>
    <w:p w:rsidR="00B9346E" w:rsidRPr="00412DAB" w:rsidRDefault="00B9346E" w:rsidP="00412DAB">
      <w:pPr>
        <w:jc w:val="both"/>
        <w:rPr>
          <w:b/>
        </w:rPr>
      </w:pPr>
      <w:r w:rsidRPr="00412DAB">
        <w:rPr>
          <w:b/>
          <w:u w:val="single"/>
        </w:rPr>
        <w:t>Познавательные</w:t>
      </w:r>
      <w:r w:rsidR="00412DAB">
        <w:rPr>
          <w:b/>
          <w:u w:val="single"/>
        </w:rPr>
        <w:t>.</w:t>
      </w:r>
      <w:r w:rsidR="00412DAB">
        <w:rPr>
          <w:b/>
        </w:rPr>
        <w:t xml:space="preserve"> </w:t>
      </w:r>
      <w:r w:rsidRPr="00CB6686">
        <w:rPr>
          <w:b/>
        </w:rPr>
        <w:t>Ученик научится:</w:t>
      </w:r>
      <w:r w:rsidRPr="00CB6686">
        <w:rPr>
          <w:color w:val="000000"/>
        </w:rPr>
        <w:t xml:space="preserve"> овладение начальными сведениями о сущности и особен</w:t>
      </w:r>
      <w:r w:rsidRPr="00CB6686">
        <w:rPr>
          <w:color w:val="000000"/>
        </w:rPr>
        <w:softHyphen/>
        <w:t>ностях объектов, процессов и явлений действительности в со</w:t>
      </w:r>
      <w:r w:rsidRPr="00CB6686">
        <w:rPr>
          <w:color w:val="000000"/>
        </w:rPr>
        <w:softHyphen/>
        <w:t>ответствии с содержанием конкретного учебного предмета;</w:t>
      </w:r>
      <w:r w:rsidRPr="00B9346E">
        <w:rPr>
          <w:color w:val="000000"/>
        </w:rPr>
        <w:t xml:space="preserve"> овладение базовыми предметными и </w:t>
      </w:r>
      <w:proofErr w:type="spellStart"/>
      <w:r w:rsidRPr="00B9346E">
        <w:rPr>
          <w:color w:val="000000"/>
        </w:rPr>
        <w:t>межпредметными</w:t>
      </w:r>
      <w:proofErr w:type="spellEnd"/>
      <w:r w:rsidRPr="00B9346E">
        <w:rPr>
          <w:color w:val="000000"/>
        </w:rPr>
        <w:t xml:space="preserve"> понятиями, отражающими существенные связи и отношени</w:t>
      </w:r>
      <w:r w:rsidR="005A69DC" w:rsidRPr="00CB6686">
        <w:rPr>
          <w:color w:val="000000"/>
        </w:rPr>
        <w:t>я между объектами и процессами.</w:t>
      </w:r>
    </w:p>
    <w:p w:rsidR="005A69DC" w:rsidRPr="00412DAB" w:rsidRDefault="005A69DC" w:rsidP="00412DAB">
      <w:pPr>
        <w:ind w:right="-284"/>
        <w:jc w:val="both"/>
        <w:rPr>
          <w:color w:val="444444"/>
          <w:shd w:val="clear" w:color="auto" w:fill="FFFFFF"/>
        </w:rPr>
      </w:pPr>
      <w:r w:rsidRPr="00CB6686">
        <w:rPr>
          <w:b/>
          <w:color w:val="000000"/>
        </w:rPr>
        <w:t>Ученик получит возможность научиться:</w:t>
      </w:r>
      <w:r w:rsidRPr="00CB6686">
        <w:rPr>
          <w:color w:val="170E02"/>
          <w:shd w:val="clear" w:color="auto" w:fill="FFFFFF"/>
        </w:rPr>
        <w:t xml:space="preserve"> видеть красоту движений, выделять и обосновывать эстетические признаки в движениях и передвижениях человека;</w:t>
      </w:r>
      <w:r w:rsidR="00755BD3" w:rsidRPr="00CB6686">
        <w:rPr>
          <w:color w:val="170E02"/>
          <w:shd w:val="clear" w:color="auto" w:fill="FFFFFF"/>
        </w:rPr>
        <w:t xml:space="preserve"> </w:t>
      </w:r>
      <w:r w:rsidRPr="00CB6686">
        <w:rPr>
          <w:color w:val="170E02"/>
          <w:shd w:val="clear" w:color="auto" w:fill="FFFFFF"/>
        </w:rPr>
        <w:t>оценивать красоту телосложения и осанки, сравнивать их с эталонными образцами;</w:t>
      </w:r>
      <w:r w:rsidR="00755BD3" w:rsidRPr="00CB6686">
        <w:rPr>
          <w:color w:val="170E02"/>
          <w:shd w:val="clear" w:color="auto" w:fill="FFFFFF"/>
        </w:rPr>
        <w:t xml:space="preserve"> </w:t>
      </w:r>
      <w:r w:rsidRPr="00CB6686">
        <w:rPr>
          <w:color w:val="170E02"/>
          <w:shd w:val="clear" w:color="auto" w:fill="FFFFFF"/>
        </w:rPr>
        <w:t>управлять эмоциями при общении со сверстниками и взрослыми, сохранять хладнокровие, сдержанность, рассудительность.</w:t>
      </w:r>
    </w:p>
    <w:p w:rsidR="005A69DC" w:rsidRPr="00412DAB" w:rsidRDefault="00B9346E" w:rsidP="005A69DC">
      <w:pPr>
        <w:pStyle w:val="a3"/>
        <w:shd w:val="clear" w:color="auto" w:fill="FFFFFF"/>
        <w:spacing w:before="0" w:beforeAutospacing="0" w:after="150" w:afterAutospacing="0"/>
        <w:rPr>
          <w:b/>
        </w:rPr>
      </w:pPr>
      <w:r w:rsidRPr="00412DAB">
        <w:rPr>
          <w:b/>
          <w:color w:val="000000"/>
          <w:u w:val="single"/>
        </w:rPr>
        <w:t xml:space="preserve">Регулятивные </w:t>
      </w:r>
      <w:r w:rsidR="005A69DC" w:rsidRPr="00CB6686">
        <w:rPr>
          <w:b/>
        </w:rPr>
        <w:t>Ученик научится:</w:t>
      </w:r>
      <w:r w:rsidR="005A69DC" w:rsidRPr="00CB6686">
        <w:rPr>
          <w:color w:val="000000"/>
        </w:rPr>
        <w:t xml:space="preserve"> овладение способностью принимать и сохранять цели и за</w:t>
      </w:r>
      <w:r w:rsidR="005A69DC" w:rsidRPr="00CB6686">
        <w:rPr>
          <w:color w:val="000000"/>
        </w:rPr>
        <w:softHyphen/>
        <w:t xml:space="preserve">дачи учебной деятельности, поиска средств её осуществления; </w:t>
      </w:r>
      <w:r w:rsidR="005A69DC" w:rsidRPr="005A69DC">
        <w:rPr>
          <w:color w:val="000000"/>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005A69DC" w:rsidRPr="005A69DC">
        <w:rPr>
          <w:color w:val="000000"/>
        </w:rPr>
        <w:softHyphen/>
        <w:t>фективные способы достижения результата.</w:t>
      </w:r>
    </w:p>
    <w:p w:rsidR="00CB6686" w:rsidRPr="00412DAB" w:rsidRDefault="005A69DC" w:rsidP="005A69DC">
      <w:pPr>
        <w:ind w:right="-284"/>
        <w:jc w:val="both"/>
        <w:rPr>
          <w:color w:val="170E02"/>
          <w:shd w:val="clear" w:color="auto" w:fill="FFFFFF"/>
        </w:rPr>
      </w:pPr>
      <w:r w:rsidRPr="00CB6686">
        <w:rPr>
          <w:b/>
          <w:color w:val="000000"/>
        </w:rPr>
        <w:t xml:space="preserve">Ученик получит возможность научиться: </w:t>
      </w:r>
      <w:r w:rsidRPr="00CB6686">
        <w:rPr>
          <w:color w:val="170E02"/>
          <w:shd w:val="clear" w:color="auto" w:fill="FFFFFF"/>
        </w:rPr>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организовывать и проводить со сверстниками подвижные игры и элементы соревнований, осуществлять их объективное судейство</w:t>
      </w:r>
      <w:r w:rsidR="00CB6686">
        <w:rPr>
          <w:color w:val="170E02"/>
          <w:shd w:val="clear" w:color="auto" w:fill="FFFFFF"/>
        </w:rPr>
        <w:t>.</w:t>
      </w:r>
    </w:p>
    <w:p w:rsidR="005A69DC" w:rsidRPr="00412DAB" w:rsidRDefault="005A69DC" w:rsidP="005A69DC">
      <w:pPr>
        <w:pStyle w:val="a3"/>
        <w:shd w:val="clear" w:color="auto" w:fill="FFFFFF"/>
        <w:spacing w:before="0" w:beforeAutospacing="0" w:after="150" w:afterAutospacing="0"/>
        <w:rPr>
          <w:b/>
          <w:color w:val="000000"/>
        </w:rPr>
      </w:pPr>
      <w:r w:rsidRPr="00412DAB">
        <w:rPr>
          <w:b/>
          <w:color w:val="000000"/>
          <w:u w:val="single"/>
        </w:rPr>
        <w:t>Коммуникативные</w:t>
      </w:r>
      <w:r w:rsidR="00412DAB">
        <w:rPr>
          <w:b/>
          <w:color w:val="000000"/>
          <w:u w:val="single"/>
        </w:rPr>
        <w:t>.</w:t>
      </w:r>
      <w:r w:rsidR="00412DAB">
        <w:rPr>
          <w:b/>
          <w:color w:val="000000"/>
        </w:rPr>
        <w:t xml:space="preserve">  </w:t>
      </w:r>
      <w:r w:rsidRPr="00CB6686">
        <w:rPr>
          <w:b/>
        </w:rPr>
        <w:t>Ученик научится:</w:t>
      </w:r>
      <w:r w:rsidRPr="00CB6686">
        <w:rPr>
          <w:color w:val="000000"/>
        </w:rPr>
        <w:t xml:space="preserve"> определение общей цели и путей её достижения; </w:t>
      </w:r>
      <w:r w:rsidRPr="005A69DC">
        <w:rPr>
          <w:color w:val="000000"/>
        </w:rPr>
        <w:t>умение договариваться о распределении функций и ролей в совмест</w:t>
      </w:r>
      <w:r w:rsidRPr="005A69DC">
        <w:rPr>
          <w:color w:val="000000"/>
        </w:rPr>
        <w:softHyphen/>
        <w:t>ной деятельности; осуществлять взаимный контроль в совмест</w:t>
      </w:r>
      <w:r w:rsidRPr="005A69DC">
        <w:rPr>
          <w:color w:val="000000"/>
        </w:rPr>
        <w:softHyphen/>
        <w:t>ной деятельности, адекватно оценивать собственное поведение и поведение окружающих; готовность конструктивно разрешать конфликты посред</w:t>
      </w:r>
      <w:r w:rsidRPr="005A69DC">
        <w:rPr>
          <w:color w:val="000000"/>
        </w:rPr>
        <w:softHyphen/>
        <w:t>ством учёта интересов сторон и сотрудничества;</w:t>
      </w:r>
      <w:r w:rsidRPr="00CB6686">
        <w:rPr>
          <w:color w:val="000000"/>
        </w:rPr>
        <w:t xml:space="preserve"> </w:t>
      </w:r>
      <w:r w:rsidRPr="005A69DC">
        <w:rPr>
          <w:color w:val="000000"/>
        </w:rPr>
        <w:t>научиться общаться и взаимодействовать в игровой деятельности.</w:t>
      </w:r>
    </w:p>
    <w:p w:rsidR="009C1C31" w:rsidRPr="00412DAB" w:rsidRDefault="00755BD3" w:rsidP="009C1C31">
      <w:pPr>
        <w:ind w:right="-284"/>
        <w:jc w:val="both"/>
        <w:rPr>
          <w:color w:val="444444"/>
          <w:shd w:val="clear" w:color="auto" w:fill="FFFFFF"/>
        </w:rPr>
      </w:pPr>
      <w:r w:rsidRPr="00CB6686">
        <w:rPr>
          <w:b/>
          <w:color w:val="000000"/>
        </w:rPr>
        <w:t>Ученик получит возможность научиться:</w:t>
      </w:r>
      <w:r w:rsidRPr="00CB6686">
        <w:rPr>
          <w:color w:val="170E02"/>
          <w:shd w:val="clear" w:color="auto" w:fill="FFFFFF"/>
        </w:rPr>
        <w:t xml:space="preserve"> бережно обращаться с инвентарём и оборудованием, соблюдать требования техники безопасности к местам проведения; организовывать и проводить игры с разной целевой направленностью.</w:t>
      </w:r>
    </w:p>
    <w:p w:rsidR="00B9346E" w:rsidRPr="00412DAB" w:rsidRDefault="00412DAB" w:rsidP="00412DAB">
      <w:pPr>
        <w:tabs>
          <w:tab w:val="left" w:pos="9639"/>
        </w:tabs>
        <w:jc w:val="both"/>
        <w:rPr>
          <w:b/>
        </w:rPr>
      </w:pPr>
      <w:r>
        <w:rPr>
          <w:b/>
          <w:u w:val="single"/>
        </w:rPr>
        <w:t>Предметные</w:t>
      </w:r>
      <w:bookmarkStart w:id="0" w:name="_GoBack"/>
      <w:bookmarkEnd w:id="0"/>
      <w:r>
        <w:rPr>
          <w:b/>
          <w:u w:val="single"/>
        </w:rPr>
        <w:t>.</w:t>
      </w:r>
      <w:r>
        <w:rPr>
          <w:b/>
        </w:rPr>
        <w:t xml:space="preserve"> </w:t>
      </w:r>
      <w:r w:rsidR="00B9346E" w:rsidRPr="00CB6686">
        <w:rPr>
          <w:b/>
        </w:rPr>
        <w:t>Ученик научится:</w:t>
      </w:r>
      <w:r w:rsidR="00B9346E" w:rsidRPr="00CB6686">
        <w:rPr>
          <w:color w:val="000000"/>
        </w:rPr>
        <w:t xml:space="preserve"> определять и кратко характеризовать физическую культуру как занятия  физическими упражнениями, подвижными  и спортивными играми;</w:t>
      </w:r>
      <w:r w:rsidR="00755BD3" w:rsidRPr="00CB6686">
        <w:rPr>
          <w:color w:val="000000"/>
        </w:rPr>
        <w:t xml:space="preserve"> </w:t>
      </w:r>
      <w:r w:rsidR="00B9346E" w:rsidRPr="00B9346E">
        <w:rPr>
          <w:color w:val="000000"/>
        </w:rPr>
        <w:t xml:space="preserve"> определять ситуации, требующие применения правил предупреждения травматизма;</w:t>
      </w:r>
      <w:r w:rsidR="00755BD3" w:rsidRPr="00CB6686">
        <w:rPr>
          <w:color w:val="000000"/>
        </w:rPr>
        <w:t xml:space="preserve"> </w:t>
      </w:r>
      <w:r w:rsidR="00B9346E" w:rsidRPr="00B9346E">
        <w:rPr>
          <w:color w:val="000000"/>
        </w:rPr>
        <w:t>определять состав спортивной одежды в зависимости от времени года и погодных условий; играть в подвижные игры; соблюдать правила поведения во время подвижных игр;</w:t>
      </w:r>
      <w:r w:rsidR="00755BD3" w:rsidRPr="00CB6686">
        <w:rPr>
          <w:color w:val="000000"/>
        </w:rPr>
        <w:t xml:space="preserve"> </w:t>
      </w:r>
      <w:r w:rsidR="00B9346E" w:rsidRPr="00B9346E">
        <w:rPr>
          <w:color w:val="000000"/>
        </w:rPr>
        <w:t>контролировать уровень своей двигательной подготовленности, самочувствия;</w:t>
      </w:r>
      <w:r w:rsidR="00755BD3" w:rsidRPr="00CB6686">
        <w:rPr>
          <w:color w:val="000000"/>
        </w:rPr>
        <w:t xml:space="preserve"> </w:t>
      </w:r>
      <w:r w:rsidR="00B9346E" w:rsidRPr="00B9346E">
        <w:rPr>
          <w:color w:val="000000"/>
        </w:rPr>
        <w:t>организовывать и проводить игру по правилам</w:t>
      </w:r>
      <w:r w:rsidR="00B9346E" w:rsidRPr="00CB6686">
        <w:rPr>
          <w:color w:val="000000"/>
        </w:rPr>
        <w:t>.</w:t>
      </w:r>
    </w:p>
    <w:p w:rsidR="00CB6686" w:rsidRPr="00AA7936" w:rsidRDefault="00755BD3" w:rsidP="00CB6686">
      <w:pPr>
        <w:pStyle w:val="a8"/>
        <w:suppressAutoHyphens/>
        <w:jc w:val="both"/>
        <w:rPr>
          <w:rFonts w:ascii="Times New Roman" w:hAnsi="Times New Roman" w:cs="Times New Roman"/>
          <w:sz w:val="24"/>
          <w:szCs w:val="24"/>
        </w:rPr>
      </w:pPr>
      <w:r w:rsidRPr="00CB6686">
        <w:rPr>
          <w:rFonts w:ascii="Times New Roman" w:hAnsi="Times New Roman" w:cs="Times New Roman"/>
          <w:b/>
          <w:color w:val="000000"/>
          <w:sz w:val="24"/>
          <w:szCs w:val="24"/>
        </w:rPr>
        <w:t>Ученик получит возможность научиться:</w:t>
      </w:r>
      <w:r w:rsidR="00CB6686" w:rsidRPr="00CB6686">
        <w:rPr>
          <w:rFonts w:ascii="Times New Roman" w:hAnsi="Times New Roman" w:cs="Times New Roman"/>
          <w:sz w:val="24"/>
          <w:szCs w:val="24"/>
        </w:rPr>
        <w:t xml:space="preserve"> </w:t>
      </w:r>
      <w:r w:rsidR="00CB6686" w:rsidRPr="00CB6686">
        <w:rPr>
          <w:rFonts w:ascii="Times New Roman" w:hAnsi="Times New Roman" w:cs="Times New Roman"/>
          <w:sz w:val="24"/>
          <w:szCs w:val="24"/>
          <w:lang w:eastAsia="ru-RU"/>
        </w:rPr>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r w:rsidR="00CB6686" w:rsidRPr="00AA7936">
        <w:rPr>
          <w:rFonts w:ascii="Times New Roman" w:hAnsi="Times New Roman" w:cs="Times New Roman"/>
          <w:sz w:val="24"/>
          <w:szCs w:val="24"/>
          <w:lang w:eastAsia="ru-RU"/>
        </w:rPr>
        <w:t>;</w:t>
      </w:r>
      <w:r w:rsidR="00CB6686" w:rsidRPr="00AA7936">
        <w:rPr>
          <w:rFonts w:ascii="Times New Roman" w:hAnsi="Times New Roman" w:cs="Times New Roman"/>
          <w:b/>
          <w:sz w:val="24"/>
          <w:szCs w:val="24"/>
          <w:lang w:eastAsia="ru-RU"/>
        </w:rPr>
        <w:t xml:space="preserve"> </w:t>
      </w:r>
    </w:p>
    <w:p w:rsidR="00B9346E" w:rsidRPr="00387006" w:rsidRDefault="00B9346E" w:rsidP="00A934CE">
      <w:pPr>
        <w:tabs>
          <w:tab w:val="left" w:pos="9639"/>
        </w:tabs>
        <w:jc w:val="both"/>
        <w:rPr>
          <w:b/>
        </w:rPr>
      </w:pPr>
    </w:p>
    <w:p w:rsidR="00E75F1F" w:rsidRPr="00CB6686" w:rsidRDefault="00A934CE" w:rsidP="00E75F1F">
      <w:pPr>
        <w:pStyle w:val="a5"/>
        <w:jc w:val="both"/>
        <w:rPr>
          <w:rFonts w:ascii="Times New Roman" w:hAnsi="Times New Roman" w:cs="Times New Roman"/>
          <w:b/>
          <w:bCs/>
        </w:rPr>
      </w:pPr>
      <w:r w:rsidRPr="00387006">
        <w:rPr>
          <w:rFonts w:ascii="Times New Roman" w:hAnsi="Times New Roman" w:cs="Times New Roman"/>
          <w:b/>
          <w:bCs/>
        </w:rPr>
        <w:t>Раздел 2.</w:t>
      </w:r>
      <w:r w:rsidRPr="00387006">
        <w:rPr>
          <w:rFonts w:ascii="Times New Roman" w:hAnsi="Times New Roman" w:cs="Times New Roman"/>
          <w:b/>
        </w:rPr>
        <w:t>Содержание учебного курса с указанием форм организаций учебных занятий, основных видов учебной деятельности.</w:t>
      </w:r>
    </w:p>
    <w:p w:rsidR="00387006" w:rsidRDefault="009E5AAF" w:rsidP="00387006">
      <w:pPr>
        <w:pStyle w:val="a5"/>
        <w:jc w:val="both"/>
        <w:rPr>
          <w:rFonts w:ascii="Times New Roman" w:hAnsi="Times New Roman" w:cs="Times New Roman"/>
          <w:color w:val="000000"/>
        </w:rPr>
      </w:pPr>
      <w:r w:rsidRPr="00387006">
        <w:rPr>
          <w:rFonts w:ascii="Times New Roman" w:hAnsi="Times New Roman" w:cs="Times New Roman"/>
          <w:b/>
          <w:color w:val="000000"/>
        </w:rPr>
        <w:t>Тема 1.</w:t>
      </w:r>
      <w:r w:rsidRPr="00387006">
        <w:rPr>
          <w:rFonts w:ascii="Times New Roman" w:hAnsi="Times New Roman" w:cs="Times New Roman"/>
          <w:color w:val="000000"/>
        </w:rPr>
        <w:t xml:space="preserve"> Техника безопасности - 4 часа</w:t>
      </w:r>
      <w:r w:rsidR="008D092D" w:rsidRPr="00387006">
        <w:rPr>
          <w:rFonts w:ascii="Times New Roman" w:hAnsi="Times New Roman" w:cs="Times New Roman"/>
          <w:color w:val="000000"/>
        </w:rPr>
        <w:t xml:space="preserve"> </w:t>
      </w:r>
      <w:r w:rsidRPr="00387006">
        <w:rPr>
          <w:rFonts w:ascii="Times New Roman" w:hAnsi="Times New Roman" w:cs="Times New Roman"/>
          <w:color w:val="000000"/>
        </w:rPr>
        <w:t xml:space="preserve">ТБ при проведении подвижных игр. </w:t>
      </w:r>
      <w:r w:rsidR="00387006" w:rsidRPr="00387006">
        <w:rPr>
          <w:rFonts w:ascii="Times New Roman" w:hAnsi="Times New Roman" w:cs="Times New Roman"/>
          <w:color w:val="000000"/>
        </w:rPr>
        <w:t xml:space="preserve"> </w:t>
      </w:r>
      <w:r w:rsidRPr="00387006">
        <w:rPr>
          <w:rFonts w:ascii="Times New Roman" w:hAnsi="Times New Roman" w:cs="Times New Roman"/>
          <w:b/>
          <w:color w:val="000000"/>
        </w:rPr>
        <w:t>Тема 2.</w:t>
      </w:r>
      <w:r w:rsidRPr="00387006">
        <w:rPr>
          <w:rFonts w:ascii="Times New Roman" w:hAnsi="Times New Roman" w:cs="Times New Roman"/>
          <w:color w:val="000000"/>
        </w:rPr>
        <w:t xml:space="preserve"> Беседы - 4 часа </w:t>
      </w:r>
      <w:r w:rsidR="008D092D" w:rsidRPr="00387006">
        <w:rPr>
          <w:rFonts w:ascii="Times New Roman" w:hAnsi="Times New Roman" w:cs="Times New Roman"/>
          <w:color w:val="000000"/>
        </w:rPr>
        <w:t xml:space="preserve"> </w:t>
      </w:r>
      <w:r w:rsidRPr="00387006">
        <w:rPr>
          <w:rFonts w:ascii="Times New Roman" w:hAnsi="Times New Roman" w:cs="Times New Roman"/>
          <w:color w:val="000000"/>
        </w:rPr>
        <w:t xml:space="preserve">«Закаляйся, если хочешь быть здоров», «Режим дня», «Совы и жаворонки»,  «Красивая осанка»  </w:t>
      </w:r>
      <w:r w:rsidRPr="00387006">
        <w:rPr>
          <w:rFonts w:ascii="Times New Roman" w:hAnsi="Times New Roman" w:cs="Times New Roman"/>
          <w:b/>
          <w:color w:val="000000"/>
        </w:rPr>
        <w:t>Тема 3</w:t>
      </w:r>
      <w:r w:rsidRPr="00387006">
        <w:rPr>
          <w:rFonts w:ascii="Times New Roman" w:hAnsi="Times New Roman" w:cs="Times New Roman"/>
          <w:color w:val="000000"/>
        </w:rPr>
        <w:t>. Игры народов  мира - 60 часов</w:t>
      </w:r>
      <w:r w:rsidR="008D092D" w:rsidRPr="00387006">
        <w:rPr>
          <w:rFonts w:ascii="Times New Roman" w:hAnsi="Times New Roman" w:cs="Times New Roman"/>
          <w:color w:val="000000"/>
        </w:rPr>
        <w:t xml:space="preserve"> </w:t>
      </w:r>
      <w:r w:rsidRPr="00387006">
        <w:rPr>
          <w:rFonts w:ascii="Times New Roman" w:hAnsi="Times New Roman" w:cs="Times New Roman"/>
          <w:color w:val="000000"/>
        </w:rPr>
        <w:t>Башкирские народные игры «Юрта», «Медный пень», бурятская народная игра «Ищем палочку», дагестанские народные игры «Выбей из круга», «Подними платок», марийская народная игра «Катание мяча», татарская народная игра «Серый волк»,   якутские народные игры «Сокол и лиса», «Пятнашки», чувашская игра «Рыбки, кабардино-балкарская народная игра «Под буркой», калмыцкие народные игры «Прятки», «</w:t>
      </w:r>
      <w:proofErr w:type="spellStart"/>
      <w:r w:rsidRPr="00387006">
        <w:rPr>
          <w:rFonts w:ascii="Times New Roman" w:hAnsi="Times New Roman" w:cs="Times New Roman"/>
          <w:color w:val="000000"/>
        </w:rPr>
        <w:t>Альчик</w:t>
      </w:r>
      <w:proofErr w:type="spellEnd"/>
      <w:r w:rsidRPr="00387006">
        <w:rPr>
          <w:rFonts w:ascii="Times New Roman" w:hAnsi="Times New Roman" w:cs="Times New Roman"/>
          <w:color w:val="000000"/>
        </w:rPr>
        <w:t>!», карельские народные игры «Мяч», «Я есть!», игры народов Коми «Невод», «Стой, олень!», марийская народная игра «Катание мяча», татарская народная игра «Серый волк», якутские народные игры «Сокол и лиса», «Пятнашки», удмуртские народные игры «Водяной», «Серый зайка», узбекская  народная игра «Колесо», чечено-ингушская игра «Чиж», тувинские народные игры «Стрельба в мишень», «Борьба», мордовские народные игры «Котел», «Круговой», северо-осетинская игра «Борьба за флажки», чувашская игра «Рыбки», игра народов Сибири и Дальнего Востока «Льдинки, ветер и мороз», игры русского народа.  «Гуси-лебеди</w:t>
      </w:r>
      <w:proofErr w:type="gramStart"/>
      <w:r w:rsidRPr="00387006">
        <w:rPr>
          <w:rFonts w:ascii="Times New Roman" w:hAnsi="Times New Roman" w:cs="Times New Roman"/>
          <w:color w:val="000000"/>
        </w:rPr>
        <w:t xml:space="preserve">»,   </w:t>
      </w:r>
      <w:proofErr w:type="gramEnd"/>
      <w:r w:rsidRPr="00387006">
        <w:rPr>
          <w:rFonts w:ascii="Times New Roman" w:hAnsi="Times New Roman" w:cs="Times New Roman"/>
          <w:color w:val="000000"/>
        </w:rPr>
        <w:t xml:space="preserve">«Обыкновенные жмурки», «Пятнашки», «Салки», «Фанты», «Волк во рву», «Третий лишний», «Охотники и зайцы», «Краски», «Капканы», «Коршуны и наседка», «Ловушка», «Охотник и сторож», «Воробушки - попрыгунчики», «Ласточки и пчелки», «Кошки и мышки», «Колдуны», «Воздух, вода, земля», «Гусеница», «Зайцы в огороде», «У медведя во бору», «Удочка», «Хвостики», «Жаворонки», игры мордовского народа.  «Котел»  «Салки»,  игры белорусского народа. « </w:t>
      </w:r>
      <w:proofErr w:type="spellStart"/>
      <w:r w:rsidRPr="00387006">
        <w:rPr>
          <w:rFonts w:ascii="Times New Roman" w:hAnsi="Times New Roman" w:cs="Times New Roman"/>
          <w:color w:val="000000"/>
        </w:rPr>
        <w:t>Михасик</w:t>
      </w:r>
      <w:proofErr w:type="spellEnd"/>
      <w:r w:rsidRPr="00387006">
        <w:rPr>
          <w:rFonts w:ascii="Times New Roman" w:hAnsi="Times New Roman" w:cs="Times New Roman"/>
          <w:color w:val="000000"/>
        </w:rPr>
        <w:t>»,  «Прела-горела», «Вьюны», «Посадка овощей», игры татарского народа.  «Серый волк»   «Скок-перескок», игры народов Востока. «Скачки» ,   «Собери яблоки»,    игры азербайджанского народа «Белый мяч и черный мяч», «Отдай платочек»,   подвижные игры,  основанные на элементах гимнастики с основами акробатики: «У медведя во бору», «Совушка», подвижные игры, основанные на элементах легкой атлетики: «Не оступись», «Пятнашки», «Волк во рву», подвижные игры, основанные на элементах лыжной подготовки: «Охотники и олени», «Встречная эстафета», «День и ночь», «Попади в ворота», подвижные игры, основанные на элементах спортивной игры: «Брось — поймай», «Выстрел в небо», «Охотники и   утки», народные игры с камешками, шариками и палками  «Двенадцать  палочек», «Достань камешек», «Коршун», «Кольцо», «Рулетка», Хороводные игры    «Ясное золото», «Плетень», «Просо сеяли», «</w:t>
      </w:r>
      <w:r w:rsidR="00E66795">
        <w:rPr>
          <w:rFonts w:ascii="Times New Roman" w:hAnsi="Times New Roman" w:cs="Times New Roman"/>
          <w:color w:val="000000"/>
        </w:rPr>
        <w:t xml:space="preserve">Жених ищет невесту», «Луг - </w:t>
      </w:r>
      <w:proofErr w:type="spellStart"/>
      <w:r w:rsidR="00E66795">
        <w:rPr>
          <w:rFonts w:ascii="Times New Roman" w:hAnsi="Times New Roman" w:cs="Times New Roman"/>
          <w:color w:val="000000"/>
        </w:rPr>
        <w:t>лужо</w:t>
      </w:r>
      <w:r w:rsidRPr="00387006">
        <w:rPr>
          <w:rFonts w:ascii="Times New Roman" w:hAnsi="Times New Roman" w:cs="Times New Roman"/>
          <w:color w:val="000000"/>
        </w:rPr>
        <w:t>чек</w:t>
      </w:r>
      <w:proofErr w:type="spellEnd"/>
      <w:r w:rsidRPr="00387006">
        <w:rPr>
          <w:rFonts w:ascii="Times New Roman" w:hAnsi="Times New Roman" w:cs="Times New Roman"/>
          <w:color w:val="000000"/>
        </w:rPr>
        <w:t xml:space="preserve">», «Заинька», «Ручеёк», игры с метанием, передачей и ловлей мяча «Охотники и утки», «Сильный бросок», «Мячик кверху», «Свечки», «Лови мяч»,   «Колодка», «Зевака», игры   с лазанием и </w:t>
      </w:r>
      <w:proofErr w:type="spellStart"/>
      <w:r w:rsidRPr="00387006">
        <w:rPr>
          <w:rFonts w:ascii="Times New Roman" w:hAnsi="Times New Roman" w:cs="Times New Roman"/>
          <w:color w:val="000000"/>
        </w:rPr>
        <w:t>перелезанием</w:t>
      </w:r>
      <w:proofErr w:type="spellEnd"/>
      <w:r w:rsidR="00E66795">
        <w:rPr>
          <w:rFonts w:ascii="Times New Roman" w:hAnsi="Times New Roman" w:cs="Times New Roman"/>
          <w:color w:val="000000"/>
        </w:rPr>
        <w:t>»,</w:t>
      </w:r>
      <w:r w:rsidRPr="00387006">
        <w:rPr>
          <w:rFonts w:ascii="Times New Roman" w:hAnsi="Times New Roman" w:cs="Times New Roman"/>
          <w:color w:val="000000"/>
        </w:rPr>
        <w:t xml:space="preserve"> «Распутай верёвочку», «Защита укрепления», «Кошки - мышки», «Цепи  кованы», игры для развития внимания  «Волк и овцы», «Жмурки», «</w:t>
      </w:r>
      <w:proofErr w:type="spellStart"/>
      <w:r w:rsidRPr="00387006">
        <w:rPr>
          <w:rFonts w:ascii="Times New Roman" w:hAnsi="Times New Roman" w:cs="Times New Roman"/>
          <w:color w:val="000000"/>
        </w:rPr>
        <w:t>Ловишка</w:t>
      </w:r>
      <w:proofErr w:type="spellEnd"/>
      <w:r w:rsidRPr="00387006">
        <w:rPr>
          <w:rFonts w:ascii="Times New Roman" w:hAnsi="Times New Roman" w:cs="Times New Roman"/>
          <w:color w:val="000000"/>
        </w:rPr>
        <w:t>», «Заря», «Корзинки», игры со скакалками «Найди жгут»,  «Скака</w:t>
      </w:r>
      <w:r w:rsidR="00387006">
        <w:rPr>
          <w:rFonts w:ascii="Times New Roman" w:hAnsi="Times New Roman" w:cs="Times New Roman"/>
          <w:color w:val="000000"/>
        </w:rPr>
        <w:t>лочка», «Люлька», «Удочка».</w:t>
      </w:r>
    </w:p>
    <w:p w:rsidR="00CB6686" w:rsidRDefault="00CB6686" w:rsidP="00387006">
      <w:pPr>
        <w:pStyle w:val="a5"/>
        <w:jc w:val="both"/>
        <w:rPr>
          <w:rFonts w:ascii="Times New Roman" w:hAnsi="Times New Roman" w:cs="Times New Roman"/>
          <w:color w:val="000000"/>
        </w:rPr>
      </w:pPr>
    </w:p>
    <w:p w:rsidR="00CB6686" w:rsidRDefault="00387006" w:rsidP="00387006">
      <w:pPr>
        <w:pStyle w:val="a5"/>
        <w:jc w:val="both"/>
        <w:rPr>
          <w:rFonts w:ascii="Times New Roman" w:eastAsia="Calibri" w:hAnsi="Times New Roman" w:cs="Times New Roman"/>
        </w:rPr>
      </w:pPr>
      <w:r w:rsidRPr="00387006">
        <w:rPr>
          <w:rFonts w:ascii="Times New Roman" w:hAnsi="Times New Roman" w:cs="Times New Roman"/>
          <w:color w:val="000000"/>
        </w:rPr>
        <w:t xml:space="preserve"> </w:t>
      </w:r>
      <w:r w:rsidR="009E5AAF" w:rsidRPr="00387006">
        <w:rPr>
          <w:rFonts w:ascii="Times New Roman" w:eastAsia="Calibri" w:hAnsi="Times New Roman" w:cs="Times New Roman"/>
          <w:b/>
          <w:lang w:eastAsia="ar-SA"/>
        </w:rPr>
        <w:t>Формы занятий:</w:t>
      </w:r>
      <w:r w:rsidR="00E75F1F" w:rsidRPr="00387006">
        <w:rPr>
          <w:rFonts w:ascii="Times New Roman" w:eastAsia="Calibri" w:hAnsi="Times New Roman" w:cs="Times New Roman"/>
          <w:b/>
        </w:rPr>
        <w:t xml:space="preserve">  </w:t>
      </w:r>
      <w:r w:rsidR="00E75F1F" w:rsidRPr="00387006">
        <w:rPr>
          <w:rFonts w:ascii="Times New Roman" w:eastAsia="Calibri" w:hAnsi="Times New Roman" w:cs="Times New Roman"/>
        </w:rPr>
        <w:t>конкурсы, соревнования,  подвижные игры, беседы по безопасности.</w:t>
      </w:r>
      <w:r w:rsidR="003133C8" w:rsidRPr="00387006">
        <w:rPr>
          <w:rFonts w:ascii="Times New Roman" w:eastAsia="Calibri" w:hAnsi="Times New Roman" w:cs="Times New Roman"/>
        </w:rPr>
        <w:t xml:space="preserve"> </w:t>
      </w:r>
    </w:p>
    <w:p w:rsidR="00CB6686" w:rsidRDefault="00CB6686" w:rsidP="00387006">
      <w:pPr>
        <w:pStyle w:val="a5"/>
        <w:jc w:val="both"/>
        <w:rPr>
          <w:rFonts w:ascii="Times New Roman" w:eastAsia="Calibri" w:hAnsi="Times New Roman" w:cs="Times New Roman"/>
        </w:rPr>
      </w:pPr>
    </w:p>
    <w:p w:rsidR="00CB6686" w:rsidRDefault="00E75F1F" w:rsidP="00387006">
      <w:pPr>
        <w:pStyle w:val="a5"/>
        <w:jc w:val="both"/>
        <w:rPr>
          <w:rFonts w:ascii="Times New Roman" w:eastAsia="Calibri" w:hAnsi="Times New Roman" w:cs="Times New Roman"/>
          <w:color w:val="000000"/>
          <w:lang w:eastAsia="ar-SA"/>
        </w:rPr>
      </w:pPr>
      <w:r w:rsidRPr="00387006">
        <w:rPr>
          <w:rFonts w:ascii="Times New Roman" w:eastAsia="Calibri" w:hAnsi="Times New Roman" w:cs="Times New Roman"/>
          <w:b/>
        </w:rPr>
        <w:t>Основные методы проведения занятий:</w:t>
      </w:r>
      <w:r w:rsidR="003133C8" w:rsidRPr="00387006">
        <w:rPr>
          <w:rFonts w:ascii="Times New Roman" w:eastAsia="Calibri" w:hAnsi="Times New Roman" w:cs="Times New Roman"/>
          <w:b/>
        </w:rPr>
        <w:t xml:space="preserve"> </w:t>
      </w:r>
      <w:r w:rsidRPr="00387006">
        <w:rPr>
          <w:rFonts w:ascii="Times New Roman" w:eastAsia="Calibri" w:hAnsi="Times New Roman" w:cs="Times New Roman"/>
        </w:rPr>
        <w:t>Словесные: устное изложение, беседы с разбором правил игры;</w:t>
      </w:r>
      <w:r w:rsidR="003133C8" w:rsidRPr="00387006">
        <w:rPr>
          <w:rFonts w:ascii="Times New Roman" w:eastAsia="Calibri" w:hAnsi="Times New Roman" w:cs="Times New Roman"/>
        </w:rPr>
        <w:t xml:space="preserve"> </w:t>
      </w:r>
      <w:r w:rsidRPr="00387006">
        <w:rPr>
          <w:rFonts w:ascii="Times New Roman" w:eastAsia="Calibri" w:hAnsi="Times New Roman" w:cs="Times New Roman"/>
        </w:rPr>
        <w:t>Наглядные: показ иллюстраций, картин, схем, табличек по правилам безопасности;</w:t>
      </w:r>
      <w:r w:rsidR="003133C8" w:rsidRPr="00387006">
        <w:rPr>
          <w:rFonts w:ascii="Times New Roman" w:eastAsia="Calibri" w:hAnsi="Times New Roman" w:cs="Times New Roman"/>
        </w:rPr>
        <w:t xml:space="preserve"> </w:t>
      </w:r>
      <w:r w:rsidRPr="00387006">
        <w:rPr>
          <w:rFonts w:ascii="Times New Roman" w:eastAsia="Calibri" w:hAnsi="Times New Roman" w:cs="Times New Roman"/>
        </w:rPr>
        <w:t xml:space="preserve">Практические: практические </w:t>
      </w:r>
      <w:proofErr w:type="gramStart"/>
      <w:r w:rsidRPr="00387006">
        <w:rPr>
          <w:rFonts w:ascii="Times New Roman" w:eastAsia="Calibri" w:hAnsi="Times New Roman" w:cs="Times New Roman"/>
        </w:rPr>
        <w:t>занятия ,</w:t>
      </w:r>
      <w:proofErr w:type="gramEnd"/>
      <w:r w:rsidRPr="00387006">
        <w:rPr>
          <w:rFonts w:ascii="Times New Roman" w:eastAsia="Calibri" w:hAnsi="Times New Roman" w:cs="Times New Roman"/>
        </w:rPr>
        <w:t xml:space="preserve"> игровые занятия, конкурсы, соревнования и эстафеты.</w:t>
      </w:r>
      <w:r w:rsidR="003133C8" w:rsidRPr="00387006">
        <w:rPr>
          <w:rFonts w:ascii="Times New Roman" w:eastAsia="Calibri" w:hAnsi="Times New Roman" w:cs="Times New Roman"/>
        </w:rPr>
        <w:t xml:space="preserve">  </w:t>
      </w:r>
      <w:r w:rsidR="009E5AAF" w:rsidRPr="00387006">
        <w:rPr>
          <w:rFonts w:ascii="Times New Roman" w:eastAsia="Calibri" w:hAnsi="Times New Roman" w:cs="Times New Roman"/>
          <w:color w:val="000000"/>
          <w:lang w:eastAsia="ar-SA"/>
        </w:rPr>
        <w:t>Ведущей формой организации обучения является   групповая.</w:t>
      </w:r>
      <w:r w:rsidR="008704E9" w:rsidRPr="00387006">
        <w:rPr>
          <w:rFonts w:ascii="Times New Roman" w:eastAsia="Calibri" w:hAnsi="Times New Roman" w:cs="Times New Roman"/>
          <w:b/>
          <w:color w:val="000000"/>
          <w:lang w:eastAsia="ar-SA"/>
        </w:rPr>
        <w:t xml:space="preserve"> </w:t>
      </w:r>
      <w:r w:rsidR="009E5AAF" w:rsidRPr="00387006">
        <w:rPr>
          <w:rFonts w:ascii="Times New Roman" w:eastAsia="Calibri" w:hAnsi="Times New Roman" w:cs="Times New Roman"/>
          <w:color w:val="000000"/>
          <w:lang w:eastAsia="ar-SA"/>
        </w:rPr>
        <w:t>Содержание программы ориентировано на добровольные одновозрастные группы детей.</w:t>
      </w:r>
      <w:r w:rsidR="003133C8" w:rsidRPr="00387006">
        <w:rPr>
          <w:rFonts w:ascii="Times New Roman" w:eastAsia="Calibri" w:hAnsi="Times New Roman" w:cs="Times New Roman"/>
          <w:color w:val="000000"/>
          <w:lang w:eastAsia="ar-SA"/>
        </w:rPr>
        <w:t xml:space="preserve"> </w:t>
      </w:r>
      <w:r w:rsidR="009E5AAF" w:rsidRPr="00387006">
        <w:rPr>
          <w:rFonts w:ascii="Times New Roman" w:eastAsia="Calibri" w:hAnsi="Times New Roman" w:cs="Times New Roman"/>
          <w:color w:val="000000"/>
          <w:lang w:eastAsia="ar-SA"/>
        </w:rPr>
        <w:t>В целом состав групп остается постоянным. Однако состав группы может изменяться по следующим причинам:</w:t>
      </w:r>
      <w:r w:rsidRPr="00387006">
        <w:rPr>
          <w:rFonts w:ascii="Times New Roman" w:eastAsia="Calibri" w:hAnsi="Times New Roman" w:cs="Times New Roman"/>
          <w:color w:val="000000"/>
          <w:lang w:eastAsia="ar-SA"/>
        </w:rPr>
        <w:t xml:space="preserve"> </w:t>
      </w:r>
      <w:r w:rsidR="009E5AAF" w:rsidRPr="00387006">
        <w:rPr>
          <w:rFonts w:ascii="Times New Roman" w:eastAsia="Calibri" w:hAnsi="Times New Roman" w:cs="Times New Roman"/>
          <w:color w:val="000000"/>
          <w:lang w:eastAsia="ar-SA"/>
        </w:rPr>
        <w:t>смена места жительства, противопоказания по здоровью и в других случаях;</w:t>
      </w:r>
      <w:r w:rsidRPr="00387006">
        <w:rPr>
          <w:rFonts w:ascii="Times New Roman" w:eastAsia="Calibri" w:hAnsi="Times New Roman" w:cs="Times New Roman"/>
          <w:color w:val="000000"/>
          <w:lang w:eastAsia="ar-SA"/>
        </w:rPr>
        <w:t xml:space="preserve"> </w:t>
      </w:r>
      <w:r w:rsidR="009E5AAF" w:rsidRPr="00387006">
        <w:rPr>
          <w:rFonts w:ascii="Times New Roman" w:eastAsia="Calibri" w:hAnsi="Times New Roman" w:cs="Times New Roman"/>
          <w:color w:val="000000"/>
          <w:lang w:eastAsia="ar-SA"/>
        </w:rPr>
        <w:t>смена личностных интересов и запросов учащихся.</w:t>
      </w:r>
    </w:p>
    <w:p w:rsidR="00E66795" w:rsidRDefault="003133C8" w:rsidP="00387006">
      <w:pPr>
        <w:pStyle w:val="a5"/>
        <w:jc w:val="both"/>
        <w:rPr>
          <w:rFonts w:ascii="Times New Roman" w:eastAsia="Calibri" w:hAnsi="Times New Roman" w:cs="Times New Roman"/>
          <w:color w:val="000000"/>
          <w:lang w:eastAsia="ar-SA"/>
        </w:rPr>
      </w:pPr>
      <w:r w:rsidRPr="00387006">
        <w:rPr>
          <w:rFonts w:ascii="Times New Roman" w:eastAsia="Calibri" w:hAnsi="Times New Roman" w:cs="Times New Roman"/>
          <w:color w:val="000000"/>
          <w:lang w:eastAsia="ar-SA"/>
        </w:rPr>
        <w:t xml:space="preserve"> </w:t>
      </w:r>
    </w:p>
    <w:p w:rsidR="009E5AAF" w:rsidRPr="00387006" w:rsidRDefault="003133C8" w:rsidP="00387006">
      <w:pPr>
        <w:pStyle w:val="a5"/>
        <w:jc w:val="both"/>
        <w:rPr>
          <w:rFonts w:ascii="Times New Roman" w:eastAsia="Calibri" w:hAnsi="Times New Roman" w:cs="Times New Roman"/>
          <w:lang w:eastAsia="ar-SA"/>
        </w:rPr>
      </w:pPr>
      <w:r w:rsidRPr="00387006">
        <w:rPr>
          <w:rFonts w:ascii="Times New Roman" w:eastAsia="Calibri" w:hAnsi="Times New Roman" w:cs="Times New Roman"/>
          <w:b/>
          <w:lang w:eastAsia="ar-SA"/>
        </w:rPr>
        <w:t>Основные в</w:t>
      </w:r>
      <w:r w:rsidR="009E5AAF" w:rsidRPr="00387006">
        <w:rPr>
          <w:rFonts w:ascii="Times New Roman" w:eastAsia="Calibri" w:hAnsi="Times New Roman" w:cs="Times New Roman"/>
          <w:b/>
          <w:lang w:eastAsia="ar-SA"/>
        </w:rPr>
        <w:t>иды деятельности</w:t>
      </w:r>
      <w:r w:rsidR="009E5AAF" w:rsidRPr="00387006">
        <w:rPr>
          <w:rFonts w:ascii="Times New Roman" w:eastAsia="Calibri" w:hAnsi="Times New Roman" w:cs="Times New Roman"/>
          <w:u w:val="single"/>
          <w:lang w:eastAsia="ar-SA"/>
        </w:rPr>
        <w:t>:</w:t>
      </w:r>
      <w:r w:rsidR="009E5AAF" w:rsidRPr="00387006">
        <w:rPr>
          <w:rFonts w:ascii="Times New Roman" w:eastAsia="Calibri" w:hAnsi="Times New Roman" w:cs="Times New Roman"/>
          <w:lang w:eastAsia="ar-SA"/>
        </w:rPr>
        <w:t xml:space="preserve"> </w:t>
      </w:r>
      <w:r w:rsidR="008D092D" w:rsidRPr="00387006">
        <w:rPr>
          <w:rFonts w:ascii="Times New Roman" w:eastAsia="Calibri" w:hAnsi="Times New Roman" w:cs="Times New Roman"/>
          <w:lang w:eastAsia="ar-SA"/>
        </w:rPr>
        <w:t xml:space="preserve"> </w:t>
      </w:r>
      <w:r w:rsidR="009E5AAF" w:rsidRPr="00387006">
        <w:rPr>
          <w:rFonts w:ascii="Times New Roman" w:eastAsia="Calibri" w:hAnsi="Times New Roman" w:cs="Times New Roman"/>
          <w:lang w:eastAsia="ar-SA"/>
        </w:rPr>
        <w:t xml:space="preserve">игровая, познавательная. </w:t>
      </w:r>
      <w:r w:rsidR="006630C2" w:rsidRPr="00387006">
        <w:rPr>
          <w:rFonts w:ascii="Times New Roman" w:hAnsi="Times New Roman" w:cs="Times New Roman"/>
          <w:lang w:eastAsia="en-US"/>
        </w:rPr>
        <w:t xml:space="preserve">Игры, соревнования, эстафеты, </w:t>
      </w:r>
      <w:r w:rsidR="006630C2" w:rsidRPr="00387006">
        <w:rPr>
          <w:rFonts w:ascii="Times New Roman" w:hAnsi="Times New Roman" w:cs="Times New Roman"/>
          <w:lang w:eastAsia="en-US"/>
        </w:rPr>
        <w:lastRenderedPageBreak/>
        <w:t>конкурсы, спортивные праздники.</w:t>
      </w:r>
    </w:p>
    <w:p w:rsidR="00873C1B" w:rsidRDefault="00873C1B" w:rsidP="00CB6686">
      <w:pPr>
        <w:rPr>
          <w:b/>
        </w:rPr>
      </w:pPr>
    </w:p>
    <w:p w:rsidR="007862DE" w:rsidRPr="00387006" w:rsidRDefault="00E510A7" w:rsidP="00CB6686">
      <w:pPr>
        <w:ind w:left="-567" w:firstLine="567"/>
        <w:rPr>
          <w:b/>
        </w:rPr>
      </w:pPr>
      <w:r w:rsidRPr="00387006">
        <w:rPr>
          <w:b/>
        </w:rPr>
        <w:t>Раздел 3.Календарно - тематическое планировани</w:t>
      </w:r>
      <w:r w:rsidR="003133C8" w:rsidRPr="00387006">
        <w:rPr>
          <w:b/>
        </w:rPr>
        <w:t>е.</w:t>
      </w:r>
    </w:p>
    <w:p w:rsidR="007862DE" w:rsidRPr="00387006" w:rsidRDefault="007862DE" w:rsidP="007862DE">
      <w:pPr>
        <w:autoSpaceDE w:val="0"/>
        <w:autoSpaceDN w:val="0"/>
        <w:adjustRightInd w:val="0"/>
        <w:ind w:left="-567" w:firstLine="567"/>
        <w:jc w:val="center"/>
      </w:pPr>
    </w:p>
    <w:tbl>
      <w:tblPr>
        <w:tblW w:w="93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706"/>
        <w:gridCol w:w="1276"/>
        <w:gridCol w:w="1276"/>
        <w:gridCol w:w="1231"/>
      </w:tblGrid>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b/>
                <w:lang w:eastAsia="en-US"/>
              </w:rPr>
            </w:pPr>
            <w:r w:rsidRPr="00387006">
              <w:rPr>
                <w:b/>
                <w:lang w:eastAsia="en-US"/>
              </w:rPr>
              <w:t>№ п/п</w:t>
            </w: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center"/>
              <w:rPr>
                <w:b/>
                <w:lang w:eastAsia="en-US"/>
              </w:rPr>
            </w:pPr>
            <w:r w:rsidRPr="00387006">
              <w:rPr>
                <w:b/>
                <w:lang w:eastAsia="en-US"/>
              </w:rPr>
              <w:t>Название раздела, тема занятия</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center"/>
              <w:rPr>
                <w:b/>
                <w:lang w:eastAsia="en-US"/>
              </w:rPr>
            </w:pPr>
            <w:r w:rsidRPr="00387006">
              <w:rPr>
                <w:b/>
                <w:lang w:eastAsia="en-US"/>
              </w:rPr>
              <w:t>Количество часов</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center"/>
              <w:rPr>
                <w:b/>
                <w:lang w:eastAsia="en-US"/>
              </w:rPr>
            </w:pPr>
            <w:r w:rsidRPr="00387006">
              <w:rPr>
                <w:b/>
                <w:lang w:eastAsia="en-US"/>
              </w:rPr>
              <w:t>Дата план</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center"/>
              <w:rPr>
                <w:b/>
                <w:lang w:eastAsia="en-US"/>
              </w:rPr>
            </w:pPr>
            <w:r w:rsidRPr="00387006">
              <w:rPr>
                <w:b/>
                <w:lang w:eastAsia="en-US"/>
              </w:rPr>
              <w:t>Дата</w:t>
            </w:r>
            <w:r w:rsidR="004D3C96" w:rsidRPr="00387006">
              <w:rPr>
                <w:b/>
                <w:lang w:eastAsia="en-US"/>
              </w:rPr>
              <w:t xml:space="preserve"> факт</w:t>
            </w:r>
          </w:p>
        </w:tc>
      </w:tr>
      <w:tr w:rsidR="007862DE" w:rsidRPr="00387006" w:rsidTr="00DD4584">
        <w:trPr>
          <w:trHeight w:val="289"/>
        </w:trPr>
        <w:tc>
          <w:tcPr>
            <w:tcW w:w="9340" w:type="dxa"/>
            <w:gridSpan w:val="5"/>
            <w:tcBorders>
              <w:top w:val="single" w:sz="4" w:space="0" w:color="000000"/>
              <w:left w:val="single" w:sz="4" w:space="0" w:color="000000"/>
              <w:bottom w:val="single" w:sz="4" w:space="0" w:color="000000"/>
              <w:right w:val="single" w:sz="4" w:space="0" w:color="000000"/>
            </w:tcBorders>
          </w:tcPr>
          <w:p w:rsidR="007862DE" w:rsidRPr="00387006" w:rsidRDefault="004D3C96" w:rsidP="004D3C96">
            <w:pPr>
              <w:rPr>
                <w:b/>
                <w:lang w:eastAsia="en-US"/>
              </w:rPr>
            </w:pPr>
            <w:r w:rsidRPr="00387006">
              <w:rPr>
                <w:b/>
                <w:color w:val="000000"/>
              </w:rPr>
              <w:t>Техника безопасности – 1ч</w:t>
            </w: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ТБ при проведении подвижных игр. Подвижная игра "</w:t>
            </w:r>
            <w:proofErr w:type="spellStart"/>
            <w:r w:rsidRPr="00387006">
              <w:rPr>
                <w:lang w:eastAsia="en-US"/>
              </w:rPr>
              <w:t>Ловишки</w:t>
            </w:r>
            <w:proofErr w:type="spellEnd"/>
            <w:r w:rsidRPr="00387006">
              <w:rPr>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9869BB" w:rsidP="007862DE">
            <w:pPr>
              <w:jc w:val="both"/>
              <w:rPr>
                <w:lang w:eastAsia="en-US"/>
              </w:rPr>
            </w:pPr>
            <w:r>
              <w:rPr>
                <w:lang w:eastAsia="en-US"/>
              </w:rPr>
              <w:t>03</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4D3C96" w:rsidRPr="00387006" w:rsidTr="003475F9">
        <w:trPr>
          <w:trHeight w:val="306"/>
        </w:trPr>
        <w:tc>
          <w:tcPr>
            <w:tcW w:w="9340" w:type="dxa"/>
            <w:gridSpan w:val="5"/>
            <w:tcBorders>
              <w:top w:val="single" w:sz="4" w:space="0" w:color="000000"/>
              <w:left w:val="single" w:sz="4" w:space="0" w:color="000000"/>
              <w:bottom w:val="single" w:sz="4" w:space="0" w:color="000000"/>
              <w:right w:val="single" w:sz="4" w:space="0" w:color="000000"/>
            </w:tcBorders>
          </w:tcPr>
          <w:p w:rsidR="004D3C96" w:rsidRPr="00387006" w:rsidRDefault="004D3C96" w:rsidP="007862DE">
            <w:pPr>
              <w:jc w:val="both"/>
              <w:rPr>
                <w:b/>
                <w:lang w:eastAsia="en-US"/>
              </w:rPr>
            </w:pPr>
            <w:r w:rsidRPr="00387006">
              <w:rPr>
                <w:b/>
                <w:lang w:eastAsia="en-US"/>
              </w:rPr>
              <w:t>Игры народов мира – 17ч</w:t>
            </w: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contextualSpacing/>
              <w:rPr>
                <w:lang w:eastAsia="en-US"/>
              </w:rPr>
            </w:pPr>
            <w:r w:rsidRPr="00387006">
              <w:rPr>
                <w:lang w:eastAsia="en-US"/>
              </w:rPr>
              <w:t>Башкирские народные игры «Юрта», «Медный пень»</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9869BB" w:rsidP="007862DE">
            <w:pPr>
              <w:jc w:val="both"/>
              <w:rPr>
                <w:lang w:eastAsia="en-US"/>
              </w:rPr>
            </w:pPr>
            <w:r>
              <w:rPr>
                <w:lang w:eastAsia="en-US"/>
              </w:rPr>
              <w:t>06</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contextualSpacing/>
              <w:rPr>
                <w:lang w:eastAsia="en-US"/>
              </w:rPr>
            </w:pPr>
            <w:r w:rsidRPr="00387006">
              <w:rPr>
                <w:lang w:eastAsia="en-US"/>
              </w:rPr>
              <w:t>Бурятская народная игра «Ищем палочку»</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10</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contextualSpacing/>
              <w:rPr>
                <w:lang w:eastAsia="en-US"/>
              </w:rPr>
            </w:pPr>
            <w:r w:rsidRPr="00387006">
              <w:rPr>
                <w:lang w:eastAsia="en-US"/>
              </w:rPr>
              <w:t>Дагестанские народные игры «Выбей из круга», «Подними платок»</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9869BB" w:rsidP="007862DE">
            <w:pPr>
              <w:jc w:val="both"/>
              <w:rPr>
                <w:lang w:eastAsia="en-US"/>
              </w:rPr>
            </w:pPr>
            <w:r>
              <w:rPr>
                <w:lang w:eastAsia="en-US"/>
              </w:rPr>
              <w:t>13</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contextualSpacing/>
              <w:rPr>
                <w:lang w:eastAsia="en-US"/>
              </w:rPr>
            </w:pPr>
            <w:r w:rsidRPr="00387006">
              <w:rPr>
                <w:lang w:eastAsia="en-US"/>
              </w:rPr>
              <w:t>Марийская народная игра «Катание мяча»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17</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contextualSpacing/>
              <w:rPr>
                <w:lang w:eastAsia="en-US"/>
              </w:rPr>
            </w:pPr>
            <w:r w:rsidRPr="00387006">
              <w:rPr>
                <w:lang w:eastAsia="en-US"/>
              </w:rPr>
              <w:t>Татарская народная игра «Серый волк»</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20</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contextualSpacing/>
              <w:rPr>
                <w:lang w:eastAsia="en-US"/>
              </w:rPr>
            </w:pPr>
            <w:r w:rsidRPr="00387006">
              <w:rPr>
                <w:lang w:eastAsia="en-US"/>
              </w:rPr>
              <w:t>Якутские народные игры «Сокол и лиса», «Пятнашки»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24</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contextualSpacing/>
              <w:rPr>
                <w:lang w:eastAsia="en-US"/>
              </w:rPr>
            </w:pPr>
            <w:r w:rsidRPr="00387006">
              <w:rPr>
                <w:lang w:eastAsia="en-US"/>
              </w:rPr>
              <w:t>Чувашская игра «Рыбки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27</w:t>
            </w:r>
            <w:r w:rsidR="00CD53C3">
              <w:rPr>
                <w:lang w:eastAsia="en-US"/>
              </w:rPr>
              <w:t>.09.</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Кабардино-балкарская народная игра «Под буркой»</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01.10</w:t>
            </w:r>
            <w:r w:rsidR="00CD53C3">
              <w:rPr>
                <w:lang w:eastAsia="en-US"/>
              </w:rPr>
              <w:t>.</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Калмыцкие народные игры «Прятки», «</w:t>
            </w:r>
            <w:proofErr w:type="spellStart"/>
            <w:r w:rsidRPr="00387006">
              <w:rPr>
                <w:lang w:eastAsia="en-US"/>
              </w:rPr>
              <w:t>Альчик</w:t>
            </w:r>
            <w:proofErr w:type="spellEnd"/>
            <w:r w:rsidRPr="00387006">
              <w:rPr>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04</w:t>
            </w:r>
            <w:r w:rsidR="00CD53C3">
              <w:rPr>
                <w:lang w:eastAsia="en-US"/>
              </w:rPr>
              <w:t>.10.</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Карельские народные игры «Мяч», «Я есть!»</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08</w:t>
            </w:r>
            <w:r w:rsidR="00CD53C3">
              <w:rPr>
                <w:lang w:eastAsia="en-US"/>
              </w:rPr>
              <w:t>.10.</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Игры народов Коми «Невод», «Стой, олень!»</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11</w:t>
            </w:r>
            <w:r w:rsidR="00CD53C3">
              <w:rPr>
                <w:lang w:eastAsia="en-US"/>
              </w:rPr>
              <w:t>.10.</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Марийская народная игра «Катание мяча»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15</w:t>
            </w:r>
            <w:r w:rsidR="00CD53C3">
              <w:rPr>
                <w:lang w:eastAsia="en-US"/>
              </w:rPr>
              <w:t>.10.</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Татарская народная игра «Серый волк»</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18</w:t>
            </w:r>
            <w:r w:rsidR="00CD53C3">
              <w:rPr>
                <w:lang w:eastAsia="en-US"/>
              </w:rPr>
              <w:t>.10.</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Якутские народные игры «Сокол и лиса», «Пятнашки»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B536E7" w:rsidP="007862DE">
            <w:pPr>
              <w:jc w:val="both"/>
              <w:rPr>
                <w:lang w:eastAsia="en-US"/>
              </w:rPr>
            </w:pPr>
            <w:r>
              <w:rPr>
                <w:lang w:eastAsia="en-US"/>
              </w:rPr>
              <w:t>22</w:t>
            </w:r>
            <w:r w:rsidR="00CD53C3">
              <w:rPr>
                <w:lang w:eastAsia="en-US"/>
              </w:rPr>
              <w:t>.10.</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Удмуртские народные игры «Водяной», «Серый зайка»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08.11.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Узбекская  народная игра «Колесо»</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12.11</w:t>
            </w:r>
            <w:r w:rsidR="00CD53C3">
              <w:rPr>
                <w:lang w:eastAsia="en-US"/>
              </w:rPr>
              <w:t>.</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Беседа «Закаляйся, если хочешь быть здоров». Чечено-ингушская игра «Чиж»</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15.11.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4D3C96" w:rsidRPr="00387006" w:rsidTr="003C2B32">
        <w:trPr>
          <w:trHeight w:val="289"/>
        </w:trPr>
        <w:tc>
          <w:tcPr>
            <w:tcW w:w="9340" w:type="dxa"/>
            <w:gridSpan w:val="5"/>
            <w:tcBorders>
              <w:top w:val="single" w:sz="4" w:space="0" w:color="000000"/>
              <w:left w:val="single" w:sz="4" w:space="0" w:color="000000"/>
              <w:bottom w:val="single" w:sz="4" w:space="0" w:color="000000"/>
              <w:right w:val="single" w:sz="4" w:space="0" w:color="000000"/>
            </w:tcBorders>
          </w:tcPr>
          <w:p w:rsidR="004D3C96" w:rsidRPr="00387006" w:rsidRDefault="004D3C96" w:rsidP="004D3C96">
            <w:pPr>
              <w:rPr>
                <w:b/>
                <w:lang w:eastAsia="en-US"/>
              </w:rPr>
            </w:pPr>
            <w:r w:rsidRPr="00387006">
              <w:rPr>
                <w:b/>
                <w:lang w:eastAsia="en-US"/>
              </w:rPr>
              <w:t>Техника безопасности -1ч</w:t>
            </w: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ТБ при проведении подвижных игр. Игра «Волк во рву»</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19</w:t>
            </w:r>
            <w:r w:rsidR="00CD53C3">
              <w:rPr>
                <w:lang w:eastAsia="en-US"/>
              </w:rPr>
              <w:t>.11.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4D3C96" w:rsidRPr="00387006" w:rsidTr="00F77257">
        <w:trPr>
          <w:trHeight w:val="289"/>
        </w:trPr>
        <w:tc>
          <w:tcPr>
            <w:tcW w:w="9340" w:type="dxa"/>
            <w:gridSpan w:val="5"/>
            <w:tcBorders>
              <w:top w:val="single" w:sz="4" w:space="0" w:color="000000"/>
              <w:left w:val="single" w:sz="4" w:space="0" w:color="000000"/>
              <w:bottom w:val="single" w:sz="4" w:space="0" w:color="000000"/>
              <w:right w:val="single" w:sz="4" w:space="0" w:color="000000"/>
            </w:tcBorders>
          </w:tcPr>
          <w:p w:rsidR="004D3C96" w:rsidRPr="00387006" w:rsidRDefault="004D3C96" w:rsidP="004D3C96">
            <w:pPr>
              <w:rPr>
                <w:b/>
                <w:lang w:eastAsia="en-US"/>
              </w:rPr>
            </w:pPr>
            <w:r w:rsidRPr="00387006">
              <w:rPr>
                <w:b/>
                <w:lang w:eastAsia="en-US"/>
              </w:rPr>
              <w:t>Игры народов мира  - 13ч</w:t>
            </w: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rPr>
                <w:lang w:eastAsia="en-US"/>
              </w:rPr>
            </w:pPr>
            <w:r w:rsidRPr="00387006">
              <w:rPr>
                <w:lang w:eastAsia="en-US"/>
              </w:rPr>
              <w:t>Тувинские народны</w:t>
            </w:r>
            <w:r w:rsidR="007862DE" w:rsidRPr="00387006">
              <w:rPr>
                <w:lang w:eastAsia="en-US"/>
              </w:rPr>
              <w:t>е игры «Стрельба в мишень», «Борьба»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w:t>
            </w:r>
            <w:r w:rsidR="00CD53C3">
              <w:rPr>
                <w:lang w:eastAsia="en-US"/>
              </w:rPr>
              <w:t>2.11.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Мордовские народные игры «Котел», «Круговой»</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26</w:t>
            </w:r>
            <w:r w:rsidR="00CD53C3">
              <w:rPr>
                <w:lang w:eastAsia="en-US"/>
              </w:rPr>
              <w:t>.11.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Северо-осетинская игра «Борьба за флажки»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w:t>
            </w:r>
            <w:r w:rsidR="00CD53C3">
              <w:rPr>
                <w:lang w:eastAsia="en-US"/>
              </w:rPr>
              <w:t>9.11.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Чувашская игра «Рыбки»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03.12.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Игра народов Сибири и Дальнего Востока «Льдинки, ветер и мороз»</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06.12.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Игры русского народа.  </w:t>
            </w:r>
            <w:r w:rsidRPr="00387006">
              <w:rPr>
                <w:color w:val="000000"/>
                <w:lang w:eastAsia="en-US"/>
              </w:rPr>
              <w:t>«</w:t>
            </w:r>
            <w:hyperlink r:id="rId6" w:history="1">
              <w:r w:rsidRPr="00387006">
                <w:rPr>
                  <w:color w:val="000000"/>
                  <w:lang w:eastAsia="en-US"/>
                </w:rPr>
                <w:t>Гуси-лебеди</w:t>
              </w:r>
            </w:hyperlink>
            <w:r w:rsidRPr="00387006">
              <w:rPr>
                <w:color w:val="000000"/>
                <w:lang w:eastAsia="en-US"/>
              </w:rPr>
              <w:t>»,   «</w:t>
            </w:r>
            <w:hyperlink r:id="rId7" w:history="1">
              <w:r w:rsidRPr="00387006">
                <w:rPr>
                  <w:color w:val="000000"/>
                  <w:lang w:eastAsia="en-US"/>
                </w:rPr>
                <w:t>Обыкновенные жмурки</w:t>
              </w:r>
            </w:hyperlink>
            <w:r w:rsidRPr="00387006">
              <w:rPr>
                <w:color w:val="00000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10</w:t>
            </w:r>
            <w:r w:rsidR="00CD53C3">
              <w:rPr>
                <w:lang w:eastAsia="en-US"/>
              </w:rPr>
              <w:t>.12.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Иг</w:t>
            </w:r>
            <w:r w:rsidR="00CD53C3">
              <w:rPr>
                <w:lang w:eastAsia="en-US"/>
              </w:rPr>
              <w:t>ры мордовского народа.  «Котел».</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w:t>
            </w:r>
            <w:r w:rsidR="00CD53C3">
              <w:rPr>
                <w:lang w:eastAsia="en-US"/>
              </w:rPr>
              <w:t>3.12.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Игры белорусского народа. «</w:t>
            </w:r>
            <w:proofErr w:type="spellStart"/>
            <w:r w:rsidR="001C1C5D" w:rsidRPr="00387006">
              <w:rPr>
                <w:color w:val="000000"/>
                <w:lang w:eastAsia="en-US"/>
              </w:rPr>
              <w:fldChar w:fldCharType="begin"/>
            </w:r>
            <w:r w:rsidRPr="00387006">
              <w:rPr>
                <w:color w:val="000000"/>
                <w:lang w:eastAsia="en-US"/>
              </w:rPr>
              <w:instrText xml:space="preserve"> HYPERLINK "http://www.psyparents.ru/index.php?view=articles&amp;item=1671&amp;cat=5&amp;sc=78&amp;full=yes" </w:instrText>
            </w:r>
            <w:r w:rsidR="001C1C5D" w:rsidRPr="00387006">
              <w:rPr>
                <w:color w:val="000000"/>
                <w:lang w:eastAsia="en-US"/>
              </w:rPr>
              <w:fldChar w:fldCharType="separate"/>
            </w:r>
            <w:r w:rsidRPr="00387006">
              <w:rPr>
                <w:color w:val="000000"/>
                <w:lang w:eastAsia="en-US"/>
              </w:rPr>
              <w:t>Михасик</w:t>
            </w:r>
            <w:proofErr w:type="spellEnd"/>
            <w:r w:rsidR="001C1C5D" w:rsidRPr="00387006">
              <w:rPr>
                <w:color w:val="000000"/>
                <w:lang w:eastAsia="en-US"/>
              </w:rPr>
              <w:fldChar w:fldCharType="end"/>
            </w:r>
            <w:r w:rsidRPr="00387006">
              <w:rPr>
                <w:color w:val="000000"/>
                <w:lang w:eastAsia="en-US"/>
              </w:rPr>
              <w:t>»,  «</w:t>
            </w:r>
            <w:hyperlink r:id="rId8" w:history="1">
              <w:r w:rsidRPr="00387006">
                <w:rPr>
                  <w:color w:val="000000"/>
                  <w:lang w:eastAsia="en-US"/>
                </w:rPr>
                <w:t>Прела-горела</w:t>
              </w:r>
            </w:hyperlink>
            <w:r w:rsidRPr="00387006">
              <w:rPr>
                <w:color w:val="00000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17</w:t>
            </w:r>
            <w:r w:rsidR="00CD53C3">
              <w:rPr>
                <w:lang w:eastAsia="en-US"/>
              </w:rPr>
              <w:t>.12.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Игры татарского народа.  «</w:t>
            </w:r>
            <w:hyperlink r:id="rId9" w:history="1">
              <w:r w:rsidRPr="00387006">
                <w:rPr>
                  <w:color w:val="000000"/>
                  <w:lang w:eastAsia="en-US"/>
                </w:rPr>
                <w:t xml:space="preserve">Серый волк» </w:t>
              </w:r>
            </w:hyperlink>
            <w:r w:rsidRPr="00387006">
              <w:rPr>
                <w:color w:val="000000"/>
                <w:lang w:eastAsia="en-US"/>
              </w:rPr>
              <w:t>  «</w:t>
            </w:r>
            <w:hyperlink r:id="rId10" w:history="1">
              <w:r w:rsidRPr="00387006">
                <w:rPr>
                  <w:color w:val="000000"/>
                  <w:lang w:eastAsia="en-US"/>
                </w:rPr>
                <w:t>Скок-перескок</w:t>
              </w:r>
            </w:hyperlink>
            <w:r w:rsidRPr="00387006">
              <w:rPr>
                <w:color w:val="000000"/>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w:t>
            </w:r>
            <w:r w:rsidR="00CD53C3">
              <w:rPr>
                <w:lang w:eastAsia="en-US"/>
              </w:rPr>
              <w:t>0.12.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Игры народов Востока. «</w:t>
            </w:r>
            <w:hyperlink r:id="rId11" w:history="1">
              <w:r w:rsidRPr="00387006">
                <w:rPr>
                  <w:color w:val="000000"/>
                  <w:lang w:eastAsia="en-US"/>
                </w:rPr>
                <w:t xml:space="preserve">Скачки» </w:t>
              </w:r>
            </w:hyperlink>
            <w:r w:rsidRPr="00387006">
              <w:rPr>
                <w:color w:val="000000"/>
                <w:lang w:eastAsia="en-US"/>
              </w:rPr>
              <w:t>,   «</w:t>
            </w:r>
            <w:hyperlink r:id="rId12" w:history="1">
              <w:r w:rsidRPr="00387006">
                <w:rPr>
                  <w:color w:val="000000"/>
                  <w:lang w:eastAsia="en-US"/>
                </w:rPr>
                <w:t xml:space="preserve">Собери яблоки».     </w:t>
              </w:r>
            </w:hyperlink>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24</w:t>
            </w:r>
            <w:r w:rsidR="00CD53C3">
              <w:rPr>
                <w:lang w:eastAsia="en-US"/>
              </w:rPr>
              <w:t>.12.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Игры украинского народа. « Высокий дуб» «</w:t>
            </w:r>
            <w:hyperlink r:id="rId13" w:history="1">
              <w:r w:rsidRPr="00387006">
                <w:rPr>
                  <w:color w:val="000000"/>
                  <w:lang w:eastAsia="en-US"/>
                </w:rPr>
                <w:t>Колдун».</w:t>
              </w:r>
            </w:hyperlink>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w:t>
            </w:r>
            <w:r w:rsidR="00CD53C3">
              <w:rPr>
                <w:lang w:eastAsia="en-US"/>
              </w:rPr>
              <w:t>7.12.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rPr>
                <w:lang w:eastAsia="en-US"/>
              </w:rPr>
            </w:pPr>
            <w:r w:rsidRPr="00387006">
              <w:rPr>
                <w:lang w:eastAsia="en-US"/>
              </w:rPr>
              <w:t xml:space="preserve">Игры азербайджанского народа «Белый мяч и черный мяч» </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10.01.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Беседа «Режим дня». Игра «Вышибалы».</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14.01</w:t>
            </w:r>
            <w:r w:rsidR="00CD53C3">
              <w:rPr>
                <w:lang w:eastAsia="en-US"/>
              </w:rPr>
              <w:t>.</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4D3C96" w:rsidRPr="00387006" w:rsidTr="00804CFA">
        <w:trPr>
          <w:trHeight w:val="289"/>
        </w:trPr>
        <w:tc>
          <w:tcPr>
            <w:tcW w:w="9340" w:type="dxa"/>
            <w:gridSpan w:val="5"/>
            <w:tcBorders>
              <w:top w:val="single" w:sz="4" w:space="0" w:color="000000"/>
              <w:left w:val="single" w:sz="4" w:space="0" w:color="000000"/>
              <w:bottom w:val="single" w:sz="4" w:space="0" w:color="000000"/>
              <w:right w:val="single" w:sz="4" w:space="0" w:color="000000"/>
            </w:tcBorders>
          </w:tcPr>
          <w:p w:rsidR="004D3C96" w:rsidRPr="00387006" w:rsidRDefault="004D3C96" w:rsidP="004D3C96">
            <w:pPr>
              <w:rPr>
                <w:b/>
                <w:lang w:eastAsia="en-US"/>
              </w:rPr>
            </w:pPr>
            <w:r w:rsidRPr="00387006">
              <w:rPr>
                <w:b/>
                <w:lang w:eastAsia="en-US"/>
              </w:rPr>
              <w:t>Техника безопасности -1 ч</w:t>
            </w: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ТБ. Игры чувашского народа.  </w:t>
            </w:r>
            <w:r w:rsidRPr="00387006">
              <w:rPr>
                <w:color w:val="000000"/>
                <w:lang w:eastAsia="en-US"/>
              </w:rPr>
              <w:t>«</w:t>
            </w:r>
            <w:hyperlink r:id="rId14" w:history="1">
              <w:r w:rsidRPr="00387006">
                <w:rPr>
                  <w:color w:val="000000"/>
                  <w:lang w:eastAsia="en-US"/>
                </w:rPr>
                <w:t xml:space="preserve">Хищник в море», </w:t>
              </w:r>
            </w:hyperlink>
            <w:r w:rsidRPr="00387006">
              <w:rPr>
                <w:color w:val="000000"/>
                <w:lang w:eastAsia="en-US"/>
              </w:rPr>
              <w:t> «</w:t>
            </w:r>
            <w:hyperlink r:id="rId15" w:history="1">
              <w:r w:rsidRPr="00387006">
                <w:rPr>
                  <w:color w:val="000000"/>
                  <w:lang w:eastAsia="en-US"/>
                </w:rPr>
                <w:t>Рыбки».</w:t>
              </w:r>
              <w:r w:rsidRPr="00387006">
                <w:rPr>
                  <w:color w:val="27638C"/>
                  <w:lang w:eastAsia="en-US"/>
                </w:rPr>
                <w:t xml:space="preserve">     </w:t>
              </w:r>
            </w:hyperlink>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E356AC">
            <w:pPr>
              <w:jc w:val="both"/>
              <w:rPr>
                <w:lang w:eastAsia="en-US"/>
              </w:rPr>
            </w:pPr>
            <w:r>
              <w:rPr>
                <w:lang w:eastAsia="en-US"/>
              </w:rPr>
              <w:t>17.01</w:t>
            </w:r>
            <w:r w:rsidR="00CD53C3">
              <w:rPr>
                <w:lang w:eastAsia="en-US"/>
              </w:rPr>
              <w:t>.</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4D3C96" w:rsidRPr="00387006" w:rsidTr="00875189">
        <w:trPr>
          <w:trHeight w:val="289"/>
        </w:trPr>
        <w:tc>
          <w:tcPr>
            <w:tcW w:w="9340" w:type="dxa"/>
            <w:gridSpan w:val="5"/>
            <w:tcBorders>
              <w:top w:val="single" w:sz="4" w:space="0" w:color="000000"/>
              <w:left w:val="single" w:sz="4" w:space="0" w:color="000000"/>
              <w:bottom w:val="single" w:sz="4" w:space="0" w:color="000000"/>
              <w:right w:val="single" w:sz="4" w:space="0" w:color="000000"/>
            </w:tcBorders>
          </w:tcPr>
          <w:p w:rsidR="004D3C96" w:rsidRPr="00387006" w:rsidRDefault="004D3C96" w:rsidP="004D3C96">
            <w:pPr>
              <w:rPr>
                <w:b/>
                <w:lang w:eastAsia="en-US"/>
              </w:rPr>
            </w:pPr>
            <w:r w:rsidRPr="00387006">
              <w:rPr>
                <w:b/>
                <w:lang w:eastAsia="en-US"/>
              </w:rPr>
              <w:t>Игры народов мира – 20ч</w:t>
            </w: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 xml:space="preserve">Игры калмыцкого народа. </w:t>
            </w:r>
            <w:r w:rsidRPr="00387006">
              <w:rPr>
                <w:color w:val="000000"/>
                <w:lang w:eastAsia="en-US"/>
              </w:rPr>
              <w:t>«</w:t>
            </w:r>
            <w:proofErr w:type="spellStart"/>
            <w:r w:rsidR="001C1C5D" w:rsidRPr="00387006">
              <w:rPr>
                <w:color w:val="000000"/>
                <w:lang w:eastAsia="en-US"/>
              </w:rPr>
              <w:fldChar w:fldCharType="begin"/>
            </w:r>
            <w:r w:rsidRPr="00387006">
              <w:rPr>
                <w:color w:val="000000"/>
                <w:lang w:eastAsia="en-US"/>
              </w:rPr>
              <w:instrText xml:space="preserve"> HYPERLINK "http://psyparents.ru/index.php?view=articles&amp;item=1508&amp;cat=5&amp;sc=78&amp;full=yes" </w:instrText>
            </w:r>
            <w:r w:rsidR="001C1C5D" w:rsidRPr="00387006">
              <w:rPr>
                <w:color w:val="000000"/>
                <w:lang w:eastAsia="en-US"/>
              </w:rPr>
              <w:fldChar w:fldCharType="separate"/>
            </w:r>
            <w:r w:rsidRPr="00387006">
              <w:rPr>
                <w:color w:val="000000"/>
                <w:lang w:eastAsia="en-US"/>
              </w:rPr>
              <w:t>Альчики</w:t>
            </w:r>
            <w:proofErr w:type="spellEnd"/>
            <w:r w:rsidR="001C1C5D" w:rsidRPr="00387006">
              <w:rPr>
                <w:color w:val="000000"/>
                <w:lang w:eastAsia="en-US"/>
              </w:rPr>
              <w:fldChar w:fldCharType="end"/>
            </w:r>
            <w:r w:rsidRPr="00387006">
              <w:rPr>
                <w:color w:val="000000"/>
                <w:lang w:eastAsia="en-US"/>
              </w:rPr>
              <w:t>», «</w:t>
            </w:r>
            <w:hyperlink r:id="rId16" w:history="1">
              <w:r w:rsidRPr="00387006">
                <w:rPr>
                  <w:color w:val="000000"/>
                  <w:lang w:eastAsia="en-US"/>
                </w:rPr>
                <w:t>Забрасывание белого мяча»</w:t>
              </w:r>
              <w:r w:rsidRPr="00387006">
                <w:rPr>
                  <w:color w:val="27638C"/>
                  <w:lang w:eastAsia="en-US"/>
                </w:rPr>
                <w:t xml:space="preserve">   </w:t>
              </w:r>
            </w:hyperlink>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21</w:t>
            </w:r>
            <w:r w:rsidR="00CD53C3">
              <w:rPr>
                <w:lang w:eastAsia="en-US"/>
              </w:rPr>
              <w:t>.01.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Игры украинского народа «Бег по кочкам», «Шмель».</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w:t>
            </w:r>
            <w:r w:rsidR="00CD53C3">
              <w:rPr>
                <w:lang w:eastAsia="en-US"/>
              </w:rPr>
              <w:t>4.01.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Бурятская народная игра «Защита крепости».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E356AC" w:rsidP="007862DE">
            <w:pPr>
              <w:jc w:val="both"/>
              <w:rPr>
                <w:lang w:eastAsia="en-US"/>
              </w:rPr>
            </w:pPr>
            <w:r>
              <w:rPr>
                <w:lang w:eastAsia="en-US"/>
              </w:rPr>
              <w:t>28</w:t>
            </w:r>
            <w:r w:rsidR="00CD53C3">
              <w:rPr>
                <w:lang w:eastAsia="en-US"/>
              </w:rPr>
              <w:t>.01.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Игры белорусского народа «Вьюны», «Посадка овощей»</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3</w:t>
            </w:r>
            <w:r w:rsidR="00CD53C3">
              <w:rPr>
                <w:lang w:eastAsia="en-US"/>
              </w:rPr>
              <w:t>1.01.</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Русская народная игра «Пятнашки», «Салки»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04.02.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rPr>
                <w:lang w:eastAsia="en-US"/>
              </w:rPr>
            </w:pPr>
            <w:r w:rsidRPr="00387006">
              <w:rPr>
                <w:lang w:eastAsia="en-US"/>
              </w:rPr>
              <w:t>Русская народная игра «Охотники и зайцы», «Фанты»</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07.02.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lang w:eastAsia="en-US"/>
              </w:rPr>
              <w:t>Русская народная игра «Салки», «Третий лишний».</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11</w:t>
            </w:r>
            <w:r w:rsidR="00CD53C3">
              <w:rPr>
                <w:lang w:eastAsia="en-US"/>
              </w:rPr>
              <w:t>.02.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76" w:lineRule="auto"/>
              <w:rPr>
                <w:lang w:eastAsia="en-US"/>
              </w:rPr>
            </w:pPr>
            <w:r w:rsidRPr="00387006">
              <w:rPr>
                <w:lang w:eastAsia="en-US"/>
              </w:rPr>
              <w:t>Русская народная игра «Пятнашки»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w:t>
            </w:r>
            <w:r w:rsidR="00CD53C3">
              <w:rPr>
                <w:lang w:eastAsia="en-US"/>
              </w:rPr>
              <w:t>4.02.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76" w:lineRule="auto"/>
              <w:rPr>
                <w:lang w:eastAsia="en-US"/>
              </w:rPr>
            </w:pPr>
            <w:r w:rsidRPr="00387006">
              <w:rPr>
                <w:lang w:eastAsia="en-US"/>
              </w:rPr>
              <w:t>Русская народная игра «Охотники и зайцы»</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20464D">
            <w:pPr>
              <w:jc w:val="both"/>
              <w:rPr>
                <w:lang w:eastAsia="en-US"/>
              </w:rPr>
            </w:pPr>
            <w:r>
              <w:rPr>
                <w:lang w:eastAsia="en-US"/>
              </w:rPr>
              <w:t>18</w:t>
            </w:r>
            <w:r w:rsidR="00CD53C3">
              <w:rPr>
                <w:lang w:eastAsia="en-US"/>
              </w:rPr>
              <w:t>.02.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pacing w:line="220" w:lineRule="exact"/>
              <w:rPr>
                <w:lang w:eastAsia="en-US"/>
              </w:rPr>
            </w:pPr>
            <w:r w:rsidRPr="00387006">
              <w:rPr>
                <w:color w:val="000000"/>
                <w:lang w:eastAsia="en-US"/>
              </w:rPr>
              <w:t>Русская народная игра «Краски»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2</w:t>
            </w:r>
            <w:r w:rsidR="00CD53C3">
              <w:rPr>
                <w:lang w:eastAsia="en-US"/>
              </w:rPr>
              <w:t>1.02.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Русская народная игра «Капканы», «Коршуны и наседка»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20464D">
            <w:pPr>
              <w:jc w:val="both"/>
              <w:rPr>
                <w:lang w:eastAsia="en-US"/>
              </w:rPr>
            </w:pPr>
            <w:r>
              <w:rPr>
                <w:lang w:eastAsia="en-US"/>
              </w:rPr>
              <w:t>25</w:t>
            </w:r>
            <w:r w:rsidR="00CD53C3">
              <w:rPr>
                <w:lang w:eastAsia="en-US"/>
              </w:rPr>
              <w:t>.02.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color w:val="000000"/>
                <w:lang w:eastAsia="en-US"/>
              </w:rPr>
              <w:t>Русская народная игра «Ловушка», «Охотник и сторож»</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2</w:t>
            </w:r>
            <w:r w:rsidR="00CD53C3">
              <w:rPr>
                <w:lang w:eastAsia="en-US"/>
              </w:rPr>
              <w:t>8.02.</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06"/>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color w:val="000000"/>
                <w:lang w:eastAsia="en-US"/>
              </w:rPr>
              <w:t>Русская народная игра «Воробьи – попрыгунчики»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04.03.</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Русские народные игры «Кошки и мышки», «Пчелки и ласточки»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05</w:t>
            </w:r>
            <w:r w:rsidR="00CD53C3">
              <w:rPr>
                <w:lang w:eastAsia="en-US"/>
              </w:rPr>
              <w:t>.03.</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289"/>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Русские народные игры «Колдуны», «Воздух, вода, земля»</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11</w:t>
            </w:r>
            <w:r w:rsidR="00CD53C3">
              <w:rPr>
                <w:lang w:eastAsia="en-US"/>
              </w:rPr>
              <w:t>.03.</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Русские народные игры «Боевые петухи», «Ловля парами»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14</w:t>
            </w:r>
            <w:r w:rsidR="00CD53C3">
              <w:rPr>
                <w:lang w:eastAsia="en-US"/>
              </w:rPr>
              <w:t>.03.</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Русские народные игры «Гусеница», «Лапта – стукалка»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AB7923"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28.03.</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Русские народные игры «Зайцы в огороде», «У медведя во бору»</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01.04</w:t>
            </w:r>
            <w:r w:rsidR="00CD53C3">
              <w:rPr>
                <w:lang w:eastAsia="en-US"/>
              </w:rPr>
              <w:t>.</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Русские народные игры  «Горелки», «Паровозик»</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04.04.</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Русские народные игры «Удочка», «Хвостики»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08.04</w:t>
            </w:r>
            <w:r w:rsidR="00CD53C3">
              <w:rPr>
                <w:lang w:eastAsia="en-US"/>
              </w:rPr>
              <w:t>.</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r w:rsidRPr="00387006">
              <w:rPr>
                <w:lang w:eastAsia="en-US"/>
              </w:rPr>
              <w:t>Беседа</w:t>
            </w:r>
            <w:r w:rsidR="00F04E21" w:rsidRPr="00387006">
              <w:rPr>
                <w:lang w:eastAsia="en-US"/>
              </w:rPr>
              <w:t xml:space="preserve"> «Береги здоровье»</w:t>
            </w:r>
            <w:r w:rsidRPr="00387006">
              <w:rPr>
                <w:lang w:eastAsia="en-US"/>
              </w:rPr>
              <w:t xml:space="preserve">  Игра «Жаворонки»</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w:t>
            </w:r>
            <w:r w:rsidR="00CD53C3">
              <w:rPr>
                <w:lang w:eastAsia="en-US"/>
              </w:rPr>
              <w:t>1.04.</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4D3C96" w:rsidRPr="00387006" w:rsidTr="00B50DA7">
        <w:trPr>
          <w:trHeight w:val="323"/>
        </w:trPr>
        <w:tc>
          <w:tcPr>
            <w:tcW w:w="9340" w:type="dxa"/>
            <w:gridSpan w:val="5"/>
            <w:tcBorders>
              <w:top w:val="single" w:sz="4" w:space="0" w:color="000000"/>
              <w:left w:val="single" w:sz="4" w:space="0" w:color="000000"/>
              <w:bottom w:val="single" w:sz="4" w:space="0" w:color="000000"/>
              <w:right w:val="single" w:sz="4" w:space="0" w:color="000000"/>
            </w:tcBorders>
          </w:tcPr>
          <w:p w:rsidR="004D3C96" w:rsidRPr="00387006" w:rsidRDefault="004D3C96" w:rsidP="004D3C96">
            <w:pPr>
              <w:rPr>
                <w:b/>
                <w:lang w:eastAsia="en-US"/>
              </w:rPr>
            </w:pPr>
            <w:r w:rsidRPr="00387006">
              <w:rPr>
                <w:b/>
                <w:lang w:eastAsia="en-US"/>
              </w:rPr>
              <w:t>Техника безопасности – 1 ч</w:t>
            </w: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shd w:val="clear" w:color="auto" w:fill="FFFFFF"/>
            </w:pPr>
            <w:r w:rsidRPr="00387006">
              <w:t>ТБ. Подвижная игра «Салки-</w:t>
            </w:r>
            <w:proofErr w:type="spellStart"/>
            <w:r w:rsidRPr="00387006">
              <w:t>выручалки</w:t>
            </w:r>
            <w:proofErr w:type="spellEnd"/>
            <w:r w:rsidRPr="00387006">
              <w:t>»</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15</w:t>
            </w:r>
            <w:r w:rsidR="00CD53C3">
              <w:rPr>
                <w:lang w:eastAsia="en-US"/>
              </w:rPr>
              <w:t>.04.</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4D3C96" w:rsidRPr="00387006" w:rsidTr="00924C85">
        <w:trPr>
          <w:trHeight w:val="323"/>
        </w:trPr>
        <w:tc>
          <w:tcPr>
            <w:tcW w:w="9340" w:type="dxa"/>
            <w:gridSpan w:val="5"/>
            <w:tcBorders>
              <w:top w:val="single" w:sz="4" w:space="0" w:color="000000"/>
              <w:left w:val="single" w:sz="4" w:space="0" w:color="000000"/>
              <w:bottom w:val="single" w:sz="4" w:space="0" w:color="000000"/>
              <w:right w:val="single" w:sz="4" w:space="0" w:color="000000"/>
            </w:tcBorders>
          </w:tcPr>
          <w:p w:rsidR="004D3C96" w:rsidRPr="00387006" w:rsidRDefault="000C071C" w:rsidP="004D3C96">
            <w:pPr>
              <w:rPr>
                <w:b/>
                <w:lang w:eastAsia="en-US"/>
              </w:rPr>
            </w:pPr>
            <w:r>
              <w:rPr>
                <w:b/>
                <w:lang w:eastAsia="en-US"/>
              </w:rPr>
              <w:t>Игры народов мира – 15</w:t>
            </w:r>
            <w:r w:rsidR="004D3C96" w:rsidRPr="00387006">
              <w:rPr>
                <w:b/>
                <w:lang w:eastAsia="en-US"/>
              </w:rPr>
              <w:t>ч</w:t>
            </w:r>
            <w:r w:rsidR="00CD53C3">
              <w:rPr>
                <w:b/>
                <w:lang w:eastAsia="en-US"/>
              </w:rPr>
              <w:t>.</w:t>
            </w: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pPr>
              <w:shd w:val="clear" w:color="auto" w:fill="FFFFFF"/>
            </w:pPr>
            <w:r w:rsidRPr="00387006">
              <w:t xml:space="preserve">Подвижные </w:t>
            </w:r>
            <w:r w:rsidR="00387006" w:rsidRPr="00387006">
              <w:t>игры.</w:t>
            </w:r>
            <w:r w:rsidRPr="00387006">
              <w:t xml:space="preserve"> «У медведя во бору», «Совушка»;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w:t>
            </w:r>
            <w:r w:rsidR="00CD53C3">
              <w:rPr>
                <w:lang w:eastAsia="en-US"/>
              </w:rPr>
              <w:t>8.04.</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387006" w:rsidP="007862DE">
            <w:pPr>
              <w:contextualSpacing/>
              <w:rPr>
                <w:lang w:eastAsia="en-US"/>
              </w:rPr>
            </w:pPr>
            <w:r w:rsidRPr="00387006">
              <w:rPr>
                <w:lang w:eastAsia="en-US"/>
              </w:rPr>
              <w:t>Подвижные игры.</w:t>
            </w:r>
            <w:r w:rsidR="007862DE" w:rsidRPr="00387006">
              <w:rPr>
                <w:lang w:eastAsia="en-US"/>
              </w:rPr>
              <w:t> «Не оступись», «Пятнашки», «Волк во рву»;</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22</w:t>
            </w:r>
            <w:r w:rsidR="00CD53C3">
              <w:rPr>
                <w:lang w:eastAsia="en-US"/>
              </w:rPr>
              <w:t>.04.</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387006" w:rsidP="007862DE">
            <w:pPr>
              <w:contextualSpacing/>
              <w:rPr>
                <w:lang w:eastAsia="en-US"/>
              </w:rPr>
            </w:pPr>
            <w:r w:rsidRPr="00387006">
              <w:rPr>
                <w:lang w:eastAsia="en-US"/>
              </w:rPr>
              <w:t>Подвижные игры.</w:t>
            </w:r>
            <w:r w:rsidR="007862DE" w:rsidRPr="00387006">
              <w:rPr>
                <w:lang w:eastAsia="en-US"/>
              </w:rPr>
              <w:t> «Охотники и олени», «Встречная эста</w:t>
            </w:r>
            <w:r w:rsidRPr="00387006">
              <w:rPr>
                <w:lang w:eastAsia="en-US"/>
              </w:rPr>
              <w:t>фета».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2</w:t>
            </w:r>
            <w:r w:rsidR="00CD53C3">
              <w:rPr>
                <w:lang w:eastAsia="en-US"/>
              </w:rPr>
              <w:t>5.04.</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387006" w:rsidP="007862DE">
            <w:pPr>
              <w:shd w:val="clear" w:color="auto" w:fill="FFFFFF"/>
            </w:pPr>
            <w:r w:rsidRPr="00387006">
              <w:t>Подвижные игры. «Брось — поймай».</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29</w:t>
            </w:r>
            <w:r w:rsidR="00CD53C3">
              <w:rPr>
                <w:lang w:eastAsia="en-US"/>
              </w:rPr>
              <w:t>.04.</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r w:rsidRPr="00387006">
              <w:t>Народные игры с камешками, шарикам</w:t>
            </w:r>
            <w:r w:rsidR="00387006" w:rsidRPr="00387006">
              <w:t xml:space="preserve">и и палками </w:t>
            </w:r>
            <w:r w:rsidRPr="00387006">
              <w:t xml:space="preserve"> «Кольцо», «Рулетка».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06.05.</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r w:rsidRPr="00387006">
              <w:t>Хороводные иг</w:t>
            </w:r>
            <w:r w:rsidR="00387006" w:rsidRPr="00387006">
              <w:t xml:space="preserve">ры </w:t>
            </w:r>
            <w:r w:rsidRPr="00387006">
              <w:t xml:space="preserve"> «Просо сеяли» </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13.05.</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7862DE"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7862DE" w:rsidRPr="00387006" w:rsidRDefault="007862DE" w:rsidP="007862DE">
            <w:r w:rsidRPr="00387006">
              <w:t>Хороводн</w:t>
            </w:r>
            <w:r w:rsidR="00387006" w:rsidRPr="00387006">
              <w:t>ые игры  </w:t>
            </w:r>
            <w:r w:rsidRPr="00387006">
              <w:t xml:space="preserve">  «Луг </w:t>
            </w:r>
            <w:r w:rsidR="00387006" w:rsidRPr="00387006">
              <w:t xml:space="preserve">- </w:t>
            </w:r>
            <w:proofErr w:type="spellStart"/>
            <w:r w:rsidR="00387006" w:rsidRPr="00387006">
              <w:t>лужочек</w:t>
            </w:r>
            <w:proofErr w:type="spellEnd"/>
            <w:r w:rsidR="00387006" w:rsidRPr="00387006">
              <w:t>», «Заинька».</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4D3C96" w:rsidP="007862DE">
            <w:pPr>
              <w:jc w:val="both"/>
              <w:rPr>
                <w:lang w:eastAsia="en-US"/>
              </w:rPr>
            </w:pPr>
            <w:r w:rsidRPr="00387006">
              <w:rPr>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7862DE" w:rsidRPr="00387006" w:rsidRDefault="0020464D" w:rsidP="007862DE">
            <w:pPr>
              <w:jc w:val="both"/>
              <w:rPr>
                <w:lang w:eastAsia="en-US"/>
              </w:rPr>
            </w:pPr>
            <w:r>
              <w:rPr>
                <w:lang w:eastAsia="en-US"/>
              </w:rPr>
              <w:t>16.05.</w:t>
            </w:r>
          </w:p>
        </w:tc>
        <w:tc>
          <w:tcPr>
            <w:tcW w:w="1231" w:type="dxa"/>
            <w:tcBorders>
              <w:top w:val="single" w:sz="4" w:space="0" w:color="000000"/>
              <w:left w:val="single" w:sz="4" w:space="0" w:color="000000"/>
              <w:bottom w:val="single" w:sz="4" w:space="0" w:color="000000"/>
              <w:right w:val="single" w:sz="4" w:space="0" w:color="000000"/>
            </w:tcBorders>
          </w:tcPr>
          <w:p w:rsidR="007862DE" w:rsidRPr="00387006" w:rsidRDefault="007862DE" w:rsidP="007862DE">
            <w:pPr>
              <w:jc w:val="both"/>
              <w:rPr>
                <w:lang w:eastAsia="en-US"/>
              </w:rPr>
            </w:pPr>
          </w:p>
        </w:tc>
      </w:tr>
      <w:tr w:rsidR="00387006"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387006" w:rsidRPr="00387006" w:rsidRDefault="00387006" w:rsidP="007862DE">
            <w:r w:rsidRPr="00387006">
              <w:t>Народные игры с камешками, шариками и палками  «Двенадцать  палочек».</w:t>
            </w: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20464D" w:rsidP="007862DE">
            <w:pPr>
              <w:jc w:val="both"/>
              <w:rPr>
                <w:lang w:eastAsia="en-US"/>
              </w:rPr>
            </w:pPr>
            <w:r>
              <w:rPr>
                <w:lang w:eastAsia="en-US"/>
              </w:rPr>
              <w:t>20</w:t>
            </w:r>
            <w:r w:rsidR="00CD53C3">
              <w:rPr>
                <w:lang w:eastAsia="en-US"/>
              </w:rPr>
              <w:t>.05.</w:t>
            </w:r>
          </w:p>
        </w:tc>
        <w:tc>
          <w:tcPr>
            <w:tcW w:w="123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r>
      <w:tr w:rsidR="00387006"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387006" w:rsidRPr="00387006" w:rsidRDefault="00387006" w:rsidP="007862DE">
            <w:r w:rsidRPr="00387006">
              <w:t>Народные игры с камешками, шариками и палками  «Достань камешек».</w:t>
            </w: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20464D" w:rsidP="007862DE">
            <w:pPr>
              <w:jc w:val="both"/>
              <w:rPr>
                <w:lang w:eastAsia="en-US"/>
              </w:rPr>
            </w:pPr>
            <w:r>
              <w:rPr>
                <w:lang w:eastAsia="en-US"/>
              </w:rPr>
              <w:t>23</w:t>
            </w:r>
            <w:r w:rsidR="00CD53C3">
              <w:rPr>
                <w:lang w:eastAsia="en-US"/>
              </w:rPr>
              <w:t>.05.</w:t>
            </w:r>
          </w:p>
        </w:tc>
        <w:tc>
          <w:tcPr>
            <w:tcW w:w="123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r>
      <w:tr w:rsidR="00387006"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387006" w:rsidRPr="00387006" w:rsidRDefault="00387006" w:rsidP="007862DE">
            <w:r w:rsidRPr="00387006">
              <w:t>Народные игры с камешками, шариками и палками   «Коршун», «Кольцо», «Рулетка».</w:t>
            </w: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20464D" w:rsidP="007862DE">
            <w:pPr>
              <w:jc w:val="both"/>
              <w:rPr>
                <w:lang w:eastAsia="en-US"/>
              </w:rPr>
            </w:pPr>
            <w:r>
              <w:rPr>
                <w:lang w:eastAsia="en-US"/>
              </w:rPr>
              <w:t>27</w:t>
            </w:r>
            <w:r w:rsidR="00CD53C3">
              <w:rPr>
                <w:lang w:eastAsia="en-US"/>
              </w:rPr>
              <w:t>.05.</w:t>
            </w:r>
          </w:p>
        </w:tc>
        <w:tc>
          <w:tcPr>
            <w:tcW w:w="123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r>
      <w:tr w:rsidR="00387006" w:rsidRPr="00387006" w:rsidTr="007862DE">
        <w:trPr>
          <w:trHeight w:val="323"/>
        </w:trPr>
        <w:tc>
          <w:tcPr>
            <w:tcW w:w="85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numPr>
                <w:ilvl w:val="0"/>
                <w:numId w:val="13"/>
              </w:numPr>
              <w:spacing w:after="200" w:line="276" w:lineRule="auto"/>
              <w:contextualSpacing/>
              <w:jc w:val="both"/>
            </w:pPr>
          </w:p>
        </w:tc>
        <w:tc>
          <w:tcPr>
            <w:tcW w:w="4706" w:type="dxa"/>
            <w:tcBorders>
              <w:top w:val="single" w:sz="4" w:space="0" w:color="000000"/>
              <w:left w:val="single" w:sz="4" w:space="0" w:color="000000"/>
              <w:bottom w:val="single" w:sz="4" w:space="0" w:color="000000"/>
              <w:right w:val="single" w:sz="4" w:space="0" w:color="000000"/>
            </w:tcBorders>
            <w:vAlign w:val="bottom"/>
          </w:tcPr>
          <w:p w:rsidR="00387006" w:rsidRPr="00387006" w:rsidRDefault="00387006" w:rsidP="007862DE">
            <w:r w:rsidRPr="00387006">
              <w:t>Народные игры с камешками, шариками и палкам «Коршун», «Кольцо», «Рулетка».</w:t>
            </w: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387006" w:rsidRPr="00387006" w:rsidRDefault="0020464D" w:rsidP="007862DE">
            <w:pPr>
              <w:jc w:val="both"/>
              <w:rPr>
                <w:lang w:eastAsia="en-US"/>
              </w:rPr>
            </w:pPr>
            <w:r>
              <w:rPr>
                <w:lang w:eastAsia="en-US"/>
              </w:rPr>
              <w:t>30.05</w:t>
            </w:r>
            <w:r w:rsidR="00CD53C3">
              <w:rPr>
                <w:lang w:eastAsia="en-US"/>
              </w:rPr>
              <w:t>.</w:t>
            </w:r>
          </w:p>
        </w:tc>
        <w:tc>
          <w:tcPr>
            <w:tcW w:w="1231" w:type="dxa"/>
            <w:tcBorders>
              <w:top w:val="single" w:sz="4" w:space="0" w:color="000000"/>
              <w:left w:val="single" w:sz="4" w:space="0" w:color="000000"/>
              <w:bottom w:val="single" w:sz="4" w:space="0" w:color="000000"/>
              <w:right w:val="single" w:sz="4" w:space="0" w:color="000000"/>
            </w:tcBorders>
          </w:tcPr>
          <w:p w:rsidR="00387006" w:rsidRPr="00387006" w:rsidRDefault="00387006" w:rsidP="007862DE">
            <w:pPr>
              <w:jc w:val="both"/>
              <w:rPr>
                <w:lang w:eastAsia="en-US"/>
              </w:rPr>
            </w:pPr>
          </w:p>
        </w:tc>
      </w:tr>
      <w:tr w:rsidR="00387006" w:rsidRPr="00387006" w:rsidTr="003E7F7B">
        <w:trPr>
          <w:trHeight w:val="323"/>
        </w:trPr>
        <w:tc>
          <w:tcPr>
            <w:tcW w:w="9340" w:type="dxa"/>
            <w:gridSpan w:val="5"/>
            <w:tcBorders>
              <w:top w:val="single" w:sz="4" w:space="0" w:color="000000"/>
              <w:left w:val="single" w:sz="4" w:space="0" w:color="000000"/>
              <w:bottom w:val="single" w:sz="4" w:space="0" w:color="000000"/>
              <w:right w:val="single" w:sz="4" w:space="0" w:color="000000"/>
            </w:tcBorders>
          </w:tcPr>
          <w:p w:rsidR="00387006" w:rsidRPr="00387006" w:rsidRDefault="00387006" w:rsidP="00387006">
            <w:pPr>
              <w:jc w:val="both"/>
              <w:rPr>
                <w:b/>
                <w:lang w:eastAsia="en-US"/>
              </w:rPr>
            </w:pPr>
            <w:r w:rsidRPr="00387006">
              <w:rPr>
                <w:b/>
                <w:lang w:eastAsia="en-US"/>
              </w:rPr>
              <w:t xml:space="preserve">Итого – </w:t>
            </w:r>
            <w:r w:rsidR="0020464D">
              <w:rPr>
                <w:b/>
                <w:lang w:eastAsia="en-US"/>
              </w:rPr>
              <w:t>66</w:t>
            </w:r>
            <w:r w:rsidRPr="00387006">
              <w:rPr>
                <w:b/>
                <w:lang w:eastAsia="en-US"/>
              </w:rPr>
              <w:t xml:space="preserve"> часов.</w:t>
            </w:r>
          </w:p>
        </w:tc>
      </w:tr>
    </w:tbl>
    <w:p w:rsidR="00900EDA" w:rsidRPr="00387006" w:rsidRDefault="00900EDA" w:rsidP="00900EDA">
      <w:pPr>
        <w:pStyle w:val="a3"/>
        <w:rPr>
          <w:rStyle w:val="a4"/>
          <w:i w:val="0"/>
        </w:rPr>
      </w:pPr>
    </w:p>
    <w:tbl>
      <w:tblPr>
        <w:tblpPr w:leftFromText="180" w:rightFromText="180" w:bottomFromText="160" w:vertAnchor="text" w:horzAnchor="margin" w:tblpXSpec="center" w:tblpY="153"/>
        <w:tblW w:w="9498" w:type="dxa"/>
        <w:tblLook w:val="04A0" w:firstRow="1" w:lastRow="0" w:firstColumn="1" w:lastColumn="0" w:noHBand="0" w:noVBand="1"/>
      </w:tblPr>
      <w:tblGrid>
        <w:gridCol w:w="3794"/>
        <w:gridCol w:w="1701"/>
        <w:gridCol w:w="4003"/>
      </w:tblGrid>
      <w:tr w:rsidR="00C5014C" w:rsidRPr="00387006" w:rsidTr="00C5014C">
        <w:trPr>
          <w:trHeight w:val="572"/>
        </w:trPr>
        <w:tc>
          <w:tcPr>
            <w:tcW w:w="9498" w:type="dxa"/>
            <w:gridSpan w:val="3"/>
            <w:hideMark/>
          </w:tcPr>
          <w:p w:rsidR="00387006" w:rsidRDefault="00387006" w:rsidP="00E66795">
            <w:pPr>
              <w:shd w:val="clear" w:color="auto" w:fill="FFFFFF"/>
              <w:spacing w:line="256" w:lineRule="auto"/>
              <w:ind w:left="79"/>
              <w:jc w:val="center"/>
              <w:rPr>
                <w:color w:val="000000"/>
                <w:lang w:eastAsia="en-US"/>
              </w:rPr>
            </w:pPr>
          </w:p>
          <w:p w:rsidR="00C5014C" w:rsidRPr="00387006" w:rsidRDefault="00387006" w:rsidP="00387006">
            <w:pPr>
              <w:tabs>
                <w:tab w:val="left" w:pos="1500"/>
              </w:tabs>
              <w:rPr>
                <w:lang w:eastAsia="en-US"/>
              </w:rPr>
            </w:pPr>
            <w:r>
              <w:rPr>
                <w:lang w:eastAsia="en-US"/>
              </w:rPr>
              <w:tab/>
            </w:r>
          </w:p>
        </w:tc>
      </w:tr>
      <w:tr w:rsidR="00C5014C" w:rsidRPr="00387006" w:rsidTr="00C5014C">
        <w:trPr>
          <w:trHeight w:val="2397"/>
        </w:trPr>
        <w:tc>
          <w:tcPr>
            <w:tcW w:w="3794" w:type="dxa"/>
          </w:tcPr>
          <w:p w:rsidR="00C5014C" w:rsidRPr="00387006" w:rsidRDefault="00C5014C" w:rsidP="000908A7">
            <w:pPr>
              <w:shd w:val="clear" w:color="auto" w:fill="FFFFFF"/>
              <w:spacing w:line="256" w:lineRule="auto"/>
              <w:ind w:left="79"/>
              <w:jc w:val="center"/>
              <w:rPr>
                <w:b/>
                <w:color w:val="000000"/>
                <w:lang w:eastAsia="en-US"/>
              </w:rPr>
            </w:pPr>
            <w:r w:rsidRPr="00387006">
              <w:rPr>
                <w:b/>
                <w:color w:val="000000"/>
                <w:lang w:eastAsia="en-US"/>
              </w:rPr>
              <w:t>СОГЛАСОВАНО</w:t>
            </w:r>
          </w:p>
          <w:p w:rsidR="00C5014C" w:rsidRPr="00387006" w:rsidRDefault="00C5014C" w:rsidP="000908A7">
            <w:pPr>
              <w:shd w:val="clear" w:color="auto" w:fill="FFFFFF"/>
              <w:spacing w:line="256" w:lineRule="auto"/>
              <w:ind w:left="79"/>
              <w:jc w:val="center"/>
              <w:rPr>
                <w:lang w:eastAsia="en-US"/>
              </w:rPr>
            </w:pPr>
          </w:p>
          <w:p w:rsidR="00C5014C" w:rsidRPr="00387006" w:rsidRDefault="00C5014C" w:rsidP="000908A7">
            <w:pPr>
              <w:shd w:val="clear" w:color="auto" w:fill="FFFFFF"/>
              <w:spacing w:line="256" w:lineRule="auto"/>
              <w:rPr>
                <w:color w:val="000000"/>
                <w:lang w:eastAsia="en-US"/>
              </w:rPr>
            </w:pPr>
            <w:r w:rsidRPr="00387006">
              <w:rPr>
                <w:color w:val="000000"/>
                <w:lang w:eastAsia="en-US"/>
              </w:rPr>
              <w:t xml:space="preserve">Протокол заседания методического совета </w:t>
            </w:r>
          </w:p>
          <w:p w:rsidR="00C5014C" w:rsidRPr="00387006" w:rsidRDefault="00C5014C" w:rsidP="000908A7">
            <w:pPr>
              <w:shd w:val="clear" w:color="auto" w:fill="FFFFFF"/>
              <w:spacing w:line="256" w:lineRule="auto"/>
              <w:ind w:left="79"/>
              <w:rPr>
                <w:color w:val="000000"/>
                <w:lang w:eastAsia="en-US"/>
              </w:rPr>
            </w:pPr>
          </w:p>
          <w:p w:rsidR="00C5014C" w:rsidRPr="00387006" w:rsidRDefault="00C60175" w:rsidP="000908A7">
            <w:pPr>
              <w:shd w:val="clear" w:color="auto" w:fill="FFFFFF"/>
              <w:spacing w:line="256" w:lineRule="auto"/>
              <w:ind w:left="79"/>
              <w:rPr>
                <w:lang w:eastAsia="en-US"/>
              </w:rPr>
            </w:pPr>
            <w:r>
              <w:rPr>
                <w:color w:val="000000"/>
                <w:lang w:eastAsia="en-US"/>
              </w:rPr>
              <w:t>от 23.08. 2021</w:t>
            </w:r>
            <w:r w:rsidR="00C5014C" w:rsidRPr="00387006">
              <w:rPr>
                <w:color w:val="000000"/>
                <w:lang w:eastAsia="en-US"/>
              </w:rPr>
              <w:t xml:space="preserve"> года № </w:t>
            </w:r>
            <w:r w:rsidR="00C5014C" w:rsidRPr="00387006">
              <w:rPr>
                <w:color w:val="000000"/>
                <w:u w:val="single"/>
                <w:lang w:eastAsia="en-US"/>
              </w:rPr>
              <w:t>1</w:t>
            </w:r>
          </w:p>
          <w:p w:rsidR="00C5014C" w:rsidRPr="00387006" w:rsidRDefault="00C5014C" w:rsidP="000908A7">
            <w:pPr>
              <w:shd w:val="clear" w:color="auto" w:fill="FFFFFF"/>
              <w:spacing w:line="256" w:lineRule="auto"/>
              <w:ind w:left="79"/>
              <w:rPr>
                <w:color w:val="000000"/>
                <w:lang w:eastAsia="en-US"/>
              </w:rPr>
            </w:pPr>
            <w:r w:rsidRPr="00387006">
              <w:rPr>
                <w:color w:val="000000"/>
                <w:lang w:eastAsia="en-US"/>
              </w:rPr>
              <w:t xml:space="preserve">___________    </w:t>
            </w:r>
            <w:proofErr w:type="spellStart"/>
            <w:r w:rsidRPr="00387006">
              <w:rPr>
                <w:color w:val="000000"/>
                <w:u w:val="single"/>
                <w:lang w:eastAsia="en-US"/>
              </w:rPr>
              <w:t>Л.И.Кардакова</w:t>
            </w:r>
            <w:proofErr w:type="spellEnd"/>
          </w:p>
          <w:p w:rsidR="00C5014C" w:rsidRPr="00387006" w:rsidRDefault="00C5014C" w:rsidP="000908A7">
            <w:pPr>
              <w:shd w:val="clear" w:color="auto" w:fill="FFFFFF"/>
              <w:spacing w:line="256" w:lineRule="auto"/>
              <w:ind w:left="79"/>
              <w:rPr>
                <w:color w:val="000000"/>
                <w:lang w:eastAsia="en-US"/>
              </w:rPr>
            </w:pPr>
            <w:r w:rsidRPr="00387006">
              <w:rPr>
                <w:lang w:eastAsia="en-US"/>
              </w:rPr>
              <w:t xml:space="preserve"> подпись руководителя МС            Ф.И.О.</w:t>
            </w:r>
          </w:p>
          <w:p w:rsidR="00C5014C" w:rsidRPr="00387006" w:rsidRDefault="00C5014C" w:rsidP="000908A7">
            <w:pPr>
              <w:spacing w:line="256" w:lineRule="auto"/>
              <w:jc w:val="center"/>
              <w:rPr>
                <w:color w:val="000000"/>
                <w:highlight w:val="green"/>
                <w:lang w:eastAsia="en-US"/>
              </w:rPr>
            </w:pPr>
          </w:p>
        </w:tc>
        <w:tc>
          <w:tcPr>
            <w:tcW w:w="1701" w:type="dxa"/>
          </w:tcPr>
          <w:p w:rsidR="00C5014C" w:rsidRPr="00387006" w:rsidRDefault="00C5014C" w:rsidP="000908A7">
            <w:pPr>
              <w:spacing w:line="256" w:lineRule="auto"/>
              <w:jc w:val="center"/>
              <w:rPr>
                <w:color w:val="000000"/>
                <w:lang w:eastAsia="en-US"/>
              </w:rPr>
            </w:pPr>
          </w:p>
        </w:tc>
        <w:tc>
          <w:tcPr>
            <w:tcW w:w="4003" w:type="dxa"/>
          </w:tcPr>
          <w:p w:rsidR="00C5014C" w:rsidRPr="00387006" w:rsidRDefault="00C5014C" w:rsidP="000908A7">
            <w:pPr>
              <w:shd w:val="clear" w:color="auto" w:fill="FFFFFF"/>
              <w:spacing w:line="256" w:lineRule="auto"/>
              <w:ind w:left="79"/>
              <w:jc w:val="center"/>
              <w:rPr>
                <w:b/>
                <w:color w:val="000000"/>
                <w:lang w:eastAsia="en-US"/>
              </w:rPr>
            </w:pPr>
            <w:r w:rsidRPr="00387006">
              <w:rPr>
                <w:b/>
                <w:color w:val="000000"/>
                <w:lang w:eastAsia="en-US"/>
              </w:rPr>
              <w:t>СОГЛАСОВАНО</w:t>
            </w:r>
          </w:p>
          <w:p w:rsidR="00C5014C" w:rsidRPr="00387006" w:rsidRDefault="00C5014C" w:rsidP="000908A7">
            <w:pPr>
              <w:shd w:val="clear" w:color="auto" w:fill="FFFFFF"/>
              <w:spacing w:line="256" w:lineRule="auto"/>
              <w:ind w:left="79"/>
              <w:jc w:val="center"/>
              <w:rPr>
                <w:lang w:eastAsia="en-US"/>
              </w:rPr>
            </w:pPr>
          </w:p>
          <w:p w:rsidR="00C5014C" w:rsidRPr="00387006" w:rsidRDefault="00C5014C" w:rsidP="000908A7">
            <w:pPr>
              <w:shd w:val="clear" w:color="auto" w:fill="FFFFFF"/>
              <w:spacing w:line="256" w:lineRule="auto"/>
              <w:ind w:left="79"/>
              <w:jc w:val="center"/>
              <w:rPr>
                <w:color w:val="000000"/>
                <w:lang w:eastAsia="en-US"/>
              </w:rPr>
            </w:pPr>
            <w:r w:rsidRPr="00387006">
              <w:rPr>
                <w:color w:val="000000"/>
                <w:lang w:eastAsia="en-US"/>
              </w:rPr>
              <w:t xml:space="preserve">Заместитель директора по УВР </w:t>
            </w:r>
          </w:p>
          <w:p w:rsidR="00C5014C" w:rsidRPr="00387006" w:rsidRDefault="00C5014C" w:rsidP="000908A7">
            <w:pPr>
              <w:shd w:val="clear" w:color="auto" w:fill="FFFFFF"/>
              <w:spacing w:line="256" w:lineRule="auto"/>
              <w:ind w:left="79"/>
              <w:jc w:val="center"/>
              <w:rPr>
                <w:color w:val="000000"/>
                <w:lang w:eastAsia="en-US"/>
              </w:rPr>
            </w:pPr>
            <w:r w:rsidRPr="00387006">
              <w:rPr>
                <w:color w:val="000000"/>
                <w:lang w:eastAsia="en-US"/>
              </w:rPr>
              <w:t xml:space="preserve"> _________     </w:t>
            </w:r>
            <w:proofErr w:type="spellStart"/>
            <w:r w:rsidRPr="00387006">
              <w:rPr>
                <w:color w:val="000000"/>
                <w:u w:val="single"/>
                <w:lang w:eastAsia="en-US"/>
              </w:rPr>
              <w:t>Л.И.Кардакова</w:t>
            </w:r>
            <w:proofErr w:type="spellEnd"/>
          </w:p>
          <w:p w:rsidR="00C5014C" w:rsidRPr="00387006" w:rsidRDefault="00C5014C" w:rsidP="000908A7">
            <w:pPr>
              <w:shd w:val="clear" w:color="auto" w:fill="FFFFFF"/>
              <w:spacing w:line="256" w:lineRule="auto"/>
              <w:ind w:left="79"/>
              <w:rPr>
                <w:color w:val="000000"/>
                <w:lang w:eastAsia="en-US"/>
              </w:rPr>
            </w:pPr>
            <w:r w:rsidRPr="00387006">
              <w:rPr>
                <w:lang w:eastAsia="en-US"/>
              </w:rPr>
              <w:t xml:space="preserve">                  подпись                             Ф.И.О.</w:t>
            </w:r>
          </w:p>
          <w:p w:rsidR="00C5014C" w:rsidRPr="00387006" w:rsidRDefault="00C60175" w:rsidP="000908A7">
            <w:pPr>
              <w:spacing w:line="256" w:lineRule="auto"/>
              <w:jc w:val="center"/>
              <w:rPr>
                <w:color w:val="000000"/>
                <w:lang w:eastAsia="en-US"/>
              </w:rPr>
            </w:pPr>
            <w:r>
              <w:rPr>
                <w:color w:val="000000"/>
                <w:lang w:eastAsia="en-US"/>
              </w:rPr>
              <w:t>23 августа 2021</w:t>
            </w:r>
            <w:r w:rsidR="00C5014C" w:rsidRPr="00387006">
              <w:rPr>
                <w:color w:val="000000"/>
                <w:lang w:eastAsia="en-US"/>
              </w:rPr>
              <w:t xml:space="preserve"> года</w:t>
            </w:r>
          </w:p>
        </w:tc>
      </w:tr>
    </w:tbl>
    <w:p w:rsidR="007B05D9" w:rsidRPr="00387006" w:rsidRDefault="007B05D9"/>
    <w:sectPr w:rsidR="007B05D9" w:rsidRPr="00387006" w:rsidSect="00220F9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4580"/>
    <w:multiLevelType w:val="hybridMultilevel"/>
    <w:tmpl w:val="6918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8628A"/>
    <w:multiLevelType w:val="multilevel"/>
    <w:tmpl w:val="440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72158"/>
    <w:multiLevelType w:val="multilevel"/>
    <w:tmpl w:val="DE9E1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72D73"/>
    <w:multiLevelType w:val="multilevel"/>
    <w:tmpl w:val="BD3C5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5057B"/>
    <w:multiLevelType w:val="multilevel"/>
    <w:tmpl w:val="C5C4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600154"/>
    <w:multiLevelType w:val="hybridMultilevel"/>
    <w:tmpl w:val="5F8A9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7913815"/>
    <w:multiLevelType w:val="multilevel"/>
    <w:tmpl w:val="642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110F8"/>
    <w:multiLevelType w:val="hybridMultilevel"/>
    <w:tmpl w:val="3C062F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C27B41"/>
    <w:multiLevelType w:val="hybridMultilevel"/>
    <w:tmpl w:val="2294012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9" w15:restartNumberingAfterBreak="0">
    <w:nsid w:val="2BEE039B"/>
    <w:multiLevelType w:val="multilevel"/>
    <w:tmpl w:val="02AA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D1C6E"/>
    <w:multiLevelType w:val="hybridMultilevel"/>
    <w:tmpl w:val="F3A2439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D99777B"/>
    <w:multiLevelType w:val="multilevel"/>
    <w:tmpl w:val="00B0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5834E0"/>
    <w:multiLevelType w:val="multilevel"/>
    <w:tmpl w:val="4AC8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9E3404"/>
    <w:multiLevelType w:val="multilevel"/>
    <w:tmpl w:val="9576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951FA"/>
    <w:multiLevelType w:val="multilevel"/>
    <w:tmpl w:val="6DF8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27629B"/>
    <w:multiLevelType w:val="hybridMultilevel"/>
    <w:tmpl w:val="2A402F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6B745A4"/>
    <w:multiLevelType w:val="multilevel"/>
    <w:tmpl w:val="AA84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696AFD"/>
    <w:multiLevelType w:val="multilevel"/>
    <w:tmpl w:val="52C4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4"/>
  </w:num>
  <w:num w:numId="4">
    <w:abstractNumId w:val="1"/>
  </w:num>
  <w:num w:numId="5">
    <w:abstractNumId w:val="9"/>
  </w:num>
  <w:num w:numId="6">
    <w:abstractNumId w:val="2"/>
  </w:num>
  <w:num w:numId="7">
    <w:abstractNumId w:val="12"/>
  </w:num>
  <w:num w:numId="8">
    <w:abstractNumId w:val="3"/>
  </w:num>
  <w:num w:numId="9">
    <w:abstractNumId w:val="17"/>
  </w:num>
  <w:num w:numId="10">
    <w:abstractNumId w:val="6"/>
  </w:num>
  <w:num w:numId="11">
    <w:abstractNumId w:val="13"/>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00EDA"/>
    <w:rsid w:val="000C071C"/>
    <w:rsid w:val="001C1C5D"/>
    <w:rsid w:val="0020464D"/>
    <w:rsid w:val="00220F99"/>
    <w:rsid w:val="00240D40"/>
    <w:rsid w:val="00284A9F"/>
    <w:rsid w:val="002E2B2A"/>
    <w:rsid w:val="003133C8"/>
    <w:rsid w:val="00375FC7"/>
    <w:rsid w:val="00381C77"/>
    <w:rsid w:val="00387006"/>
    <w:rsid w:val="003E18D6"/>
    <w:rsid w:val="00412DAB"/>
    <w:rsid w:val="004D3C96"/>
    <w:rsid w:val="00541723"/>
    <w:rsid w:val="005A69DC"/>
    <w:rsid w:val="006567C4"/>
    <w:rsid w:val="006630C2"/>
    <w:rsid w:val="00712576"/>
    <w:rsid w:val="00755BD3"/>
    <w:rsid w:val="00760482"/>
    <w:rsid w:val="007862DE"/>
    <w:rsid w:val="007B05D9"/>
    <w:rsid w:val="007E0BBE"/>
    <w:rsid w:val="008031D3"/>
    <w:rsid w:val="008147E3"/>
    <w:rsid w:val="008170ED"/>
    <w:rsid w:val="00867352"/>
    <w:rsid w:val="008704E9"/>
    <w:rsid w:val="00873C1B"/>
    <w:rsid w:val="008C50FE"/>
    <w:rsid w:val="008D092D"/>
    <w:rsid w:val="00900EDA"/>
    <w:rsid w:val="009869BB"/>
    <w:rsid w:val="009C1C31"/>
    <w:rsid w:val="009E1412"/>
    <w:rsid w:val="009E5AAF"/>
    <w:rsid w:val="00A934CE"/>
    <w:rsid w:val="00AB7923"/>
    <w:rsid w:val="00B41521"/>
    <w:rsid w:val="00B536E7"/>
    <w:rsid w:val="00B9346E"/>
    <w:rsid w:val="00C31776"/>
    <w:rsid w:val="00C33EA1"/>
    <w:rsid w:val="00C5014C"/>
    <w:rsid w:val="00C60175"/>
    <w:rsid w:val="00CB6686"/>
    <w:rsid w:val="00CD53C3"/>
    <w:rsid w:val="00E04E5F"/>
    <w:rsid w:val="00E356AC"/>
    <w:rsid w:val="00E510A7"/>
    <w:rsid w:val="00E66795"/>
    <w:rsid w:val="00E75F1F"/>
    <w:rsid w:val="00E8494F"/>
    <w:rsid w:val="00EC77E3"/>
    <w:rsid w:val="00F04E21"/>
    <w:rsid w:val="00FD4347"/>
    <w:rsid w:val="00FD6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DEBB"/>
  <w15:docId w15:val="{78AED6EF-E907-4801-96ED-7BBF7829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E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00EDA"/>
    <w:pPr>
      <w:spacing w:before="100" w:beforeAutospacing="1" w:after="100" w:afterAutospacing="1"/>
    </w:pPr>
  </w:style>
  <w:style w:type="character" w:styleId="a4">
    <w:name w:val="Emphasis"/>
    <w:qFormat/>
    <w:rsid w:val="00900EDA"/>
    <w:rPr>
      <w:i/>
      <w:iCs/>
    </w:rPr>
  </w:style>
  <w:style w:type="paragraph" w:customStyle="1" w:styleId="a5">
    <w:name w:val="Стиль"/>
    <w:rsid w:val="00A934C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Balloon Text"/>
    <w:basedOn w:val="a"/>
    <w:link w:val="a7"/>
    <w:uiPriority w:val="99"/>
    <w:semiHidden/>
    <w:unhideWhenUsed/>
    <w:rsid w:val="00C5014C"/>
    <w:rPr>
      <w:rFonts w:ascii="Segoe UI" w:hAnsi="Segoe UI" w:cs="Segoe UI"/>
      <w:sz w:val="18"/>
      <w:szCs w:val="18"/>
    </w:rPr>
  </w:style>
  <w:style w:type="character" w:customStyle="1" w:styleId="a7">
    <w:name w:val="Текст выноски Знак"/>
    <w:basedOn w:val="a0"/>
    <w:link w:val="a6"/>
    <w:uiPriority w:val="99"/>
    <w:semiHidden/>
    <w:rsid w:val="00C5014C"/>
    <w:rPr>
      <w:rFonts w:ascii="Segoe UI" w:eastAsia="Times New Roman" w:hAnsi="Segoe UI" w:cs="Segoe UI"/>
      <w:sz w:val="18"/>
      <w:szCs w:val="18"/>
      <w:lang w:eastAsia="ru-RU"/>
    </w:rPr>
  </w:style>
  <w:style w:type="paragraph" w:customStyle="1" w:styleId="c0">
    <w:name w:val="c0"/>
    <w:basedOn w:val="a"/>
    <w:rsid w:val="00E75F1F"/>
    <w:pPr>
      <w:spacing w:before="100" w:beforeAutospacing="1" w:after="100" w:afterAutospacing="1"/>
    </w:pPr>
  </w:style>
  <w:style w:type="paragraph" w:styleId="a8">
    <w:name w:val="No Spacing"/>
    <w:uiPriority w:val="1"/>
    <w:qFormat/>
    <w:rsid w:val="00CB6686"/>
    <w:pPr>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6714">
      <w:bodyDiv w:val="1"/>
      <w:marLeft w:val="0"/>
      <w:marRight w:val="0"/>
      <w:marTop w:val="0"/>
      <w:marBottom w:val="0"/>
      <w:divBdr>
        <w:top w:val="none" w:sz="0" w:space="0" w:color="auto"/>
        <w:left w:val="none" w:sz="0" w:space="0" w:color="auto"/>
        <w:bottom w:val="none" w:sz="0" w:space="0" w:color="auto"/>
        <w:right w:val="none" w:sz="0" w:space="0" w:color="auto"/>
      </w:divBdr>
    </w:div>
    <w:div w:id="502936472">
      <w:bodyDiv w:val="1"/>
      <w:marLeft w:val="0"/>
      <w:marRight w:val="0"/>
      <w:marTop w:val="0"/>
      <w:marBottom w:val="0"/>
      <w:divBdr>
        <w:top w:val="none" w:sz="0" w:space="0" w:color="auto"/>
        <w:left w:val="none" w:sz="0" w:space="0" w:color="auto"/>
        <w:bottom w:val="none" w:sz="0" w:space="0" w:color="auto"/>
        <w:right w:val="none" w:sz="0" w:space="0" w:color="auto"/>
      </w:divBdr>
    </w:div>
    <w:div w:id="819075482">
      <w:bodyDiv w:val="1"/>
      <w:marLeft w:val="0"/>
      <w:marRight w:val="0"/>
      <w:marTop w:val="0"/>
      <w:marBottom w:val="0"/>
      <w:divBdr>
        <w:top w:val="none" w:sz="0" w:space="0" w:color="auto"/>
        <w:left w:val="none" w:sz="0" w:space="0" w:color="auto"/>
        <w:bottom w:val="none" w:sz="0" w:space="0" w:color="auto"/>
        <w:right w:val="none" w:sz="0" w:space="0" w:color="auto"/>
      </w:divBdr>
    </w:div>
    <w:div w:id="837040080">
      <w:bodyDiv w:val="1"/>
      <w:marLeft w:val="0"/>
      <w:marRight w:val="0"/>
      <w:marTop w:val="0"/>
      <w:marBottom w:val="0"/>
      <w:divBdr>
        <w:top w:val="none" w:sz="0" w:space="0" w:color="auto"/>
        <w:left w:val="none" w:sz="0" w:space="0" w:color="auto"/>
        <w:bottom w:val="none" w:sz="0" w:space="0" w:color="auto"/>
        <w:right w:val="none" w:sz="0" w:space="0" w:color="auto"/>
      </w:divBdr>
    </w:div>
    <w:div w:id="849374910">
      <w:bodyDiv w:val="1"/>
      <w:marLeft w:val="0"/>
      <w:marRight w:val="0"/>
      <w:marTop w:val="0"/>
      <w:marBottom w:val="0"/>
      <w:divBdr>
        <w:top w:val="none" w:sz="0" w:space="0" w:color="auto"/>
        <w:left w:val="none" w:sz="0" w:space="0" w:color="auto"/>
        <w:bottom w:val="none" w:sz="0" w:space="0" w:color="auto"/>
        <w:right w:val="none" w:sz="0" w:space="0" w:color="auto"/>
      </w:divBdr>
    </w:div>
    <w:div w:id="1231035357">
      <w:bodyDiv w:val="1"/>
      <w:marLeft w:val="0"/>
      <w:marRight w:val="0"/>
      <w:marTop w:val="0"/>
      <w:marBottom w:val="0"/>
      <w:divBdr>
        <w:top w:val="none" w:sz="0" w:space="0" w:color="auto"/>
        <w:left w:val="none" w:sz="0" w:space="0" w:color="auto"/>
        <w:bottom w:val="none" w:sz="0" w:space="0" w:color="auto"/>
        <w:right w:val="none" w:sz="0" w:space="0" w:color="auto"/>
      </w:divBdr>
    </w:div>
    <w:div w:id="1428186175">
      <w:bodyDiv w:val="1"/>
      <w:marLeft w:val="0"/>
      <w:marRight w:val="0"/>
      <w:marTop w:val="0"/>
      <w:marBottom w:val="0"/>
      <w:divBdr>
        <w:top w:val="none" w:sz="0" w:space="0" w:color="auto"/>
        <w:left w:val="none" w:sz="0" w:space="0" w:color="auto"/>
        <w:bottom w:val="none" w:sz="0" w:space="0" w:color="auto"/>
        <w:right w:val="none" w:sz="0" w:space="0" w:color="auto"/>
      </w:divBdr>
    </w:div>
    <w:div w:id="1740252954">
      <w:bodyDiv w:val="1"/>
      <w:marLeft w:val="0"/>
      <w:marRight w:val="0"/>
      <w:marTop w:val="0"/>
      <w:marBottom w:val="0"/>
      <w:divBdr>
        <w:top w:val="none" w:sz="0" w:space="0" w:color="auto"/>
        <w:left w:val="none" w:sz="0" w:space="0" w:color="auto"/>
        <w:bottom w:val="none" w:sz="0" w:space="0" w:color="auto"/>
        <w:right w:val="none" w:sz="0" w:space="0" w:color="auto"/>
      </w:divBdr>
    </w:div>
    <w:div w:id="1796485897">
      <w:bodyDiv w:val="1"/>
      <w:marLeft w:val="0"/>
      <w:marRight w:val="0"/>
      <w:marTop w:val="0"/>
      <w:marBottom w:val="0"/>
      <w:divBdr>
        <w:top w:val="none" w:sz="0" w:space="0" w:color="auto"/>
        <w:left w:val="none" w:sz="0" w:space="0" w:color="auto"/>
        <w:bottom w:val="none" w:sz="0" w:space="0" w:color="auto"/>
        <w:right w:val="none" w:sz="0" w:space="0" w:color="auto"/>
      </w:divBdr>
    </w:div>
    <w:div w:id="21436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parents.ru/index.php?view=articles&amp;item=1672&amp;cat=5&amp;sc=78&amp;full=yes" TargetMode="External"/><Relationship Id="rId13" Type="http://schemas.openxmlformats.org/officeDocument/2006/relationships/hyperlink" Target="http://www.psyparents.ru/index.php?view=articles&amp;item=1664&amp;cat=5&amp;sc=78&amp;full=y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psyparents.ru/index.php?view=articles&amp;item=1381&amp;cat=5&amp;sc=78&amp;full=yes" TargetMode="External"/><Relationship Id="rId12" Type="http://schemas.openxmlformats.org/officeDocument/2006/relationships/hyperlink" Target="http://psyparents.ru/index.php?view=games&amp;item=1832&amp;cat=5&amp;sc=78&amp;full=y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syparents.ru/index.php?view=articles&amp;item=1509&amp;cat=5&amp;sc=78&amp;full=yes" TargetMode="External"/><Relationship Id="rId1" Type="http://schemas.openxmlformats.org/officeDocument/2006/relationships/customXml" Target="../customXml/item1.xml"/><Relationship Id="rId6" Type="http://schemas.openxmlformats.org/officeDocument/2006/relationships/hyperlink" Target="http://psyparents.ru/index.php?view=articles&amp;item=1380&amp;cat=5&amp;sc=78&amp;full=yes" TargetMode="External"/><Relationship Id="rId11" Type="http://schemas.openxmlformats.org/officeDocument/2006/relationships/hyperlink" Target="http://psyparents.ru/index.php?view=games&amp;item=1831&amp;cat=5&amp;sc=78&amp;full=yes" TargetMode="External"/><Relationship Id="rId5" Type="http://schemas.openxmlformats.org/officeDocument/2006/relationships/webSettings" Target="webSettings.xml"/><Relationship Id="rId15" Type="http://schemas.openxmlformats.org/officeDocument/2006/relationships/hyperlink" Target="http://www.psyparents.ru/index.php?view=articles&amp;item=1618&amp;cat=5&amp;sc=78&amp;full=yes" TargetMode="External"/><Relationship Id="rId10" Type="http://schemas.openxmlformats.org/officeDocument/2006/relationships/hyperlink" Target="http://www.psyparents.ru/index.php?view=articles&amp;item=1599&amp;cat=5&amp;sc=78&amp;full=yes" TargetMode="External"/><Relationship Id="rId4" Type="http://schemas.openxmlformats.org/officeDocument/2006/relationships/settings" Target="settings.xml"/><Relationship Id="rId9" Type="http://schemas.openxmlformats.org/officeDocument/2006/relationships/hyperlink" Target="http://www.psyparents.ru/index.php?view=articles&amp;item=1598&amp;cat=5&amp;sc=78&amp;full=yes" TargetMode="External"/><Relationship Id="rId14" Type="http://schemas.openxmlformats.org/officeDocument/2006/relationships/hyperlink" Target="http://www.psyparents.ru/index.php?view=articles&amp;item=1617&amp;cat=5&amp;sc=78&amp;full=y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29623-81D2-494D-AC26-6984AB0D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user_</cp:lastModifiedBy>
  <cp:revision>29</cp:revision>
  <cp:lastPrinted>2021-10-14T12:21:00Z</cp:lastPrinted>
  <dcterms:created xsi:type="dcterms:W3CDTF">2019-09-08T07:33:00Z</dcterms:created>
  <dcterms:modified xsi:type="dcterms:W3CDTF">2021-10-14T12:22:00Z</dcterms:modified>
</cp:coreProperties>
</file>