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B96EAA" w:rsidTr="00B96EAA">
        <w:tc>
          <w:tcPr>
            <w:tcW w:w="5778" w:type="dxa"/>
          </w:tcPr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  <w:r w:rsidRPr="00B96EAA">
              <w:rPr>
                <w:rFonts w:ascii="Times New Roman" w:hAnsi="Times New Roman"/>
                <w:b/>
              </w:rPr>
              <w:t>ПРИНЯТО:</w:t>
            </w: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  <w:r w:rsidRPr="00B96EAA">
              <w:rPr>
                <w:rFonts w:ascii="Times New Roman" w:hAnsi="Times New Roman"/>
              </w:rPr>
              <w:t>на собрании</w:t>
            </w: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  <w:r w:rsidRPr="00B96EAA">
              <w:rPr>
                <w:rFonts w:ascii="Times New Roman" w:hAnsi="Times New Roman"/>
              </w:rPr>
              <w:t>трудового коллектива</w:t>
            </w: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  <w:r w:rsidRPr="00B96EAA">
              <w:rPr>
                <w:rFonts w:ascii="Times New Roman" w:hAnsi="Times New Roman"/>
              </w:rPr>
              <w:t>МБОУДО ДЮСШ</w:t>
            </w: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  <w:r w:rsidRPr="00B96EAA">
              <w:rPr>
                <w:rFonts w:ascii="Times New Roman" w:hAnsi="Times New Roman"/>
              </w:rPr>
              <w:t>Протокол №</w:t>
            </w:r>
            <w:r w:rsidRPr="00B96EAA">
              <w:rPr>
                <w:rFonts w:ascii="Times New Roman" w:hAnsi="Times New Roman"/>
                <w:u w:val="single"/>
              </w:rPr>
              <w:t xml:space="preserve"> 2</w:t>
            </w: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  <w:r w:rsidRPr="00B96EAA">
              <w:rPr>
                <w:rFonts w:ascii="Times New Roman" w:hAnsi="Times New Roman"/>
              </w:rPr>
              <w:t>от «28» декабря 2021г.</w:t>
            </w: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6EAA" w:rsidRDefault="00B96EAA" w:rsidP="00B96E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  <w:r w:rsidRPr="00B96EAA">
              <w:rPr>
                <w:rFonts w:ascii="Times New Roman" w:hAnsi="Times New Roman"/>
                <w:b/>
              </w:rPr>
              <w:t>УТВЕРЖДАЮ:</w:t>
            </w: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  <w:r w:rsidRPr="00B96EAA">
              <w:rPr>
                <w:rFonts w:ascii="Times New Roman" w:hAnsi="Times New Roman"/>
              </w:rPr>
              <w:t>Директор МБОУДО ДЮСШ</w:t>
            </w: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6EAA" w:rsidRPr="00B96EAA" w:rsidRDefault="00B96EAA" w:rsidP="00B96EAA">
            <w:pPr>
              <w:spacing w:after="0" w:line="240" w:lineRule="auto"/>
              <w:rPr>
                <w:rFonts w:ascii="Times New Roman" w:hAnsi="Times New Roman"/>
              </w:rPr>
            </w:pPr>
            <w:r w:rsidRPr="00B96EAA">
              <w:rPr>
                <w:rFonts w:ascii="Times New Roman" w:hAnsi="Times New Roman"/>
              </w:rPr>
              <w:t>_______________ Бородин Е. А.</w:t>
            </w:r>
          </w:p>
          <w:p w:rsidR="00B96EAA" w:rsidRDefault="00B96EAA" w:rsidP="00B96E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6EAA">
              <w:rPr>
                <w:rFonts w:ascii="Times New Roman" w:hAnsi="Times New Roman"/>
              </w:rPr>
              <w:t>«28» декабря 2021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96EAA" w:rsidRPr="00B96EAA" w:rsidRDefault="00B96EAA" w:rsidP="00B96EA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B96EAA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B96EAA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</w:p>
    <w:p w:rsidR="00B96EAA" w:rsidRPr="00B96EAA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50"/>
          <w:szCs w:val="50"/>
        </w:rPr>
      </w:pPr>
      <w:r w:rsidRPr="00B96EAA">
        <w:rPr>
          <w:rFonts w:ascii="Times New Roman" w:hAnsi="Times New Roman"/>
          <w:b/>
          <w:sz w:val="50"/>
          <w:szCs w:val="50"/>
        </w:rPr>
        <w:t>Положение</w:t>
      </w:r>
    </w:p>
    <w:p w:rsidR="00CF420B" w:rsidRPr="00CF420B" w:rsidRDefault="00CF420B" w:rsidP="00CF420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F420B">
        <w:rPr>
          <w:rFonts w:ascii="Times New Roman" w:hAnsi="Times New Roman"/>
          <w:b/>
          <w:sz w:val="52"/>
          <w:szCs w:val="52"/>
        </w:rPr>
        <w:t>о мерах по предотвращению и урегулированию конфликта интересов</w:t>
      </w:r>
    </w:p>
    <w:p w:rsidR="00CF420B" w:rsidRDefault="00CF420B" w:rsidP="00CF420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F420B">
        <w:rPr>
          <w:rFonts w:ascii="Times New Roman" w:hAnsi="Times New Roman"/>
          <w:b/>
          <w:sz w:val="52"/>
          <w:szCs w:val="52"/>
        </w:rPr>
        <w:t xml:space="preserve">в Муниципальном бюджетном образовательном учреждении дополнительного образования </w:t>
      </w:r>
    </w:p>
    <w:p w:rsidR="00B96EAA" w:rsidRPr="00CF420B" w:rsidRDefault="00CF420B" w:rsidP="00CF420B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F420B">
        <w:rPr>
          <w:rFonts w:ascii="Times New Roman" w:hAnsi="Times New Roman"/>
          <w:b/>
          <w:sz w:val="52"/>
          <w:szCs w:val="52"/>
        </w:rPr>
        <w:t>Детско-юношеская спортивная школа Целинского района</w:t>
      </w:r>
    </w:p>
    <w:p w:rsidR="00B96EAA" w:rsidRPr="00CF420B" w:rsidRDefault="00B96EAA" w:rsidP="00B96EA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B96EAA" w:rsidRPr="00B96EAA" w:rsidRDefault="00B96EAA" w:rsidP="00B96EA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96EAA" w:rsidRPr="00B96EAA" w:rsidRDefault="00B96EAA" w:rsidP="00B96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EAA" w:rsidRPr="00B96EAA" w:rsidRDefault="00B96EAA" w:rsidP="00B96EA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96EAA" w:rsidRPr="00B96EAA" w:rsidRDefault="00B96EAA" w:rsidP="00B96EA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96EAA" w:rsidRPr="00B96EAA" w:rsidRDefault="00B96EAA" w:rsidP="00B96EA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96EAA" w:rsidRPr="00B96EAA" w:rsidRDefault="00B96EAA" w:rsidP="00B96EA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96EAA" w:rsidRDefault="00B96EAA" w:rsidP="00B96EAA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B96EAA" w:rsidRDefault="00B96EAA" w:rsidP="00B96EAA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B96EAA" w:rsidRPr="00B96EAA" w:rsidRDefault="00B96EAA" w:rsidP="00B96EAA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B96EAA" w:rsidRPr="00B96EAA" w:rsidRDefault="00B96EAA" w:rsidP="00B96EAA">
      <w:pPr>
        <w:spacing w:after="0" w:line="240" w:lineRule="auto"/>
        <w:rPr>
          <w:rFonts w:ascii="Times New Roman" w:hAnsi="Times New Roman"/>
        </w:rPr>
      </w:pPr>
    </w:p>
    <w:p w:rsidR="00B96EAA" w:rsidRPr="00B96EAA" w:rsidRDefault="00B96EAA" w:rsidP="00B96EAA">
      <w:pPr>
        <w:spacing w:after="0" w:line="240" w:lineRule="auto"/>
        <w:rPr>
          <w:rFonts w:ascii="Times New Roman" w:hAnsi="Times New Roman"/>
        </w:rPr>
      </w:pPr>
    </w:p>
    <w:p w:rsidR="00B96EAA" w:rsidRDefault="00B96EAA" w:rsidP="00B96EAA">
      <w:pPr>
        <w:spacing w:after="0" w:line="240" w:lineRule="auto"/>
        <w:rPr>
          <w:rFonts w:ascii="Times New Roman" w:hAnsi="Times New Roman"/>
        </w:rPr>
      </w:pPr>
    </w:p>
    <w:p w:rsidR="00CF420B" w:rsidRDefault="00CF420B" w:rsidP="00B96EAA">
      <w:pPr>
        <w:spacing w:after="0" w:line="240" w:lineRule="auto"/>
        <w:rPr>
          <w:rFonts w:ascii="Times New Roman" w:hAnsi="Times New Roman"/>
        </w:rPr>
      </w:pPr>
    </w:p>
    <w:p w:rsidR="00CF420B" w:rsidRDefault="00CF420B" w:rsidP="00B96EAA">
      <w:pPr>
        <w:spacing w:after="0" w:line="240" w:lineRule="auto"/>
        <w:rPr>
          <w:rFonts w:ascii="Times New Roman" w:hAnsi="Times New Roman"/>
        </w:rPr>
      </w:pPr>
    </w:p>
    <w:p w:rsidR="00B96EAA" w:rsidRPr="00B96EAA" w:rsidRDefault="00B96EAA" w:rsidP="00B96EA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96EAA" w:rsidRPr="00B96EAA" w:rsidRDefault="00B96EAA" w:rsidP="00B96EAA">
      <w:pPr>
        <w:spacing w:after="0" w:line="240" w:lineRule="auto"/>
        <w:rPr>
          <w:rFonts w:ascii="Times New Roman" w:hAnsi="Times New Roman"/>
        </w:rPr>
      </w:pPr>
    </w:p>
    <w:p w:rsidR="00B96EAA" w:rsidRPr="00B96EAA" w:rsidRDefault="00B96EAA" w:rsidP="00B96E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6EAA">
        <w:rPr>
          <w:rFonts w:ascii="Times New Roman" w:hAnsi="Times New Roman"/>
          <w:sz w:val="20"/>
          <w:szCs w:val="20"/>
        </w:rPr>
        <w:t>п. Целина</w:t>
      </w:r>
    </w:p>
    <w:p w:rsidR="00B96EAA" w:rsidRPr="00B96EAA" w:rsidRDefault="00B96EAA" w:rsidP="00B96EAA">
      <w:pPr>
        <w:spacing w:after="0" w:line="240" w:lineRule="auto"/>
        <w:jc w:val="center"/>
        <w:rPr>
          <w:rFonts w:ascii="Times New Roman" w:hAnsi="Times New Roman"/>
        </w:rPr>
      </w:pPr>
      <w:r w:rsidRPr="00B96EAA">
        <w:rPr>
          <w:rFonts w:ascii="Times New Roman" w:hAnsi="Times New Roman"/>
          <w:sz w:val="20"/>
          <w:szCs w:val="20"/>
        </w:rPr>
        <w:t>2021г</w:t>
      </w:r>
      <w:r w:rsidRPr="00B96EAA">
        <w:rPr>
          <w:rFonts w:ascii="Times New Roman" w:hAnsi="Times New Roman"/>
        </w:rPr>
        <w:t>.</w:t>
      </w:r>
    </w:p>
    <w:p w:rsidR="00521049" w:rsidRDefault="00521049" w:rsidP="00B96EA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20B" w:rsidRDefault="00CF420B" w:rsidP="00B96EA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20B" w:rsidRDefault="00CF420B" w:rsidP="00B96EA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20B" w:rsidRPr="00B96EAA" w:rsidRDefault="00CF420B" w:rsidP="00B96EA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48C" w:rsidRPr="00B96EAA" w:rsidRDefault="00EF232E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AA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B46F36" w:rsidRPr="00B96EAA" w:rsidRDefault="00EF232E" w:rsidP="00B96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AA">
        <w:rPr>
          <w:rFonts w:ascii="Times New Roman" w:hAnsi="Times New Roman"/>
          <w:b/>
          <w:sz w:val="28"/>
          <w:szCs w:val="28"/>
        </w:rPr>
        <w:t>о мерах по предотвращению и урегулированию конфликта</w:t>
      </w:r>
      <w:r w:rsidR="00B46F36" w:rsidRPr="00B96EAA">
        <w:rPr>
          <w:rFonts w:ascii="Times New Roman" w:hAnsi="Times New Roman"/>
          <w:b/>
          <w:sz w:val="28"/>
          <w:szCs w:val="28"/>
        </w:rPr>
        <w:t xml:space="preserve"> </w:t>
      </w:r>
      <w:r w:rsidRPr="00B96EAA">
        <w:rPr>
          <w:rFonts w:ascii="Times New Roman" w:hAnsi="Times New Roman"/>
          <w:b/>
          <w:sz w:val="28"/>
          <w:szCs w:val="28"/>
        </w:rPr>
        <w:t>интересов</w:t>
      </w:r>
    </w:p>
    <w:p w:rsidR="007233C7" w:rsidRPr="00B96EAA" w:rsidRDefault="00EF232E" w:rsidP="00723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AA">
        <w:rPr>
          <w:rFonts w:ascii="Times New Roman" w:hAnsi="Times New Roman"/>
          <w:b/>
          <w:sz w:val="28"/>
          <w:szCs w:val="28"/>
        </w:rPr>
        <w:t xml:space="preserve">в </w:t>
      </w:r>
      <w:r w:rsidR="007233C7" w:rsidRPr="00B96EAA">
        <w:rPr>
          <w:rFonts w:ascii="Times New Roman" w:hAnsi="Times New Roman"/>
          <w:b/>
          <w:sz w:val="28"/>
          <w:szCs w:val="28"/>
        </w:rPr>
        <w:t>Муниципальном</w:t>
      </w:r>
      <w:r w:rsidRPr="00B96EAA">
        <w:rPr>
          <w:rFonts w:ascii="Times New Roman" w:hAnsi="Times New Roman"/>
          <w:b/>
          <w:sz w:val="28"/>
          <w:szCs w:val="28"/>
        </w:rPr>
        <w:t xml:space="preserve"> бюджетном </w:t>
      </w:r>
      <w:r w:rsidR="007233C7" w:rsidRPr="00B96EAA">
        <w:rPr>
          <w:rFonts w:ascii="Times New Roman" w:hAnsi="Times New Roman"/>
          <w:b/>
          <w:sz w:val="28"/>
          <w:szCs w:val="28"/>
        </w:rPr>
        <w:t>образовательном учреждении</w:t>
      </w:r>
      <w:r w:rsidR="00DD575E" w:rsidRPr="00B96EAA"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Детско-юношеская спортивная школа Целинского района</w:t>
      </w:r>
      <w:r w:rsidR="00B96EAA">
        <w:rPr>
          <w:rFonts w:ascii="Times New Roman" w:hAnsi="Times New Roman"/>
          <w:b/>
          <w:sz w:val="28"/>
          <w:szCs w:val="28"/>
        </w:rPr>
        <w:t xml:space="preserve"> </w:t>
      </w:r>
      <w:r w:rsidR="007233C7" w:rsidRPr="00B96EAA">
        <w:rPr>
          <w:rFonts w:ascii="Times New Roman" w:hAnsi="Times New Roman"/>
          <w:b/>
          <w:sz w:val="28"/>
          <w:szCs w:val="28"/>
        </w:rPr>
        <w:t xml:space="preserve"> (</w:t>
      </w:r>
      <w:r w:rsidR="00DD575E" w:rsidRPr="00B96EAA">
        <w:rPr>
          <w:rFonts w:ascii="Times New Roman" w:hAnsi="Times New Roman"/>
          <w:b/>
          <w:sz w:val="28"/>
          <w:szCs w:val="28"/>
        </w:rPr>
        <w:t>МБОУДО ДЮСШ</w:t>
      </w:r>
      <w:r w:rsidR="007233C7" w:rsidRPr="00B96EAA">
        <w:rPr>
          <w:rFonts w:ascii="Times New Roman" w:hAnsi="Times New Roman"/>
          <w:b/>
          <w:sz w:val="28"/>
          <w:szCs w:val="28"/>
        </w:rPr>
        <w:t>)</w:t>
      </w:r>
    </w:p>
    <w:p w:rsidR="00017B63" w:rsidRPr="00B96EAA" w:rsidRDefault="00017B63" w:rsidP="00723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32E" w:rsidRPr="00B96EAA" w:rsidRDefault="00EF232E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Федерального</w:t>
      </w:r>
      <w:r w:rsidR="00B46F36" w:rsidRPr="00B96EAA">
        <w:rPr>
          <w:rFonts w:ascii="Times New Roman" w:hAnsi="Times New Roman"/>
          <w:sz w:val="28"/>
          <w:szCs w:val="28"/>
        </w:rPr>
        <w:t xml:space="preserve"> </w:t>
      </w:r>
      <w:r w:rsidRPr="00B96EAA">
        <w:rPr>
          <w:rFonts w:ascii="Times New Roman" w:hAnsi="Times New Roman"/>
          <w:sz w:val="28"/>
          <w:szCs w:val="28"/>
        </w:rPr>
        <w:t>закона от 25.12.2008 №</w:t>
      </w:r>
      <w:r w:rsidR="00F03456" w:rsidRPr="00B96EAA">
        <w:rPr>
          <w:rFonts w:ascii="Times New Roman" w:hAnsi="Times New Roman"/>
          <w:sz w:val="28"/>
          <w:szCs w:val="28"/>
        </w:rPr>
        <w:t xml:space="preserve"> </w:t>
      </w:r>
      <w:r w:rsidRPr="00B96EAA">
        <w:rPr>
          <w:rFonts w:ascii="Times New Roman" w:hAnsi="Times New Roman"/>
          <w:sz w:val="28"/>
          <w:szCs w:val="28"/>
        </w:rPr>
        <w:t>273-ФЗ «</w:t>
      </w:r>
      <w:r w:rsidR="00F03456" w:rsidRPr="00B96EAA">
        <w:rPr>
          <w:rFonts w:ascii="Times New Roman" w:hAnsi="Times New Roman"/>
          <w:sz w:val="28"/>
          <w:szCs w:val="28"/>
        </w:rPr>
        <w:t xml:space="preserve">О противодействии коррупции» и </w:t>
      </w:r>
      <w:r w:rsidRPr="00B96EAA">
        <w:rPr>
          <w:rFonts w:ascii="Times New Roman" w:hAnsi="Times New Roman"/>
          <w:sz w:val="28"/>
          <w:szCs w:val="28"/>
        </w:rPr>
        <w:t>Методическими</w:t>
      </w:r>
      <w:r w:rsidR="00B46F36" w:rsidRPr="00B96EAA">
        <w:rPr>
          <w:rFonts w:ascii="Times New Roman" w:hAnsi="Times New Roman"/>
          <w:sz w:val="28"/>
          <w:szCs w:val="28"/>
        </w:rPr>
        <w:t xml:space="preserve"> </w:t>
      </w:r>
      <w:r w:rsidRPr="00B96EAA">
        <w:rPr>
          <w:rFonts w:ascii="Times New Roman" w:hAnsi="Times New Roman"/>
          <w:sz w:val="28"/>
          <w:szCs w:val="28"/>
        </w:rPr>
        <w:t>рекомендациями по разработке и принятию организациями мер по предупреждению и</w:t>
      </w:r>
      <w:r w:rsidR="00B46F36" w:rsidRPr="00B96EAA">
        <w:rPr>
          <w:rFonts w:ascii="Times New Roman" w:hAnsi="Times New Roman"/>
          <w:sz w:val="28"/>
          <w:szCs w:val="28"/>
        </w:rPr>
        <w:t xml:space="preserve"> </w:t>
      </w:r>
      <w:r w:rsidRPr="00B96EAA">
        <w:rPr>
          <w:rFonts w:ascii="Times New Roman" w:hAnsi="Times New Roman"/>
          <w:sz w:val="28"/>
          <w:szCs w:val="28"/>
        </w:rPr>
        <w:t>противодействию коррупции Минтруда.</w:t>
      </w:r>
    </w:p>
    <w:p w:rsidR="00EF232E" w:rsidRPr="00B96EAA" w:rsidRDefault="00EF232E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 xml:space="preserve">Настоящее </w:t>
      </w:r>
      <w:r w:rsidR="00F03456" w:rsidRPr="00B96EAA">
        <w:rPr>
          <w:rFonts w:ascii="Times New Roman" w:hAnsi="Times New Roman"/>
          <w:sz w:val="28"/>
          <w:szCs w:val="28"/>
        </w:rPr>
        <w:t>П</w:t>
      </w:r>
      <w:r w:rsidRPr="00B96EAA">
        <w:rPr>
          <w:rFonts w:ascii="Times New Roman" w:hAnsi="Times New Roman"/>
          <w:sz w:val="28"/>
          <w:szCs w:val="28"/>
        </w:rPr>
        <w:t>оложение определяет в рамках реализации уставных целей и задач</w:t>
      </w:r>
      <w:r w:rsidR="00B46F36" w:rsidRPr="00B96EAA">
        <w:rPr>
          <w:rFonts w:ascii="Times New Roman" w:hAnsi="Times New Roman"/>
          <w:sz w:val="28"/>
          <w:szCs w:val="28"/>
        </w:rPr>
        <w:t xml:space="preserve">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Pr="00B96EAA">
        <w:rPr>
          <w:rFonts w:ascii="Times New Roman" w:hAnsi="Times New Roman"/>
          <w:sz w:val="28"/>
          <w:szCs w:val="28"/>
        </w:rPr>
        <w:t xml:space="preserve"> систему мер по предотвращению и</w:t>
      </w:r>
      <w:r w:rsidR="00B46F36" w:rsidRPr="00B96EAA">
        <w:rPr>
          <w:rFonts w:ascii="Times New Roman" w:hAnsi="Times New Roman"/>
          <w:sz w:val="28"/>
          <w:szCs w:val="28"/>
        </w:rPr>
        <w:t xml:space="preserve"> </w:t>
      </w:r>
      <w:r w:rsidRPr="00B96EAA">
        <w:rPr>
          <w:rFonts w:ascii="Times New Roman" w:hAnsi="Times New Roman"/>
          <w:sz w:val="28"/>
          <w:szCs w:val="28"/>
        </w:rPr>
        <w:t xml:space="preserve">урегулированию конфликта интересов в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Pr="00B96EAA">
        <w:rPr>
          <w:rFonts w:ascii="Times New Roman" w:hAnsi="Times New Roman"/>
          <w:sz w:val="28"/>
          <w:szCs w:val="28"/>
        </w:rPr>
        <w:t>.</w:t>
      </w:r>
    </w:p>
    <w:p w:rsidR="00F92C48" w:rsidRPr="00B96EAA" w:rsidRDefault="00F92C48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32E" w:rsidRPr="00B96EAA" w:rsidRDefault="00681CB7" w:rsidP="00DD57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6EAA">
        <w:rPr>
          <w:rFonts w:ascii="Times New Roman" w:hAnsi="Times New Roman"/>
          <w:b/>
          <w:sz w:val="28"/>
          <w:szCs w:val="28"/>
        </w:rPr>
        <w:t>1</w:t>
      </w:r>
      <w:r w:rsidR="00EF232E" w:rsidRPr="00B96EAA">
        <w:rPr>
          <w:rFonts w:ascii="Times New Roman" w:hAnsi="Times New Roman"/>
          <w:b/>
          <w:sz w:val="28"/>
          <w:szCs w:val="28"/>
        </w:rPr>
        <w:t>. Основные понятия</w:t>
      </w:r>
    </w:p>
    <w:p w:rsidR="00EF232E" w:rsidRPr="00B96EAA" w:rsidRDefault="00681CB7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1.</w:t>
      </w:r>
      <w:r w:rsidR="00EF232E" w:rsidRPr="00B96EAA">
        <w:rPr>
          <w:rFonts w:ascii="Times New Roman" w:hAnsi="Times New Roman"/>
          <w:sz w:val="28"/>
          <w:szCs w:val="28"/>
        </w:rPr>
        <w:t xml:space="preserve">1. Основной задачей деятельности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F9153B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по предотвращению и урегулированию конфликта интересов является ограничение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влияния частных интересов, личной заинтересованности работников на реализуемые ими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трудовые функции, принимаемые деловые решения.</w:t>
      </w:r>
    </w:p>
    <w:p w:rsidR="00EF232E" w:rsidRPr="00B96EAA" w:rsidRDefault="00EF232E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 xml:space="preserve">В основу работы по управлению конфликтом интересов в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Pr="00B96EAA">
        <w:rPr>
          <w:rFonts w:ascii="Times New Roman" w:hAnsi="Times New Roman"/>
          <w:sz w:val="28"/>
          <w:szCs w:val="28"/>
        </w:rPr>
        <w:t xml:space="preserve"> положены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Pr="00B96EAA">
        <w:rPr>
          <w:rFonts w:ascii="Times New Roman" w:hAnsi="Times New Roman"/>
          <w:sz w:val="28"/>
          <w:szCs w:val="28"/>
        </w:rPr>
        <w:t>следующие принципы:</w:t>
      </w:r>
    </w:p>
    <w:p w:rsidR="00EF232E" w:rsidRPr="00B96EAA" w:rsidRDefault="00F0345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обязательность раскрытия сведений о реальном или потенциальном конфликте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интересов;</w:t>
      </w:r>
    </w:p>
    <w:p w:rsidR="00EF232E" w:rsidRPr="00B96EAA" w:rsidRDefault="00F0345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индивидуальное рассмотрение и оценка </w:t>
      </w:r>
      <w:proofErr w:type="spellStart"/>
      <w:r w:rsidR="00EF232E" w:rsidRPr="00B96EAA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="00EF232E" w:rsidRPr="00B96EAA">
        <w:rPr>
          <w:rFonts w:ascii="Times New Roman" w:hAnsi="Times New Roman"/>
          <w:sz w:val="28"/>
          <w:szCs w:val="28"/>
        </w:rPr>
        <w:t xml:space="preserve"> рисков для организации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при выявлении каждого конфликта интересов и его урегулирование;</w:t>
      </w:r>
    </w:p>
    <w:p w:rsidR="00EF232E" w:rsidRPr="00B96EAA" w:rsidRDefault="00F0345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конфиденциальность процесса раскрытия сведений о конфликте интересов и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процесса его урегулирования;</w:t>
      </w:r>
    </w:p>
    <w:p w:rsidR="00EF232E" w:rsidRPr="00B96EAA" w:rsidRDefault="00F0345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соблюдение баланса интересов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681CB7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и работника при урегулировании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конфликта интересов;</w:t>
      </w:r>
    </w:p>
    <w:p w:rsidR="00EF232E" w:rsidRPr="00B96EAA" w:rsidRDefault="00F0345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защита работника от преследования в связи с сообщением о конфликте интересов,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который был своевременно раскрыт работником и урегулирован (предотвращен)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>.</w:t>
      </w:r>
    </w:p>
    <w:p w:rsidR="00EF232E" w:rsidRPr="00B96EAA" w:rsidRDefault="00681CB7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1.</w:t>
      </w:r>
      <w:r w:rsidR="00EF232E" w:rsidRPr="00B96EAA">
        <w:rPr>
          <w:rFonts w:ascii="Times New Roman" w:hAnsi="Times New Roman"/>
          <w:sz w:val="28"/>
          <w:szCs w:val="28"/>
        </w:rPr>
        <w:t xml:space="preserve">2. Действие </w:t>
      </w:r>
      <w:r w:rsidR="00F03456" w:rsidRPr="00B96EAA">
        <w:rPr>
          <w:rFonts w:ascii="Times New Roman" w:hAnsi="Times New Roman"/>
          <w:sz w:val="28"/>
          <w:szCs w:val="28"/>
        </w:rPr>
        <w:t>П</w:t>
      </w:r>
      <w:r w:rsidR="00EF232E" w:rsidRPr="00B96EAA">
        <w:rPr>
          <w:rFonts w:ascii="Times New Roman" w:hAnsi="Times New Roman"/>
          <w:sz w:val="28"/>
          <w:szCs w:val="28"/>
        </w:rPr>
        <w:t xml:space="preserve">оложения распространяется на всех работников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 xml:space="preserve"> вне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зависимости от уровня занимаемой должности.</w:t>
      </w:r>
    </w:p>
    <w:p w:rsidR="00EF232E" w:rsidRPr="00B96EAA" w:rsidRDefault="00681CB7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1.</w:t>
      </w:r>
      <w:r w:rsidR="00EF232E" w:rsidRPr="00B96EAA">
        <w:rPr>
          <w:rFonts w:ascii="Times New Roman" w:hAnsi="Times New Roman"/>
          <w:sz w:val="28"/>
          <w:szCs w:val="28"/>
        </w:rPr>
        <w:t>3. Под личной заинтересованностью указанных лиц понимается материальная или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иная заинтересованность, которая влияет или может повлиять на обеспечение прав и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 xml:space="preserve">законных интересов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>.</w:t>
      </w:r>
    </w:p>
    <w:p w:rsidR="00EF232E" w:rsidRPr="00B96EAA" w:rsidRDefault="00681CB7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1.</w:t>
      </w:r>
      <w:r w:rsidR="00EF232E" w:rsidRPr="00B96EAA">
        <w:rPr>
          <w:rFonts w:ascii="Times New Roman" w:hAnsi="Times New Roman"/>
          <w:sz w:val="28"/>
          <w:szCs w:val="28"/>
        </w:rPr>
        <w:t>4. Под конфликтом интересов понимается ситуация, при которой личная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заинтересованность вышеуказанных лиц влияет или может повлиять на исполнение ими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своих профессиональных обязанностей и (или) влечет за собой возникновение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противоречия между такой личной заинтересованностью и законными интересами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учреждения или угрозу возникновения противоречия, которое способно привести к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причинению вреда законным интересам учреждения.</w:t>
      </w:r>
    </w:p>
    <w:p w:rsidR="00A66D36" w:rsidRPr="00B96EAA" w:rsidRDefault="00A66D3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32E" w:rsidRPr="00B96EAA" w:rsidRDefault="00681CB7" w:rsidP="00DD57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6EAA">
        <w:rPr>
          <w:rFonts w:ascii="Times New Roman" w:hAnsi="Times New Roman"/>
          <w:b/>
          <w:sz w:val="28"/>
          <w:szCs w:val="28"/>
        </w:rPr>
        <w:lastRenderedPageBreak/>
        <w:t>2</w:t>
      </w:r>
      <w:r w:rsidR="00EF232E" w:rsidRPr="00B96EAA">
        <w:rPr>
          <w:rFonts w:ascii="Times New Roman" w:hAnsi="Times New Roman"/>
          <w:b/>
          <w:sz w:val="28"/>
          <w:szCs w:val="28"/>
        </w:rPr>
        <w:t>. Основные обязанности работников в связи с раскрытием</w:t>
      </w:r>
      <w:r w:rsidR="00A66D36" w:rsidRPr="00B96EAA">
        <w:rPr>
          <w:rFonts w:ascii="Times New Roman" w:hAnsi="Times New Roman"/>
          <w:b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b/>
          <w:sz w:val="28"/>
          <w:szCs w:val="28"/>
        </w:rPr>
        <w:t>и урегулированием конфликта интересов</w:t>
      </w:r>
    </w:p>
    <w:p w:rsidR="00681CB7" w:rsidRPr="00B96EAA" w:rsidRDefault="00681CB7" w:rsidP="00DD57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232E" w:rsidRPr="00B96EAA" w:rsidRDefault="00681CB7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2.1</w:t>
      </w:r>
      <w:r w:rsidR="00EF232E" w:rsidRPr="00B96EAA">
        <w:rPr>
          <w:rFonts w:ascii="Times New Roman" w:hAnsi="Times New Roman"/>
          <w:sz w:val="28"/>
          <w:szCs w:val="28"/>
        </w:rPr>
        <w:t>. Основные обязанности работников в связи с раскрытием и урегулированием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конфликта интересов включают в себя:</w:t>
      </w:r>
    </w:p>
    <w:p w:rsidR="00EF232E" w:rsidRPr="00B96EAA" w:rsidRDefault="00B7578E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при принятии решений по деловым вопросам и выполнении своих трудовых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 xml:space="preserve">обязанностей руководствоваться интересами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 xml:space="preserve"> – без учета своих личных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интересов, интересов своих родственников и друзей;</w:t>
      </w:r>
    </w:p>
    <w:p w:rsidR="00EF232E" w:rsidRPr="00B96EAA" w:rsidRDefault="00B7578E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избегать (по возможности) ситуаций и обстоятельств, которые могут привести к</w:t>
      </w:r>
      <w:r w:rsidR="00A66D36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конфликту интересов;</w:t>
      </w:r>
    </w:p>
    <w:p w:rsidR="00EF232E" w:rsidRPr="00B96EAA" w:rsidRDefault="00B7578E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раскрывать возникший (реальный) или потенциальный конфликт интересов;</w:t>
      </w:r>
    </w:p>
    <w:p w:rsidR="00EF232E" w:rsidRPr="00B96EAA" w:rsidRDefault="00B7578E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E1178C" w:rsidRPr="00B96EAA" w:rsidRDefault="00E1178C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32E" w:rsidRPr="00B96EAA" w:rsidRDefault="00681CB7" w:rsidP="00DD57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6EAA">
        <w:rPr>
          <w:rFonts w:ascii="Times New Roman" w:hAnsi="Times New Roman"/>
          <w:b/>
          <w:sz w:val="28"/>
          <w:szCs w:val="28"/>
        </w:rPr>
        <w:t>3</w:t>
      </w:r>
      <w:r w:rsidR="00EF232E" w:rsidRPr="00B96EAA">
        <w:rPr>
          <w:rFonts w:ascii="Times New Roman" w:hAnsi="Times New Roman"/>
          <w:b/>
          <w:sz w:val="28"/>
          <w:szCs w:val="28"/>
        </w:rPr>
        <w:t>. Порядок раскрытия конфликта интересов работником организации и порядок</w:t>
      </w:r>
      <w:r w:rsidR="00E1178C" w:rsidRPr="00B96EAA">
        <w:rPr>
          <w:rFonts w:ascii="Times New Roman" w:hAnsi="Times New Roman"/>
          <w:b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b/>
          <w:sz w:val="28"/>
          <w:szCs w:val="28"/>
        </w:rPr>
        <w:t>его урегулирования</w:t>
      </w:r>
    </w:p>
    <w:p w:rsidR="00681CB7" w:rsidRPr="00B96EAA" w:rsidRDefault="00681CB7" w:rsidP="00DD57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232E" w:rsidRPr="00B96EAA" w:rsidRDefault="00681CB7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3</w:t>
      </w:r>
      <w:r w:rsidR="00EF232E" w:rsidRPr="00B96EAA">
        <w:rPr>
          <w:rFonts w:ascii="Times New Roman" w:hAnsi="Times New Roman"/>
          <w:sz w:val="28"/>
          <w:szCs w:val="28"/>
        </w:rPr>
        <w:t>.</w:t>
      </w:r>
      <w:r w:rsidRPr="00B96EAA">
        <w:rPr>
          <w:rFonts w:ascii="Times New Roman" w:hAnsi="Times New Roman"/>
          <w:sz w:val="28"/>
          <w:szCs w:val="28"/>
        </w:rPr>
        <w:t>1.</w:t>
      </w:r>
      <w:r w:rsidR="00EF232E" w:rsidRPr="00B96EAA">
        <w:rPr>
          <w:rFonts w:ascii="Times New Roman" w:hAnsi="Times New Roman"/>
          <w:sz w:val="28"/>
          <w:szCs w:val="28"/>
        </w:rPr>
        <w:t xml:space="preserve"> В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 xml:space="preserve"> устанавливаются виды раскрытия конфликта интересов:</w:t>
      </w:r>
    </w:p>
    <w:p w:rsidR="00EF232E" w:rsidRPr="00B96EAA" w:rsidRDefault="00A66D3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EF232E" w:rsidRPr="00B96EAA" w:rsidRDefault="00A66D3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раскрытие сведений о конфликте интересов при назначении на новую должность;</w:t>
      </w:r>
    </w:p>
    <w:p w:rsidR="00EF232E" w:rsidRPr="00B96EAA" w:rsidRDefault="00A66D3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 xml:space="preserve">– </w:t>
      </w:r>
      <w:r w:rsidR="00EF232E" w:rsidRPr="00B96EAA">
        <w:rPr>
          <w:rFonts w:ascii="Times New Roman" w:hAnsi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EF232E" w:rsidRPr="00B96EAA" w:rsidRDefault="00A66D36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раскрытие сведений о конфликте интересов в ходе проведения ежегодных</w:t>
      </w:r>
      <w:r w:rsidR="00004ED4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 xml:space="preserve">аттестаций на соблюдение этических норм, принятых в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 xml:space="preserve"> (заполнение</w:t>
      </w:r>
      <w:r w:rsidR="00004ED4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декларации о конфликте интересов).</w:t>
      </w:r>
    </w:p>
    <w:p w:rsidR="00EF232E" w:rsidRPr="00B96EAA" w:rsidRDefault="00EF232E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232E" w:rsidRPr="00B96EAA" w:rsidRDefault="00681CB7" w:rsidP="00DD57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6EAA">
        <w:rPr>
          <w:rFonts w:ascii="Times New Roman" w:hAnsi="Times New Roman"/>
          <w:b/>
          <w:sz w:val="28"/>
          <w:szCs w:val="28"/>
        </w:rPr>
        <w:t>4</w:t>
      </w:r>
      <w:r w:rsidR="00EF232E" w:rsidRPr="00B96EAA">
        <w:rPr>
          <w:rFonts w:ascii="Times New Roman" w:hAnsi="Times New Roman"/>
          <w:b/>
          <w:sz w:val="28"/>
          <w:szCs w:val="28"/>
        </w:rPr>
        <w:t>. Меры по разрешению конфликта интересов</w:t>
      </w:r>
    </w:p>
    <w:p w:rsidR="00681CB7" w:rsidRPr="00B96EAA" w:rsidRDefault="00681CB7" w:rsidP="00DD575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232E" w:rsidRPr="00B96EAA" w:rsidRDefault="00681CB7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4</w:t>
      </w:r>
      <w:r w:rsidR="00EF232E" w:rsidRPr="00B96EAA">
        <w:rPr>
          <w:rFonts w:ascii="Times New Roman" w:hAnsi="Times New Roman"/>
          <w:sz w:val="28"/>
          <w:szCs w:val="28"/>
        </w:rPr>
        <w:t>.</w:t>
      </w:r>
      <w:r w:rsidRPr="00B96EAA">
        <w:rPr>
          <w:rFonts w:ascii="Times New Roman" w:hAnsi="Times New Roman"/>
          <w:sz w:val="28"/>
          <w:szCs w:val="28"/>
        </w:rPr>
        <w:t>1.</w:t>
      </w:r>
      <w:r w:rsidR="00EF232E" w:rsidRPr="00B96EAA">
        <w:rPr>
          <w:rFonts w:ascii="Times New Roman" w:hAnsi="Times New Roman"/>
          <w:sz w:val="28"/>
          <w:szCs w:val="28"/>
        </w:rPr>
        <w:t xml:space="preserve"> В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 xml:space="preserve"> предусматривается конфиденциальное рассмотрение</w:t>
      </w:r>
      <w:r w:rsidR="00004ED4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пред</w:t>
      </w:r>
      <w:r w:rsidR="00F03456" w:rsidRPr="00B96EAA">
        <w:rPr>
          <w:rFonts w:ascii="Times New Roman" w:hAnsi="Times New Roman"/>
          <w:sz w:val="28"/>
          <w:szCs w:val="28"/>
        </w:rPr>
        <w:t>о</w:t>
      </w:r>
      <w:r w:rsidR="00EF232E" w:rsidRPr="00B96EAA">
        <w:rPr>
          <w:rFonts w:ascii="Times New Roman" w:hAnsi="Times New Roman"/>
          <w:sz w:val="28"/>
          <w:szCs w:val="28"/>
        </w:rPr>
        <w:t>ставленных сведений и урегулирования конфликта интересов.</w:t>
      </w:r>
    </w:p>
    <w:p w:rsidR="00EF232E" w:rsidRPr="00B96EAA" w:rsidRDefault="00681CB7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4.2</w:t>
      </w:r>
      <w:r w:rsidR="00EF232E" w:rsidRPr="00B96EAA">
        <w:rPr>
          <w:rFonts w:ascii="Times New Roman" w:hAnsi="Times New Roman"/>
          <w:sz w:val="28"/>
          <w:szCs w:val="28"/>
        </w:rPr>
        <w:t xml:space="preserve">. Поступившая информация проверяется </w:t>
      </w:r>
      <w:r w:rsidRPr="00B96EAA">
        <w:rPr>
          <w:rFonts w:ascii="Times New Roman" w:hAnsi="Times New Roman"/>
          <w:sz w:val="28"/>
          <w:szCs w:val="28"/>
        </w:rPr>
        <w:t xml:space="preserve">директором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 xml:space="preserve"> с целью оценки серьезности возникающих для организации</w:t>
      </w:r>
      <w:r w:rsidR="001126AC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EF232E" w:rsidRPr="00B96EAA" w:rsidRDefault="00681CB7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4</w:t>
      </w:r>
      <w:r w:rsidR="00EF232E" w:rsidRPr="00B96EAA">
        <w:rPr>
          <w:rFonts w:ascii="Times New Roman" w:hAnsi="Times New Roman"/>
          <w:sz w:val="28"/>
          <w:szCs w:val="28"/>
        </w:rPr>
        <w:t>.</w:t>
      </w:r>
      <w:r w:rsidRPr="00B96EAA">
        <w:rPr>
          <w:rFonts w:ascii="Times New Roman" w:hAnsi="Times New Roman"/>
          <w:sz w:val="28"/>
          <w:szCs w:val="28"/>
        </w:rPr>
        <w:t>3.</w:t>
      </w:r>
      <w:r w:rsidR="00EF232E" w:rsidRPr="00B96EAA">
        <w:rPr>
          <w:rFonts w:ascii="Times New Roman" w:hAnsi="Times New Roman"/>
          <w:sz w:val="28"/>
          <w:szCs w:val="28"/>
        </w:rPr>
        <w:t xml:space="preserve"> В результате рассмотрения конфликта интересов используются различные</w:t>
      </w:r>
      <w:r w:rsidR="00004ED4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способы их разрешения:</w:t>
      </w:r>
    </w:p>
    <w:p w:rsidR="00EF232E" w:rsidRPr="00B96EAA" w:rsidRDefault="00004ED4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ограничение доступа работника к конкретной информации, которая может</w:t>
      </w:r>
      <w:r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затрагивать личные интересы работника;</w:t>
      </w:r>
    </w:p>
    <w:p w:rsidR="00EF232E" w:rsidRPr="00B96EAA" w:rsidRDefault="00004ED4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добровольный отказ работника организации или его отстранение (постоянное или</w:t>
      </w:r>
      <w:r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временное) от участия в обсуждении и процессе принятия решений по вопросам, которые</w:t>
      </w:r>
      <w:r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находятся или могут оказаться под влиянием конфликта интересов;</w:t>
      </w:r>
    </w:p>
    <w:p w:rsidR="00EF232E" w:rsidRPr="00B96EAA" w:rsidRDefault="00004ED4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пересмотр и изменение функциональных обязанностей работника;</w:t>
      </w:r>
    </w:p>
    <w:p w:rsidR="00EF232E" w:rsidRPr="00B96EAA" w:rsidRDefault="001126AC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временное отстранение работника от должности, если его личные интересы входят</w:t>
      </w:r>
      <w:r w:rsidR="00004ED4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в противоречие с функциональными обязанностями;</w:t>
      </w:r>
    </w:p>
    <w:p w:rsidR="00EF232E" w:rsidRPr="00B96EAA" w:rsidRDefault="00004ED4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lastRenderedPageBreak/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перевод работника на должность, предусматривающую выполнение</w:t>
      </w:r>
      <w:r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функциональных обязанностей, не связанных с конфликтом интересов;</w:t>
      </w:r>
    </w:p>
    <w:p w:rsidR="00EF232E" w:rsidRPr="00B96EAA" w:rsidRDefault="00004ED4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передача работником принадлежащего ему имущества, являющегося основой</w:t>
      </w:r>
      <w:r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возникновения конфликта интересов, в доверительное управление;</w:t>
      </w:r>
    </w:p>
    <w:p w:rsidR="00EF232E" w:rsidRPr="00B96EAA" w:rsidRDefault="00004ED4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отказ работника от своего личного интереса, порождающего конфликт с</w:t>
      </w:r>
      <w:r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 xml:space="preserve">интересами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>;</w:t>
      </w:r>
    </w:p>
    <w:p w:rsidR="00EF232E" w:rsidRPr="00B96EAA" w:rsidRDefault="00004ED4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увольнение работника из </w:t>
      </w:r>
      <w:r w:rsidR="00DD575E" w:rsidRPr="00B96EAA">
        <w:rPr>
          <w:rFonts w:ascii="Times New Roman" w:hAnsi="Times New Roman"/>
          <w:sz w:val="28"/>
          <w:szCs w:val="28"/>
        </w:rPr>
        <w:t>МБОУДО ДЮСШ</w:t>
      </w:r>
      <w:r w:rsidR="00EF232E" w:rsidRPr="00B96EAA">
        <w:rPr>
          <w:rFonts w:ascii="Times New Roman" w:hAnsi="Times New Roman"/>
          <w:sz w:val="28"/>
          <w:szCs w:val="28"/>
        </w:rPr>
        <w:t xml:space="preserve"> по инициативе работника;</w:t>
      </w:r>
    </w:p>
    <w:p w:rsidR="00EF232E" w:rsidRPr="00B96EAA" w:rsidRDefault="00004ED4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–</w:t>
      </w:r>
      <w:r w:rsidR="00EF232E" w:rsidRPr="00B96EAA">
        <w:rPr>
          <w:rFonts w:ascii="Times New Roman" w:hAnsi="Times New Roman"/>
          <w:sz w:val="28"/>
          <w:szCs w:val="28"/>
        </w:rPr>
        <w:t xml:space="preserve"> увольнение работника по инициативе работодателя за совершение</w:t>
      </w:r>
      <w:r w:rsidR="001126AC"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дисциплинарного проступка, то есть за неисполнение или ненадлежащее исполнение</w:t>
      </w:r>
      <w:r w:rsidRPr="00B96EAA">
        <w:rPr>
          <w:rFonts w:ascii="Times New Roman" w:hAnsi="Times New Roman"/>
          <w:sz w:val="28"/>
          <w:szCs w:val="28"/>
        </w:rPr>
        <w:t xml:space="preserve"> </w:t>
      </w:r>
      <w:r w:rsidR="00EF232E" w:rsidRPr="00B96EAA">
        <w:rPr>
          <w:rFonts w:ascii="Times New Roman" w:hAnsi="Times New Roman"/>
          <w:sz w:val="28"/>
          <w:szCs w:val="28"/>
        </w:rPr>
        <w:t>работником по его вине возложенных на него трудовых обязанностей.</w:t>
      </w:r>
    </w:p>
    <w:p w:rsidR="00AD1B4B" w:rsidRPr="00B96EAA" w:rsidRDefault="00EF232E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EAA">
        <w:rPr>
          <w:rFonts w:ascii="Times New Roman" w:hAnsi="Times New Roman"/>
          <w:sz w:val="28"/>
          <w:szCs w:val="28"/>
        </w:rPr>
        <w:t>10. Ситуация, сведения о которой были предоставлены работником, не является</w:t>
      </w:r>
      <w:r w:rsidR="00004ED4" w:rsidRPr="00B96EAA">
        <w:rPr>
          <w:rFonts w:ascii="Times New Roman" w:hAnsi="Times New Roman"/>
          <w:sz w:val="28"/>
          <w:szCs w:val="28"/>
        </w:rPr>
        <w:t xml:space="preserve"> </w:t>
      </w:r>
      <w:r w:rsidRPr="00B96EAA">
        <w:rPr>
          <w:rFonts w:ascii="Times New Roman" w:hAnsi="Times New Roman"/>
          <w:sz w:val="28"/>
          <w:szCs w:val="28"/>
        </w:rPr>
        <w:t>конфликтом интересов, не нуждается в специальных способах урегулирования.</w:t>
      </w:r>
    </w:p>
    <w:p w:rsidR="003545BA" w:rsidRPr="00B96EAA" w:rsidRDefault="003545BA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62" w:rsidRPr="00B96EAA" w:rsidRDefault="00212D62" w:rsidP="00DD5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2D62" w:rsidRPr="00B96EAA" w:rsidSect="00B96EAA">
      <w:type w:val="continuous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9A" w:rsidRDefault="007D6D9A" w:rsidP="005B781B">
      <w:pPr>
        <w:spacing w:after="0" w:line="240" w:lineRule="auto"/>
      </w:pPr>
      <w:r>
        <w:separator/>
      </w:r>
    </w:p>
  </w:endnote>
  <w:endnote w:type="continuationSeparator" w:id="0">
    <w:p w:rsidR="007D6D9A" w:rsidRDefault="007D6D9A" w:rsidP="005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9A" w:rsidRDefault="007D6D9A" w:rsidP="005B781B">
      <w:pPr>
        <w:spacing w:after="0" w:line="240" w:lineRule="auto"/>
      </w:pPr>
      <w:r>
        <w:separator/>
      </w:r>
    </w:p>
  </w:footnote>
  <w:footnote w:type="continuationSeparator" w:id="0">
    <w:p w:rsidR="007D6D9A" w:rsidRDefault="007D6D9A" w:rsidP="005B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BA"/>
    <w:rsid w:val="00004ED4"/>
    <w:rsid w:val="0001254C"/>
    <w:rsid w:val="00017B63"/>
    <w:rsid w:val="00052AEC"/>
    <w:rsid w:val="00064ED5"/>
    <w:rsid w:val="001126AC"/>
    <w:rsid w:val="00212D62"/>
    <w:rsid w:val="003545BA"/>
    <w:rsid w:val="003C5F5D"/>
    <w:rsid w:val="00514357"/>
    <w:rsid w:val="00517B9F"/>
    <w:rsid w:val="00521049"/>
    <w:rsid w:val="0056367C"/>
    <w:rsid w:val="005B781B"/>
    <w:rsid w:val="00603E98"/>
    <w:rsid w:val="0061048C"/>
    <w:rsid w:val="0063015F"/>
    <w:rsid w:val="00681CB7"/>
    <w:rsid w:val="0072291D"/>
    <w:rsid w:val="007233C7"/>
    <w:rsid w:val="007D6D9A"/>
    <w:rsid w:val="008257BD"/>
    <w:rsid w:val="009360F4"/>
    <w:rsid w:val="00A27DB4"/>
    <w:rsid w:val="00A34538"/>
    <w:rsid w:val="00A5450F"/>
    <w:rsid w:val="00A66D36"/>
    <w:rsid w:val="00A76F46"/>
    <w:rsid w:val="00AD1B4B"/>
    <w:rsid w:val="00AE7BD4"/>
    <w:rsid w:val="00B07228"/>
    <w:rsid w:val="00B46F36"/>
    <w:rsid w:val="00B7578E"/>
    <w:rsid w:val="00B96EAA"/>
    <w:rsid w:val="00BA0FAF"/>
    <w:rsid w:val="00BB29DD"/>
    <w:rsid w:val="00C75DF4"/>
    <w:rsid w:val="00CF420B"/>
    <w:rsid w:val="00D05E70"/>
    <w:rsid w:val="00D11FAB"/>
    <w:rsid w:val="00D63880"/>
    <w:rsid w:val="00DD402D"/>
    <w:rsid w:val="00DD575E"/>
    <w:rsid w:val="00E1178C"/>
    <w:rsid w:val="00EB4D91"/>
    <w:rsid w:val="00EF232E"/>
    <w:rsid w:val="00F03456"/>
    <w:rsid w:val="00F9153B"/>
    <w:rsid w:val="00F92C48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45BA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3545B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F23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23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23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23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23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32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1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517B9F"/>
  </w:style>
  <w:style w:type="character" w:customStyle="1" w:styleId="fill">
    <w:name w:val="fill"/>
    <w:basedOn w:val="a0"/>
    <w:rsid w:val="00517B9F"/>
  </w:style>
  <w:style w:type="paragraph" w:styleId="ac">
    <w:name w:val="header"/>
    <w:basedOn w:val="a"/>
    <w:link w:val="ad"/>
    <w:unhideWhenUsed/>
    <w:rsid w:val="005B78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B781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B78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781B"/>
    <w:rPr>
      <w:sz w:val="22"/>
      <w:szCs w:val="22"/>
      <w:lang w:eastAsia="en-US"/>
    </w:rPr>
  </w:style>
  <w:style w:type="table" w:styleId="af0">
    <w:name w:val="Table Grid"/>
    <w:basedOn w:val="a1"/>
    <w:rsid w:val="005210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5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45BA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3545B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F23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23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23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23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23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32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1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basedOn w:val="a0"/>
    <w:rsid w:val="00517B9F"/>
  </w:style>
  <w:style w:type="character" w:customStyle="1" w:styleId="fill">
    <w:name w:val="fill"/>
    <w:basedOn w:val="a0"/>
    <w:rsid w:val="00517B9F"/>
  </w:style>
  <w:style w:type="paragraph" w:styleId="ac">
    <w:name w:val="header"/>
    <w:basedOn w:val="a"/>
    <w:link w:val="ad"/>
    <w:unhideWhenUsed/>
    <w:rsid w:val="005B78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B781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B78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781B"/>
    <w:rPr>
      <w:sz w:val="22"/>
      <w:szCs w:val="22"/>
      <w:lang w:eastAsia="en-US"/>
    </w:rPr>
  </w:style>
  <w:style w:type="table" w:styleId="af0">
    <w:name w:val="Table Grid"/>
    <w:basedOn w:val="a1"/>
    <w:rsid w:val="0052104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4910</Characters>
  <Application>Microsoft Office Word</Application>
  <DocSecurity>0</DocSecurity>
  <PresentationFormat>c6dtg9</PresentationFormat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nat</cp:lastModifiedBy>
  <cp:revision>3</cp:revision>
  <cp:lastPrinted>2022-12-09T16:42:00Z</cp:lastPrinted>
  <dcterms:created xsi:type="dcterms:W3CDTF">2022-12-09T16:41:00Z</dcterms:created>
  <dcterms:modified xsi:type="dcterms:W3CDTF">2022-12-09T16:42:00Z</dcterms:modified>
</cp:coreProperties>
</file>