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310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</w:tblGrid>
      <w:tr w:rsidR="0090235F" w:rsidRPr="00185D95" w:rsidTr="00D224E3">
        <w:trPr>
          <w:jc w:val="right"/>
        </w:trPr>
        <w:tc>
          <w:tcPr>
            <w:tcW w:w="3106" w:type="dxa"/>
          </w:tcPr>
          <w:p w:rsidR="005F4375" w:rsidRPr="00B36AED" w:rsidRDefault="005F4375" w:rsidP="005F43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36AED">
              <w:rPr>
                <w:rFonts w:ascii="Times New Roman" w:eastAsia="Calibri" w:hAnsi="Times New Roman"/>
                <w:sz w:val="28"/>
                <w:szCs w:val="28"/>
              </w:rPr>
              <w:t>УТВЕРЖДЕНО</w:t>
            </w:r>
          </w:p>
          <w:p w:rsidR="005F4375" w:rsidRPr="00B36AED" w:rsidRDefault="005F4375" w:rsidP="005F43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36AED">
              <w:rPr>
                <w:rFonts w:ascii="Times New Roman" w:eastAsia="Calibri" w:hAnsi="Times New Roman"/>
                <w:sz w:val="28"/>
                <w:szCs w:val="28"/>
              </w:rPr>
              <w:t>приказом директора</w:t>
            </w:r>
          </w:p>
          <w:p w:rsidR="005F4375" w:rsidRPr="00B36AED" w:rsidRDefault="005F4375" w:rsidP="005F43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36AED">
              <w:rPr>
                <w:rFonts w:ascii="Times New Roman" w:eastAsia="Calibri" w:hAnsi="Times New Roman"/>
                <w:sz w:val="28"/>
                <w:szCs w:val="28"/>
              </w:rPr>
              <w:t>МАОУ СОШ № 27</w:t>
            </w:r>
          </w:p>
          <w:p w:rsidR="005F4375" w:rsidRDefault="005F4375" w:rsidP="005F437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0235F" w:rsidRPr="00185D95" w:rsidRDefault="005F4375" w:rsidP="005F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E71">
              <w:rPr>
                <w:rFonts w:ascii="Times New Roman" w:eastAsia="Calibri" w:hAnsi="Times New Roman"/>
                <w:sz w:val="28"/>
                <w:szCs w:val="28"/>
              </w:rPr>
              <w:t xml:space="preserve">от </w:t>
            </w:r>
            <w:r w:rsidRPr="00690E71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r w:rsidRPr="005F4375">
              <w:rPr>
                <w:rFonts w:ascii="Times New Roman" w:eastAsia="Calibri" w:hAnsi="Times New Roman"/>
                <w:sz w:val="28"/>
                <w:szCs w:val="28"/>
                <w:u w:val="single"/>
              </w:rPr>
              <w:t>01.09.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val="en-US"/>
              </w:rPr>
              <w:t>14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r w:rsidRPr="00690E71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 </w:t>
            </w:r>
            <w:r w:rsidRPr="00690E71">
              <w:rPr>
                <w:rFonts w:ascii="Times New Roman" w:eastAsia="Calibri" w:hAnsi="Times New Roman"/>
                <w:sz w:val="28"/>
                <w:szCs w:val="28"/>
              </w:rPr>
              <w:t>№</w:t>
            </w:r>
            <w:r w:rsidRPr="00690E71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r w:rsidRPr="005F4375">
              <w:rPr>
                <w:rFonts w:ascii="Times New Roman" w:eastAsia="Calibri" w:hAnsi="Times New Roman"/>
                <w:sz w:val="28"/>
                <w:szCs w:val="28"/>
                <w:u w:val="single"/>
              </w:rPr>
              <w:t>125</w:t>
            </w:r>
            <w:r w:rsidRPr="00690E71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 </w:t>
            </w:r>
            <w:r w:rsidRPr="008F42F8"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  <w:p w:rsidR="0090235F" w:rsidRPr="00185D95" w:rsidRDefault="0090235F" w:rsidP="00D2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5F" w:rsidRPr="00185D95" w:rsidRDefault="0090235F" w:rsidP="00D2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B82" w:rsidRDefault="00792B82" w:rsidP="00792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92B82" w:rsidRDefault="00792B82" w:rsidP="00792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92B82" w:rsidRDefault="00792B82" w:rsidP="00792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92B82" w:rsidRDefault="00792B82" w:rsidP="00792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92B82" w:rsidRDefault="00792B82" w:rsidP="00792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92B82" w:rsidRDefault="00792B82" w:rsidP="00792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92B82" w:rsidRDefault="00792B82" w:rsidP="00792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92B82" w:rsidRPr="00017A7B" w:rsidRDefault="00792B82" w:rsidP="00792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17A7B">
        <w:rPr>
          <w:rFonts w:ascii="Times New Roman" w:eastAsia="Times New Roman" w:hAnsi="Times New Roman" w:cs="Times New Roman"/>
          <w:b/>
          <w:sz w:val="40"/>
          <w:szCs w:val="40"/>
        </w:rPr>
        <w:t>Положение</w:t>
      </w:r>
    </w:p>
    <w:p w:rsidR="00017A7B" w:rsidRDefault="00792B82" w:rsidP="00792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17A7B">
        <w:rPr>
          <w:rFonts w:ascii="Times New Roman" w:eastAsia="Times New Roman" w:hAnsi="Times New Roman" w:cs="Times New Roman"/>
          <w:b/>
          <w:sz w:val="40"/>
          <w:szCs w:val="40"/>
        </w:rPr>
        <w:t>о нормах профессиональной этики</w:t>
      </w:r>
    </w:p>
    <w:p w:rsidR="00792B82" w:rsidRPr="00017A7B" w:rsidRDefault="00792B82" w:rsidP="00792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17A7B">
        <w:rPr>
          <w:rFonts w:ascii="Times New Roman" w:eastAsia="Times New Roman" w:hAnsi="Times New Roman" w:cs="Times New Roman"/>
          <w:b/>
          <w:sz w:val="40"/>
          <w:szCs w:val="40"/>
        </w:rPr>
        <w:t xml:space="preserve"> педагогических работников </w:t>
      </w:r>
    </w:p>
    <w:p w:rsidR="00792B82" w:rsidRPr="00792B82" w:rsidRDefault="00792B82" w:rsidP="00792B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F4375" w:rsidRPr="008C06AA" w:rsidRDefault="005F4375" w:rsidP="005F43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06AA">
        <w:rPr>
          <w:rFonts w:ascii="Times New Roman" w:hAnsi="Times New Roman"/>
          <w:b/>
          <w:i/>
          <w:sz w:val="24"/>
          <w:szCs w:val="24"/>
        </w:rPr>
        <w:t xml:space="preserve">Рассмотрено на </w:t>
      </w:r>
      <w:r>
        <w:rPr>
          <w:rFonts w:ascii="Times New Roman" w:hAnsi="Times New Roman"/>
          <w:b/>
          <w:i/>
          <w:sz w:val="24"/>
          <w:szCs w:val="24"/>
        </w:rPr>
        <w:t>заседании Педагогического совета</w:t>
      </w:r>
    </w:p>
    <w:p w:rsidR="005F4375" w:rsidRPr="008C06AA" w:rsidRDefault="005F4375" w:rsidP="005F43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06AA">
        <w:rPr>
          <w:rFonts w:ascii="Times New Roman" w:hAnsi="Times New Roman"/>
          <w:b/>
          <w:i/>
          <w:sz w:val="24"/>
          <w:szCs w:val="24"/>
        </w:rPr>
        <w:t>протокол от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  <w:r w:rsidRPr="005F4375">
        <w:rPr>
          <w:rFonts w:ascii="Times New Roman" w:hAnsi="Times New Roman"/>
          <w:b/>
          <w:i/>
          <w:sz w:val="24"/>
          <w:szCs w:val="24"/>
          <w:u w:val="single"/>
        </w:rPr>
        <w:t>29.08.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14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</w:t>
      </w:r>
      <w:r w:rsidRPr="008C06AA">
        <w:rPr>
          <w:rFonts w:ascii="Times New Roman" w:hAnsi="Times New Roman"/>
          <w:b/>
          <w:i/>
          <w:sz w:val="24"/>
          <w:szCs w:val="24"/>
        </w:rPr>
        <w:t xml:space="preserve">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  <w:r w:rsidRPr="005F4375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  <w:r w:rsidRPr="00F62448">
        <w:rPr>
          <w:rFonts w:ascii="Times New Roman" w:hAnsi="Times New Roman"/>
          <w:b/>
          <w:i/>
          <w:color w:val="FFFFFF" w:themeColor="background1"/>
          <w:sz w:val="24"/>
          <w:szCs w:val="24"/>
        </w:rPr>
        <w:t>.</w:t>
      </w:r>
    </w:p>
    <w:p w:rsidR="00E43DDB" w:rsidRPr="002B1E0F" w:rsidRDefault="00E43DDB" w:rsidP="00E43DDB">
      <w:pPr>
        <w:rPr>
          <w:rFonts w:ascii="Calibri" w:eastAsia="Calibri" w:hAnsi="Calibri" w:cs="Times New Roman"/>
          <w:sz w:val="24"/>
          <w:szCs w:val="24"/>
        </w:rPr>
      </w:pPr>
    </w:p>
    <w:p w:rsidR="00792B82" w:rsidRPr="00792B82" w:rsidRDefault="00792B82" w:rsidP="00792B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92B82" w:rsidRDefault="00792B82" w:rsidP="00792B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B82" w:rsidRDefault="00792B82" w:rsidP="00792B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B82" w:rsidRDefault="00792B82" w:rsidP="00792B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B82" w:rsidRDefault="00792B82" w:rsidP="00792B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B82" w:rsidRDefault="00792B82" w:rsidP="00792B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B82" w:rsidRDefault="00792B82" w:rsidP="00792B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2B82" w:rsidRDefault="00792B82" w:rsidP="00792B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B82" w:rsidRDefault="00792B82" w:rsidP="00792B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B82" w:rsidRDefault="00792B82" w:rsidP="00792B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B82" w:rsidRDefault="00792B82" w:rsidP="00792B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B82" w:rsidRDefault="00792B82" w:rsidP="00792B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B82" w:rsidRDefault="00792B82" w:rsidP="00792B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B82" w:rsidRDefault="00792B82" w:rsidP="00792B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B82" w:rsidRDefault="00792B82" w:rsidP="00792B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DDB" w:rsidRDefault="00E43DDB" w:rsidP="00792B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DDB" w:rsidRDefault="00E43DDB" w:rsidP="00792B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356" w:rsidRDefault="00EF3356" w:rsidP="00EF33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356" w:rsidRPr="005979DC" w:rsidRDefault="00EF3356" w:rsidP="00EF3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9DC">
        <w:rPr>
          <w:rFonts w:ascii="Times New Roman" w:hAnsi="Times New Roman" w:cs="Times New Roman"/>
          <w:sz w:val="28"/>
          <w:szCs w:val="28"/>
        </w:rPr>
        <w:t>г. Таганрог</w:t>
      </w:r>
    </w:p>
    <w:p w:rsidR="00E43DDB" w:rsidRDefault="00E43DDB" w:rsidP="00792B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нормах профессиональной этики педагогических работников  (далее - </w:t>
      </w:r>
      <w:r w:rsidR="00AC64CB" w:rsidRPr="005F43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оложение) муниципального автономного общеобразовательного учреждения средней общеобразовательной школы № 27 (далее – </w:t>
      </w:r>
      <w:r w:rsidR="00AC64CB" w:rsidRPr="005F4375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>) разработано на основании Конституции Российской Федерации, Федеральных законов от 25 декабря 2008 г. № 273-ФЗ "О противодействии коррупции",  от 29 декабря 2012 г.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работников.</w:t>
      </w:r>
      <w:proofErr w:type="gramEnd"/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</w:t>
      </w:r>
      <w:r w:rsidR="00AC64CB" w:rsidRPr="005F43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>оложение  дополняет правила и нормы, установленные законодательством Российской Федерации  об образовании.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1.3. Настоящее </w:t>
      </w:r>
      <w:r w:rsidR="00AC64CB" w:rsidRPr="005F43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критериях,  а также на международных стандартах и правилах педагогической деятельности, которым надлежит руководствоваться всем педагогическим работникам </w:t>
      </w:r>
      <w:r w:rsidR="00AC64CB" w:rsidRPr="005F4375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, независимо от занимаемой ими должности и условий труда. 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AC64CB" w:rsidRPr="005F43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оложение является профессионально-нравственным руководством, обращенным к сознанию и совести каждого педагогического работника образовательной организации.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образовательных отношений. 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1.4. Никакая норма настоящего </w:t>
      </w:r>
      <w:r w:rsidR="00AC64CB" w:rsidRPr="005F43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>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1.5. Настоящее </w:t>
      </w:r>
      <w:r w:rsidR="00AC64CB" w:rsidRPr="005F43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>оложение служит целям:</w:t>
      </w:r>
    </w:p>
    <w:p w:rsidR="00792B82" w:rsidRPr="005F4375" w:rsidRDefault="00792B82" w:rsidP="005F437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доверия граждан к </w:t>
      </w:r>
      <w:r w:rsidR="00AC64CB"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B82" w:rsidRPr="005F4375" w:rsidRDefault="00792B82" w:rsidP="005F437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792B82" w:rsidRPr="005F4375" w:rsidRDefault="00792B82" w:rsidP="005F437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содействия укреплению авторитета и обеспечению единых норм поведения педагогических работников </w:t>
      </w:r>
      <w:r w:rsidR="00AC64CB"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B82" w:rsidRPr="005F4375" w:rsidRDefault="00792B82" w:rsidP="005F437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792B82" w:rsidRPr="005F4375" w:rsidRDefault="00792B82" w:rsidP="005F437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1.6. Настоящее </w:t>
      </w:r>
      <w:r w:rsidR="00AC64CB" w:rsidRPr="005F43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>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1.7. Знание и соблюдение норм настоящего </w:t>
      </w:r>
      <w:r w:rsidR="00AC64CB" w:rsidRPr="005F43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оложения является нравственным долгом каждого педагогического работника </w:t>
      </w:r>
      <w:r w:rsidR="00AC64CB" w:rsidRPr="005F4375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 и обязательным критерием оценки качества его профессиональной деятельности.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Соблюдение норм профессиональной этики является одним из показателей эффективности и результативности при установлении стимулирующих выплат педагогическому работнику в соответствии с положением о системе оплаты труда работников, трудовым договором. 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1.8. Каждому педагогическому работнику следует принимать все необходимые меры для соблюдения настоящего </w:t>
      </w:r>
      <w:r w:rsidR="00AC64CB" w:rsidRPr="005F43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оложения, а каждый участник образовательных отношений вправе ожидать от педагогического работника </w:t>
      </w:r>
      <w:r w:rsidR="00AC64CB" w:rsidRPr="005F4375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 поведения в отношениях с ним в соответствии с настоящим </w:t>
      </w:r>
      <w:r w:rsidR="00AC64CB" w:rsidRPr="005F43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>оложением.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proofErr w:type="gramStart"/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работник, осуществляющий педагогическую деятельность или поступающий на работу в </w:t>
      </w:r>
      <w:r w:rsidR="00AC64CB" w:rsidRPr="005F4375">
        <w:rPr>
          <w:rFonts w:ascii="Times New Roman" w:eastAsia="Times New Roman" w:hAnsi="Times New Roman" w:cs="Times New Roman"/>
          <w:sz w:val="28"/>
          <w:szCs w:val="28"/>
        </w:rPr>
        <w:t>школу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 обязан</w:t>
      </w:r>
      <w:proofErr w:type="gramEnd"/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 изучить содержание настоящего </w:t>
      </w:r>
      <w:r w:rsidR="00AC64CB" w:rsidRPr="005F43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>оложения, и соблюдать его.</w:t>
      </w:r>
    </w:p>
    <w:p w:rsidR="005F4375" w:rsidRDefault="005F4375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b/>
          <w:sz w:val="28"/>
          <w:szCs w:val="28"/>
        </w:rPr>
        <w:t>2. Обязательства педагогических работников по соблюдению  профессиональной этики в профессиональной деятельности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2.1.Педагогические работники обязаны соблюдать правовые, нравственные и этические нормы, следовать требованиям профессиональной этики. 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>2.2. Педагогические работники при всех обстоятельствах должны сохранять честь и достоинство, присущие их деятельности.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 </w:t>
      </w:r>
      <w:proofErr w:type="gramStart"/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В процессе своей профессиональной деятельности педагогические работники должны соблюдать следующие </w:t>
      </w:r>
      <w:r w:rsidR="00AC64CB" w:rsidRPr="005F4375">
        <w:rPr>
          <w:rFonts w:ascii="Times New Roman" w:eastAsia="Times New Roman" w:hAnsi="Times New Roman" w:cs="Times New Roman"/>
          <w:sz w:val="28"/>
          <w:szCs w:val="28"/>
        </w:rPr>
        <w:t>этические принципы:  законность, объективность, компетентность,  независимость, справедливость,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 че</w:t>
      </w:r>
      <w:r w:rsidR="00AC64CB" w:rsidRPr="005F4375">
        <w:rPr>
          <w:rFonts w:ascii="Times New Roman" w:eastAsia="Times New Roman" w:hAnsi="Times New Roman" w:cs="Times New Roman"/>
          <w:sz w:val="28"/>
          <w:szCs w:val="28"/>
        </w:rPr>
        <w:t>стность, гуманность, демократичность, профессионализм,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  взаимоуважение</w:t>
      </w:r>
      <w:r w:rsidR="00AC64CB" w:rsidRPr="005F43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 конфиденциальность.</w:t>
      </w:r>
      <w:proofErr w:type="gramEnd"/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>2.4. Педагогические работники, осознавая ответственность перед гражданами, обществом и государством, призваны:</w:t>
      </w:r>
    </w:p>
    <w:p w:rsidR="00792B82" w:rsidRPr="005F4375" w:rsidRDefault="00792B82" w:rsidP="005F437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792B82" w:rsidRPr="005F4375" w:rsidRDefault="00792B82" w:rsidP="005F437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AC64CB"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B82" w:rsidRPr="005F4375" w:rsidRDefault="00792B82" w:rsidP="005F437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AC64CB"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так и каждого педагогического работника;</w:t>
      </w:r>
    </w:p>
    <w:p w:rsidR="00792B82" w:rsidRPr="005F4375" w:rsidRDefault="00792B82" w:rsidP="005F437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в пределах полномочий;</w:t>
      </w:r>
    </w:p>
    <w:p w:rsidR="00792B82" w:rsidRPr="005F4375" w:rsidRDefault="00792B82" w:rsidP="005F437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92B82" w:rsidRPr="005F4375" w:rsidRDefault="00792B82" w:rsidP="005F437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792B82" w:rsidRPr="005F4375" w:rsidRDefault="00792B82" w:rsidP="005F437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уведомлять администрацию обо всех случаях обращения к ним каких-либо лиц в целях склонения к совершению коррупционных правонарушений;</w:t>
      </w:r>
    </w:p>
    <w:p w:rsidR="00792B82" w:rsidRPr="005F4375" w:rsidRDefault="00792B82" w:rsidP="005F437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792B82" w:rsidRPr="005F4375" w:rsidRDefault="00792B82" w:rsidP="005F437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792B82" w:rsidRPr="005F4375" w:rsidRDefault="00792B82" w:rsidP="005F437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792B82" w:rsidRPr="005F4375" w:rsidRDefault="00792B82" w:rsidP="005F437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</w:t>
      </w: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социальных групп и конфессий, способствовать межнациональному и межконфессиональному согласию;</w:t>
      </w:r>
    </w:p>
    <w:p w:rsidR="00792B82" w:rsidRPr="005F4375" w:rsidRDefault="00792B82" w:rsidP="005F437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придерживаться правил делового поведения и этических норм, связанных с осуществлением возложенных на </w:t>
      </w:r>
      <w:r w:rsidR="00AC64CB"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функций;</w:t>
      </w:r>
    </w:p>
    <w:p w:rsidR="00792B82" w:rsidRPr="005F4375" w:rsidRDefault="00792B82" w:rsidP="005F437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792B82" w:rsidRPr="005F4375" w:rsidRDefault="00792B82" w:rsidP="005F437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требовательными к себе, стремиться к самосовершенствованию;</w:t>
      </w:r>
    </w:p>
    <w:p w:rsidR="00792B82" w:rsidRPr="005F4375" w:rsidRDefault="00792B82" w:rsidP="005F437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регулярное обновление и развитие профессиональных знаний и навыков;</w:t>
      </w:r>
    </w:p>
    <w:p w:rsidR="00792B82" w:rsidRPr="005F4375" w:rsidRDefault="00792B82" w:rsidP="005F437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все усилия по продвижению демократии и прав человека через образование;</w:t>
      </w:r>
    </w:p>
    <w:p w:rsidR="00792B82" w:rsidRPr="005F4375" w:rsidRDefault="00792B82" w:rsidP="005F437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терять чувство меры и самообладания;</w:t>
      </w:r>
    </w:p>
    <w:p w:rsidR="00792B82" w:rsidRPr="005F4375" w:rsidRDefault="00792B82" w:rsidP="005F437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792B82" w:rsidRPr="005F4375" w:rsidRDefault="00792B82" w:rsidP="005F437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792B82" w:rsidRPr="005F4375" w:rsidRDefault="00792B82" w:rsidP="005F437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порядок на рабочем месте;</w:t>
      </w:r>
    </w:p>
    <w:p w:rsidR="00792B82" w:rsidRPr="005F4375" w:rsidRDefault="00792B82" w:rsidP="005F437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деловой стиль, опрятность, аккуратность и чувство меры во внешнем виде (выраженное в сдержанности в применении косметики, причёске, выбора одежды).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792B82" w:rsidRPr="005F4375" w:rsidRDefault="00792B82" w:rsidP="005F437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ясности, обеспечивающей доступность и простоту в общении;</w:t>
      </w:r>
    </w:p>
    <w:p w:rsidR="00792B82" w:rsidRPr="005F4375" w:rsidRDefault="00792B82" w:rsidP="005F437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:rsidR="00792B82" w:rsidRPr="005F4375" w:rsidRDefault="00792B82" w:rsidP="005F437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содержательности, выражающейся в продуманности, осмысленности и информативности обращения;</w:t>
      </w:r>
    </w:p>
    <w:p w:rsidR="00792B82" w:rsidRPr="005F4375" w:rsidRDefault="00792B82" w:rsidP="005F437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792B82" w:rsidRPr="005F4375" w:rsidRDefault="00792B82" w:rsidP="005F437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доказательности, включающей в себя достоверность и объективность информации;</w:t>
      </w:r>
    </w:p>
    <w:p w:rsidR="00792B82" w:rsidRPr="005F4375" w:rsidRDefault="00792B82" w:rsidP="005F437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лаконичности, отражающей краткость и понятность речи;</w:t>
      </w:r>
    </w:p>
    <w:p w:rsidR="00792B82" w:rsidRPr="005F4375" w:rsidRDefault="00792B82" w:rsidP="005F437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5F437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5F43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2B82" w:rsidRPr="005F4375" w:rsidRDefault="00792B82" w:rsidP="005F437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</w:t>
      </w:r>
      <w:r w:rsidR="0062456D"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B82" w:rsidRPr="005F4375" w:rsidRDefault="00792B82" w:rsidP="005F437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пренебрежительных отзывов о деятельности свое</w:t>
      </w:r>
      <w:r w:rsidR="0062456D"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56D"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проведения необоснованны</w:t>
      </w:r>
      <w:r w:rsidR="004B3591"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</w:t>
      </w:r>
      <w:r w:rsidR="004B3591"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 другими образовательными </w:t>
      </w:r>
      <w:r w:rsidR="0062456D"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B82" w:rsidRPr="005F4375" w:rsidRDefault="00792B82" w:rsidP="005F437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преувеличения своей значимости и профессиональных возможностей;</w:t>
      </w:r>
    </w:p>
    <w:p w:rsidR="00792B82" w:rsidRPr="005F4375" w:rsidRDefault="00792B82" w:rsidP="005F437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лести, лицемерия, назойливости, лжи и лукавства;</w:t>
      </w:r>
    </w:p>
    <w:p w:rsidR="00792B82" w:rsidRPr="005F4375" w:rsidRDefault="00792B82" w:rsidP="005F437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92B82" w:rsidRPr="005F4375" w:rsidRDefault="00792B82" w:rsidP="005F437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конфессионных</w:t>
      </w:r>
      <w:proofErr w:type="spellEnd"/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групп;</w:t>
      </w:r>
    </w:p>
    <w:p w:rsidR="00792B82" w:rsidRPr="005F4375" w:rsidRDefault="00792B82" w:rsidP="005F437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792B82" w:rsidRPr="005F4375" w:rsidRDefault="00792B82" w:rsidP="005F437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792B82" w:rsidRPr="005F4375" w:rsidRDefault="00792B82" w:rsidP="005F437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92B82" w:rsidRPr="005F4375" w:rsidRDefault="00792B82" w:rsidP="005F437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разговоров по телефону личного характера в период проведения учебных занятий;</w:t>
      </w:r>
    </w:p>
    <w:p w:rsidR="00792B82" w:rsidRPr="005F4375" w:rsidRDefault="00792B82" w:rsidP="005F437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2.5. Педагогическим работникам необходимо принимать необходимые меры по обеспечению безопасности и конфиденциальности информации, за 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lastRenderedPageBreak/>
        <w:t>несанкционированное разглашение которой они несут ответственность или которая стала им известна в связи с исполнением своих должностных обязанностей в соответствии с законодательством.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2.7. При разрешении конфликтной ситуации, возникшей между педагогическими работниками, приоритетным является учет интересов </w:t>
      </w:r>
      <w:r w:rsidR="00677B19" w:rsidRPr="005F4375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 в целом.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2.8. Если педагогический работник не уверен в том, как действовать в сложной этической ситуации, он имеет право обратиться в комиссию по профессиональной этике, созданную  </w:t>
      </w:r>
      <w:r w:rsidR="00677B19" w:rsidRPr="005F4375">
        <w:rPr>
          <w:rFonts w:ascii="Times New Roman" w:eastAsia="Times New Roman" w:hAnsi="Times New Roman" w:cs="Times New Roman"/>
          <w:sz w:val="28"/>
          <w:szCs w:val="28"/>
        </w:rPr>
        <w:t>школой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>, за разъяснением, в котором ему не может быть отказано.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b/>
          <w:sz w:val="28"/>
          <w:szCs w:val="28"/>
        </w:rPr>
        <w:t xml:space="preserve">3. Обязательства педагогических работников перед </w:t>
      </w:r>
      <w:proofErr w:type="gramStart"/>
      <w:r w:rsidRPr="005F4375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3.1. Педагогические работники в процессе взаимодействия с </w:t>
      </w:r>
      <w:proofErr w:type="gramStart"/>
      <w:r w:rsidRPr="005F437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F43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2B82" w:rsidRPr="005F4375" w:rsidRDefault="00792B82" w:rsidP="005F437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уважают честь и достоинство обучающихся и других участников образовательных отношений;</w:t>
      </w:r>
    </w:p>
    <w:p w:rsidR="00792B82" w:rsidRPr="005F4375" w:rsidRDefault="00792B82" w:rsidP="005F437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 уникальность, индивидуальность и определенные личные потребности каждого;</w:t>
      </w:r>
    </w:p>
    <w:p w:rsidR="00792B82" w:rsidRPr="005F4375" w:rsidRDefault="00792B82" w:rsidP="005F437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>сами выбирают подходящий стиль общения, основанный на взаимном уважении;</w:t>
      </w:r>
    </w:p>
    <w:p w:rsidR="00792B82" w:rsidRPr="005F4375" w:rsidRDefault="00792B82" w:rsidP="005F437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792B82" w:rsidRPr="005F4375" w:rsidRDefault="00792B82" w:rsidP="005F437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выбирают такие методы работы, которые поощряют в </w:t>
      </w:r>
      <w:proofErr w:type="gramStart"/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792B82" w:rsidRPr="005F4375" w:rsidRDefault="00792B82" w:rsidP="005F437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792B82" w:rsidRPr="005F4375" w:rsidRDefault="00792B82" w:rsidP="005F437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>проявляют толерантность;</w:t>
      </w:r>
    </w:p>
    <w:p w:rsidR="00792B82" w:rsidRPr="005F4375" w:rsidRDefault="00792B82" w:rsidP="005F437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792B82" w:rsidRPr="005F4375" w:rsidRDefault="00792B82" w:rsidP="005F437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всевозможные меры, чтобы уберечь их от сексуального домогательства и (или) насилия;</w:t>
      </w:r>
    </w:p>
    <w:p w:rsidR="00792B82" w:rsidRPr="005F4375" w:rsidRDefault="00792B82" w:rsidP="005F437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792B82" w:rsidRPr="005F4375" w:rsidRDefault="00792B82" w:rsidP="005F437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прививают им ценности, созвучные с международными стандартами прав человека;</w:t>
      </w:r>
    </w:p>
    <w:p w:rsidR="00792B82" w:rsidRPr="005F4375" w:rsidRDefault="00792B82" w:rsidP="005F437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 стать для них положительным примером;</w:t>
      </w:r>
    </w:p>
    <w:p w:rsidR="00792B82" w:rsidRPr="005F4375" w:rsidRDefault="00792B82" w:rsidP="005F437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свою власть с соблюдением законодательных и моральных норм и состраданием;</w:t>
      </w:r>
    </w:p>
    <w:p w:rsidR="00792B82" w:rsidRPr="005F4375" w:rsidRDefault="00792B82" w:rsidP="005F437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3.2. В процессе взаимодействия с </w:t>
      </w:r>
      <w:proofErr w:type="gramStart"/>
      <w:r w:rsidRPr="005F437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работники обязаны воздерживаться от:</w:t>
      </w:r>
    </w:p>
    <w:p w:rsidR="00792B82" w:rsidRPr="005F4375" w:rsidRDefault="00792B82" w:rsidP="005F437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>навязывания им своих взглядов, убеждений и предпочтений;</w:t>
      </w:r>
    </w:p>
    <w:p w:rsidR="00792B82" w:rsidRPr="005F4375" w:rsidRDefault="00792B82" w:rsidP="005F437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>оценки их личности и личности их законных представителей;</w:t>
      </w:r>
    </w:p>
    <w:p w:rsidR="00792B82" w:rsidRPr="005F4375" w:rsidRDefault="00792B82" w:rsidP="005F437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предвзятой и необъективной оценки их деятельности и поступков;</w:t>
      </w:r>
    </w:p>
    <w:p w:rsidR="00792B82" w:rsidRPr="005F4375" w:rsidRDefault="00792B82" w:rsidP="005F437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предвзятой и необъективной оценки действий законных представителей обучающихся;</w:t>
      </w:r>
    </w:p>
    <w:p w:rsidR="00792B82" w:rsidRPr="005F4375" w:rsidRDefault="00792B82" w:rsidP="005F437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от объяснения сложного материала, ссылаясь на личностные и психологические недостатки обучающихся,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792B82" w:rsidRPr="005F4375" w:rsidRDefault="00792B82" w:rsidP="005F437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дополнительную плату за образовательные услуги (консультации, подготовку к олимпиадам и т.п.);</w:t>
      </w:r>
    </w:p>
    <w:p w:rsidR="00792B82" w:rsidRPr="005F4375" w:rsidRDefault="00792B82" w:rsidP="005F437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 учебных занятиях явную политическую или религиозную агитацию;</w:t>
      </w:r>
    </w:p>
    <w:p w:rsidR="00792B82" w:rsidRPr="005F4375" w:rsidRDefault="00792B82" w:rsidP="005F437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алкогольные напитки накануне и во время исполнения должностных обязанностей;</w:t>
      </w:r>
    </w:p>
    <w:p w:rsidR="00792B82" w:rsidRPr="005F4375" w:rsidRDefault="00792B82" w:rsidP="005F437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курить в помещениях и на территории </w:t>
      </w:r>
      <w:r w:rsidR="00677B19"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Обязательства педагогических работников перед родителями (законными представителями) обучающихся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>4.1.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4.2. Педагогические работники в процессе взаимодействия с родителями (законными представителями) </w:t>
      </w:r>
      <w:proofErr w:type="gramStart"/>
      <w:r w:rsidRPr="005F437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 должны:</w:t>
      </w:r>
    </w:p>
    <w:p w:rsidR="00792B82" w:rsidRPr="005F4375" w:rsidRDefault="00792B82" w:rsidP="005F437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помнить, что большинство </w:t>
      </w:r>
      <w:proofErr w:type="gramStart"/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</w:t>
      </w:r>
      <w:proofErr w:type="gramEnd"/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</w:t>
      </w:r>
      <w:r w:rsidR="00677B19"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B82" w:rsidRPr="005F4375" w:rsidRDefault="00792B82" w:rsidP="005F437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внимательность, тактичность, доброжелательность, желание помочь;</w:t>
      </w:r>
    </w:p>
    <w:p w:rsidR="00792B82" w:rsidRPr="005F4375" w:rsidRDefault="00792B82" w:rsidP="005F437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792B82" w:rsidRPr="005F4375" w:rsidRDefault="00792B82" w:rsidP="005F437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792B82" w:rsidRPr="005F4375" w:rsidRDefault="00792B82" w:rsidP="005F437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792B82" w:rsidRPr="005F4375" w:rsidRDefault="00792B82" w:rsidP="005F437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общение с приветствия;</w:t>
      </w:r>
    </w:p>
    <w:p w:rsidR="00792B82" w:rsidRPr="005F4375" w:rsidRDefault="00792B82" w:rsidP="005F437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792B82" w:rsidRPr="005F4375" w:rsidRDefault="00792B82" w:rsidP="005F437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792B82" w:rsidRPr="005F4375" w:rsidRDefault="00792B82" w:rsidP="005F437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4.3. В процессе взаимодействия с родителями (законными представителями) </w:t>
      </w:r>
      <w:proofErr w:type="gramStart"/>
      <w:r w:rsidRPr="005F437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работники не должны:</w:t>
      </w:r>
    </w:p>
    <w:p w:rsidR="00792B82" w:rsidRPr="005F4375" w:rsidRDefault="00792B82" w:rsidP="005F437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заставлять их необоснованно долго ожидать приема;</w:t>
      </w:r>
    </w:p>
    <w:p w:rsidR="00792B82" w:rsidRPr="005F4375" w:rsidRDefault="00792B82" w:rsidP="005F437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перебивать их в грубой форме;</w:t>
      </w:r>
    </w:p>
    <w:p w:rsidR="00792B82" w:rsidRPr="005F4375" w:rsidRDefault="00792B82" w:rsidP="005F437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раздражение и недовольство по отношению к ним;</w:t>
      </w:r>
    </w:p>
    <w:p w:rsidR="00792B82" w:rsidRPr="005F4375" w:rsidRDefault="00792B82" w:rsidP="005F437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разговаривать по телефону, игнорируя их присутствие;</w:t>
      </w:r>
    </w:p>
    <w:p w:rsidR="00792B82" w:rsidRPr="005F4375" w:rsidRDefault="00792B82" w:rsidP="005F437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разглашать высказанное </w:t>
      </w:r>
      <w:proofErr w:type="gramStart"/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 о своих родителях (законных представителях);</w:t>
      </w:r>
    </w:p>
    <w:p w:rsidR="00792B82" w:rsidRPr="005F4375" w:rsidRDefault="00792B82" w:rsidP="005F437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свое отношение к родителям (законным представителям) обучающихся на оценку личности и достижений их детей.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>4.4. Прилагать все усилия, чтобы поощрить родителей (законных представителей)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>4.6. В случае конфликтного поведения со стороны родителя (законного представителя) обучающегося необходимо принять меры для того, чтобы снять его эмоциональное напряжение, а затем спокойно разъяснить ему порядок решения вопроса либо корректно перенести разговор на другое время.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b/>
          <w:sz w:val="28"/>
          <w:szCs w:val="28"/>
        </w:rPr>
        <w:t>5. Обязательства педагогических работников перед коллегами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>5.1. Педагогические работники в процессе взаимодействия с коллегами:</w:t>
      </w:r>
    </w:p>
    <w:p w:rsidR="00792B82" w:rsidRPr="005F4375" w:rsidRDefault="00792B82" w:rsidP="005F437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792B82" w:rsidRPr="005F4375" w:rsidRDefault="00792B82" w:rsidP="005F437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им в процессе взаимного оценивания норм, правил, предусмотренного действующим законодательством и локальными нормативными актами </w:t>
      </w:r>
      <w:r w:rsidR="008B33BE"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B82" w:rsidRPr="005F4375" w:rsidRDefault="00792B82" w:rsidP="005F437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их в профессиональной деятельности,  продвигают их профессиональные интересы.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5F437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5F43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2B82" w:rsidRPr="005F4375" w:rsidRDefault="00792B82" w:rsidP="005F437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своей;</w:t>
      </w:r>
    </w:p>
    <w:p w:rsidR="00792B82" w:rsidRPr="005F4375" w:rsidRDefault="00792B82" w:rsidP="005F437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предвзятого и необъективного отношения к коллегам;</w:t>
      </w:r>
    </w:p>
    <w:p w:rsidR="00792B82" w:rsidRPr="005F4375" w:rsidRDefault="00792B82" w:rsidP="005F437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обсуждения их недостатков и личной жизни.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b/>
          <w:sz w:val="28"/>
          <w:szCs w:val="28"/>
        </w:rPr>
        <w:t xml:space="preserve">6. Обязательства педагогических </w:t>
      </w:r>
      <w:r w:rsidR="00EF3356" w:rsidRPr="005F4375">
        <w:rPr>
          <w:rFonts w:ascii="Times New Roman" w:eastAsia="Times New Roman" w:hAnsi="Times New Roman" w:cs="Times New Roman"/>
          <w:b/>
          <w:sz w:val="28"/>
          <w:szCs w:val="28"/>
        </w:rPr>
        <w:t>работников перед администрацией образовательно</w:t>
      </w:r>
      <w:r w:rsidR="008B33BE" w:rsidRPr="005F4375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EF3356" w:rsidRPr="005F43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33BE" w:rsidRPr="005F4375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6.1. Педагогические работники выполняют должностные обязанности и  указания администрации в соответствии с  трудовым договором, правилами внутреннего распорядка работников, другими </w:t>
      </w:r>
      <w:r w:rsidR="008B33BE" w:rsidRPr="005F4375">
        <w:rPr>
          <w:rFonts w:ascii="Times New Roman" w:eastAsia="Times New Roman" w:hAnsi="Times New Roman" w:cs="Times New Roman"/>
          <w:sz w:val="28"/>
          <w:szCs w:val="28"/>
        </w:rPr>
        <w:t>локальными нормативными актами школы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  и имеют право не выполнять их (подвергнуть сомнению)  в порядке, установленном действующим законодательством.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6.2. В процессе взаимодействия с администрацией педагогические работники обязаны придерживаться служебного поведения и субординации. 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b/>
          <w:sz w:val="28"/>
          <w:szCs w:val="28"/>
        </w:rPr>
        <w:t>7. Обязательст</w:t>
      </w:r>
      <w:r w:rsidR="00EF3356" w:rsidRPr="005F4375">
        <w:rPr>
          <w:rFonts w:ascii="Times New Roman" w:eastAsia="Times New Roman" w:hAnsi="Times New Roman" w:cs="Times New Roman"/>
          <w:b/>
          <w:sz w:val="28"/>
          <w:szCs w:val="28"/>
        </w:rPr>
        <w:t>ва администрации образовательно</w:t>
      </w:r>
      <w:r w:rsidR="008B33BE" w:rsidRPr="005F4375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5F43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33BE" w:rsidRPr="005F4375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  <w:r w:rsidR="00EF3356" w:rsidRPr="005F4375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перед </w:t>
      </w:r>
      <w:r w:rsidRPr="005F4375">
        <w:rPr>
          <w:rFonts w:ascii="Times New Roman" w:eastAsia="Times New Roman" w:hAnsi="Times New Roman" w:cs="Times New Roman"/>
          <w:b/>
          <w:sz w:val="28"/>
          <w:szCs w:val="28"/>
        </w:rPr>
        <w:t>педагогическими работниками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7.1. Быть для других педагогических работников образцом профессионализма, безупречной репутации, способствовать формированию в </w:t>
      </w:r>
      <w:r w:rsidR="008B33BE" w:rsidRPr="005F4375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>7.2. Делать все возможное для полного раскрытия способностей и умений каждого педагогического работника.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>7.3. Представителям администрации следует:</w:t>
      </w:r>
    </w:p>
    <w:p w:rsidR="00792B82" w:rsidRPr="005F4375" w:rsidRDefault="00792B82" w:rsidP="005F437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установки на сознательное соблюдение норм настоящего </w:t>
      </w:r>
      <w:r w:rsidR="008B33BE"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оложения;</w:t>
      </w:r>
    </w:p>
    <w:p w:rsidR="00792B82" w:rsidRPr="005F4375" w:rsidRDefault="00792B82" w:rsidP="005F437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примером неукоснительного соблюдения принципов и норм настоящего </w:t>
      </w:r>
      <w:r w:rsidR="008B33BE"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оложения;</w:t>
      </w:r>
    </w:p>
    <w:p w:rsidR="00792B82" w:rsidRPr="005F4375" w:rsidRDefault="00792B82" w:rsidP="005F437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педагогическим работникам словом и делом, оказывать морально-психологическую помощь и поддержку, вникать в их запросы и нужды;</w:t>
      </w:r>
    </w:p>
    <w:p w:rsidR="00792B82" w:rsidRPr="005F4375" w:rsidRDefault="00792B82" w:rsidP="005F437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792B82" w:rsidRPr="005F4375" w:rsidRDefault="00792B82" w:rsidP="005F437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792B82" w:rsidRPr="005F4375" w:rsidRDefault="00792B82" w:rsidP="005F437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792B82" w:rsidRPr="005F4375" w:rsidRDefault="00792B82" w:rsidP="005F437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способствовать максимальной открытости и прозрачности деятельности </w:t>
      </w:r>
      <w:r w:rsidR="008B33BE"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>7.4. Представитель администрации не имеет морального права:</w:t>
      </w:r>
    </w:p>
    <w:p w:rsidR="00792B82" w:rsidRPr="005F4375" w:rsidRDefault="00792B82" w:rsidP="005F437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перекладывать свою ответственность на подчиненных;</w:t>
      </w:r>
    </w:p>
    <w:p w:rsidR="00792B82" w:rsidRPr="005F4375" w:rsidRDefault="00792B82" w:rsidP="005F437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служебное положение в личных интересах;</w:t>
      </w:r>
    </w:p>
    <w:p w:rsidR="00792B82" w:rsidRPr="005F4375" w:rsidRDefault="00792B82" w:rsidP="005F437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формализм, </w:t>
      </w:r>
      <w:proofErr w:type="gramStart"/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чванство</w:t>
      </w:r>
      <w:proofErr w:type="gramEnd"/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высокомерие, грубость;</w:t>
      </w:r>
    </w:p>
    <w:p w:rsidR="00792B82" w:rsidRPr="005F4375" w:rsidRDefault="00792B82" w:rsidP="005F437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наушничества и доносительства в коллективе;</w:t>
      </w:r>
    </w:p>
    <w:p w:rsidR="00792B82" w:rsidRPr="005F4375" w:rsidRDefault="00792B82" w:rsidP="005F437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с подчиненными действия вышестоящих руководителей;</w:t>
      </w:r>
    </w:p>
    <w:p w:rsidR="00792B82" w:rsidRPr="005F4375" w:rsidRDefault="00792B82" w:rsidP="005F437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792B82" w:rsidRPr="005F4375" w:rsidRDefault="00792B82" w:rsidP="005F437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792B82" w:rsidRPr="005F4375" w:rsidRDefault="00792B82" w:rsidP="005F437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792B82" w:rsidRPr="005F4375" w:rsidRDefault="00792B82" w:rsidP="005F437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gramStart"/>
      <w:r w:rsidRPr="005F4375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F4375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 </w:t>
      </w:r>
      <w:r w:rsidR="008B33BE" w:rsidRPr="005F437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5F4375">
        <w:rPr>
          <w:rFonts w:ascii="Times New Roman" w:eastAsia="Times New Roman" w:hAnsi="Times New Roman" w:cs="Times New Roman"/>
          <w:b/>
          <w:sz w:val="28"/>
          <w:szCs w:val="28"/>
        </w:rPr>
        <w:t>оложения и порядок разрешения споров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Для контроля соблюдения настоящего </w:t>
      </w:r>
      <w:r w:rsidR="008B33BE" w:rsidRPr="005F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F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</w:t>
      </w:r>
      <w:r w:rsidR="008B33BE" w:rsidRPr="005F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омиссия). В состав комиссии включаются наиболее квалифицированные и авторитетные представители педагогических работников, избираемые на </w:t>
      </w:r>
      <w:r w:rsidR="008B33BE" w:rsidRPr="005F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F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едагогическом совете.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8.2. В своей деятельности </w:t>
      </w:r>
      <w:r w:rsidR="008B33BE" w:rsidRPr="005F43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омиссия руководствуется действующим законодательством об образовании, уставом </w:t>
      </w:r>
      <w:r w:rsidR="008B33BE" w:rsidRPr="005F4375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, настоящим </w:t>
      </w:r>
      <w:r w:rsidR="008B33BE" w:rsidRPr="005F43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>оложением и положением о комиссии по профессиональной этике.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8.3. При возникновении конфликтной ситуации между участниками образовательных отношений, затрагивающей вопросы  соблюдения (несоблюдения)  педагогическим работником норм профессиональной этики, </w:t>
      </w:r>
      <w:proofErr w:type="gramStart"/>
      <w:r w:rsidRPr="005F4375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proofErr w:type="gramEnd"/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 по рассмотрению которой предоставлены комиссии по урегулированию споров между участниками образовательных отношений, данная комиссия при рассмотрении указанного спора вправе привлекать </w:t>
      </w:r>
      <w:r w:rsidR="008B33BE" w:rsidRPr="005F43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омиссию по профессиональной этике и ставить её в известность о выявленных фактах нарушения педагогическим работником  профессиональной этики, настоящего </w:t>
      </w:r>
      <w:r w:rsidR="008B33BE" w:rsidRPr="005F43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>оложения.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b/>
          <w:sz w:val="28"/>
          <w:szCs w:val="28"/>
        </w:rPr>
        <w:t xml:space="preserve">9. Ответственность </w:t>
      </w:r>
    </w:p>
    <w:p w:rsidR="00792B82" w:rsidRPr="005F4375" w:rsidRDefault="00792B82" w:rsidP="005F43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proofErr w:type="gramStart"/>
      <w:r w:rsidRPr="005F4375">
        <w:rPr>
          <w:rFonts w:ascii="Times New Roman" w:eastAsia="Times New Roman" w:hAnsi="Times New Roman" w:cs="Times New Roman"/>
          <w:sz w:val="28"/>
          <w:szCs w:val="28"/>
        </w:rPr>
        <w:t xml:space="preserve">Нарушение требований настоящего </w:t>
      </w:r>
      <w:r w:rsidR="008B33BE" w:rsidRPr="005F43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4375">
        <w:rPr>
          <w:rFonts w:ascii="Times New Roman" w:eastAsia="Times New Roman" w:hAnsi="Times New Roman" w:cs="Times New Roman"/>
          <w:sz w:val="28"/>
          <w:szCs w:val="28"/>
        </w:rPr>
        <w:t>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аттестации, установлении показателей эффективности и результативности при определении стимулирующих выплат педагогическому работнику и   влечет либо моральное воздействие,  либо одно из установленных трудовым законодательством дисциплинарных взысканий в порядке, установленном Трудовым кодексом Российской Федерации.</w:t>
      </w:r>
      <w:proofErr w:type="gramEnd"/>
    </w:p>
    <w:p w:rsidR="00792B82" w:rsidRPr="00EF3356" w:rsidRDefault="00792B82" w:rsidP="00792B82">
      <w:pPr>
        <w:rPr>
          <w:rFonts w:ascii="Calibri" w:eastAsia="Times New Roman" w:hAnsi="Calibri" w:cs="Times New Roman"/>
          <w:sz w:val="28"/>
          <w:szCs w:val="28"/>
        </w:rPr>
      </w:pPr>
    </w:p>
    <w:p w:rsidR="00212546" w:rsidRPr="00EF3356" w:rsidRDefault="00212546">
      <w:pPr>
        <w:rPr>
          <w:sz w:val="28"/>
          <w:szCs w:val="28"/>
        </w:rPr>
      </w:pPr>
    </w:p>
    <w:sectPr w:rsidR="00212546" w:rsidRPr="00EF3356" w:rsidSect="005F4375">
      <w:footerReference w:type="default" r:id="rId8"/>
      <w:pgSz w:w="11906" w:h="16838"/>
      <w:pgMar w:top="568" w:right="848" w:bottom="567" w:left="113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30" w:rsidRDefault="00CA3F30">
      <w:pPr>
        <w:spacing w:after="0" w:line="240" w:lineRule="auto"/>
      </w:pPr>
      <w:r>
        <w:separator/>
      </w:r>
    </w:p>
  </w:endnote>
  <w:endnote w:type="continuationSeparator" w:id="0">
    <w:p w:rsidR="00CA3F30" w:rsidRDefault="00CA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84" w:rsidRPr="000F1720" w:rsidRDefault="00E31BAB" w:rsidP="000F172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2FF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30" w:rsidRDefault="00CA3F30">
      <w:pPr>
        <w:spacing w:after="0" w:line="240" w:lineRule="auto"/>
      </w:pPr>
      <w:r>
        <w:separator/>
      </w:r>
    </w:p>
  </w:footnote>
  <w:footnote w:type="continuationSeparator" w:id="0">
    <w:p w:rsidR="00CA3F30" w:rsidRDefault="00CA3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47C"/>
    <w:multiLevelType w:val="hybridMultilevel"/>
    <w:tmpl w:val="47A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F5C07"/>
    <w:multiLevelType w:val="hybridMultilevel"/>
    <w:tmpl w:val="9B32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76BC0"/>
    <w:multiLevelType w:val="hybridMultilevel"/>
    <w:tmpl w:val="C864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310D2"/>
    <w:multiLevelType w:val="hybridMultilevel"/>
    <w:tmpl w:val="F9E0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F7A55"/>
    <w:multiLevelType w:val="hybridMultilevel"/>
    <w:tmpl w:val="BB7C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75A68"/>
    <w:multiLevelType w:val="hybridMultilevel"/>
    <w:tmpl w:val="0B82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A7D26"/>
    <w:multiLevelType w:val="hybridMultilevel"/>
    <w:tmpl w:val="C21A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375D9"/>
    <w:multiLevelType w:val="hybridMultilevel"/>
    <w:tmpl w:val="AE7C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64EF3"/>
    <w:multiLevelType w:val="hybridMultilevel"/>
    <w:tmpl w:val="203AB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E41DD"/>
    <w:multiLevelType w:val="hybridMultilevel"/>
    <w:tmpl w:val="EE16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607A4"/>
    <w:multiLevelType w:val="hybridMultilevel"/>
    <w:tmpl w:val="AE6E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3420F"/>
    <w:multiLevelType w:val="hybridMultilevel"/>
    <w:tmpl w:val="1740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8B"/>
    <w:rsid w:val="00017A7B"/>
    <w:rsid w:val="000D457F"/>
    <w:rsid w:val="00132910"/>
    <w:rsid w:val="00212546"/>
    <w:rsid w:val="002B1E0F"/>
    <w:rsid w:val="004636A2"/>
    <w:rsid w:val="004B3591"/>
    <w:rsid w:val="005F4375"/>
    <w:rsid w:val="0062456D"/>
    <w:rsid w:val="00677B19"/>
    <w:rsid w:val="00792B82"/>
    <w:rsid w:val="007C2FFF"/>
    <w:rsid w:val="008B33BE"/>
    <w:rsid w:val="0090235F"/>
    <w:rsid w:val="00AC64CB"/>
    <w:rsid w:val="00C02213"/>
    <w:rsid w:val="00CA3F30"/>
    <w:rsid w:val="00D46C8B"/>
    <w:rsid w:val="00DD47A5"/>
    <w:rsid w:val="00E31BAB"/>
    <w:rsid w:val="00E43DDB"/>
    <w:rsid w:val="00EF3356"/>
    <w:rsid w:val="00FB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92B82"/>
  </w:style>
  <w:style w:type="table" w:styleId="a5">
    <w:name w:val="Table Grid"/>
    <w:basedOn w:val="a1"/>
    <w:uiPriority w:val="59"/>
    <w:rsid w:val="00EF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92B82"/>
  </w:style>
  <w:style w:type="table" w:styleId="a5">
    <w:name w:val="Table Grid"/>
    <w:basedOn w:val="a1"/>
    <w:uiPriority w:val="59"/>
    <w:rsid w:val="00EF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Контингент</cp:lastModifiedBy>
  <cp:revision>19</cp:revision>
  <dcterms:created xsi:type="dcterms:W3CDTF">2014-10-07T08:42:00Z</dcterms:created>
  <dcterms:modified xsi:type="dcterms:W3CDTF">2018-11-15T08:44:00Z</dcterms:modified>
</cp:coreProperties>
</file>