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9" w:rsidRDefault="00BA233A">
      <w:pPr>
        <w:spacing w:before="70"/>
        <w:ind w:left="1232" w:right="1157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по музыке для 1 – 4 классов</w:t>
      </w:r>
    </w:p>
    <w:p w:rsidR="00C91469" w:rsidRDefault="00C91469">
      <w:pPr>
        <w:pStyle w:val="a3"/>
        <w:spacing w:before="5"/>
        <w:ind w:left="0"/>
        <w:rPr>
          <w:b/>
          <w:sz w:val="26"/>
        </w:rPr>
      </w:pPr>
    </w:p>
    <w:p w:rsidR="00C91469" w:rsidRDefault="00BA233A">
      <w:pPr>
        <w:pStyle w:val="1"/>
        <w:ind w:left="252"/>
        <w:rPr>
          <w:u w:val="none"/>
        </w:rPr>
      </w:pPr>
      <w:r>
        <w:rPr>
          <w:u w:val="thick"/>
        </w:rPr>
        <w:t>Нормативно-методические материалы</w:t>
      </w:r>
    </w:p>
    <w:p w:rsidR="00C91469" w:rsidRDefault="00C91469">
      <w:pPr>
        <w:pStyle w:val="a3"/>
        <w:spacing w:before="7"/>
        <w:ind w:left="0"/>
        <w:rPr>
          <w:b/>
          <w:sz w:val="19"/>
        </w:rPr>
      </w:pPr>
    </w:p>
    <w:p w:rsidR="00C91469" w:rsidRDefault="00BA233A">
      <w:pPr>
        <w:pStyle w:val="a3"/>
        <w:spacing w:before="248"/>
        <w:ind w:left="216" w:right="884" w:hanging="1"/>
        <w:jc w:val="both"/>
      </w:pPr>
      <w:r>
        <w:t xml:space="preserve">Данная рабочая программа по </w:t>
      </w:r>
      <w:r>
        <w:t>курсу</w:t>
      </w:r>
      <w:r>
        <w:t xml:space="preserve"> музыки</w:t>
      </w:r>
      <w:r>
        <w:t xml:space="preserve"> в</w:t>
      </w:r>
      <w:proofErr w:type="gramStart"/>
      <w:r>
        <w:t>1</w:t>
      </w:r>
      <w:proofErr w:type="gramEnd"/>
      <w:r>
        <w:t xml:space="preserve"> - 4 классах составлена на основе:</w:t>
      </w:r>
    </w:p>
    <w:p w:rsidR="00C91469" w:rsidRDefault="00BA233A">
      <w:pPr>
        <w:pStyle w:val="a4"/>
        <w:numPr>
          <w:ilvl w:val="0"/>
          <w:numId w:val="1"/>
        </w:numPr>
        <w:tabs>
          <w:tab w:val="left" w:pos="492"/>
        </w:tabs>
        <w:spacing w:before="120"/>
        <w:rPr>
          <w:sz w:val="24"/>
        </w:rPr>
      </w:pPr>
      <w:r>
        <w:rPr>
          <w:sz w:val="24"/>
        </w:rPr>
        <w:t xml:space="preserve">Федеральный Закон от 29.12. 2012 № 273-ФЗ </w:t>
      </w:r>
      <w:r>
        <w:rPr>
          <w:spacing w:val="-2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Федерации».</w:t>
      </w:r>
    </w:p>
    <w:p w:rsidR="00C91469" w:rsidRDefault="00BA233A">
      <w:pPr>
        <w:pStyle w:val="a4"/>
        <w:numPr>
          <w:ilvl w:val="0"/>
          <w:numId w:val="1"/>
        </w:numPr>
        <w:tabs>
          <w:tab w:val="left" w:pos="552"/>
        </w:tabs>
        <w:spacing w:before="124"/>
        <w:ind w:left="552" w:hanging="360"/>
        <w:rPr>
          <w:sz w:val="24"/>
        </w:rPr>
      </w:pPr>
      <w:r>
        <w:rPr>
          <w:sz w:val="24"/>
        </w:rPr>
        <w:t xml:space="preserve">Областной закон от 14.11.2013 № 26-ЗС </w:t>
      </w:r>
      <w:r>
        <w:rPr>
          <w:spacing w:val="-2"/>
          <w:sz w:val="24"/>
        </w:rPr>
        <w:t xml:space="preserve">«Об </w:t>
      </w:r>
      <w:r>
        <w:rPr>
          <w:sz w:val="24"/>
        </w:rPr>
        <w:t>образовании в Ростовской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области».</w:t>
      </w:r>
    </w:p>
    <w:p w:rsidR="00C91469" w:rsidRDefault="00BA233A">
      <w:pPr>
        <w:pStyle w:val="a4"/>
        <w:numPr>
          <w:ilvl w:val="0"/>
          <w:numId w:val="1"/>
        </w:numPr>
        <w:tabs>
          <w:tab w:val="left" w:pos="432"/>
        </w:tabs>
        <w:spacing w:before="160" w:line="278" w:lineRule="auto"/>
        <w:ind w:left="191" w:right="107" w:firstLine="0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</w:t>
      </w:r>
      <w:r>
        <w:rPr>
          <w:spacing w:val="-3"/>
          <w:sz w:val="24"/>
        </w:rPr>
        <w:t xml:space="preserve">начального </w:t>
      </w:r>
      <w:r>
        <w:rPr>
          <w:spacing w:val="-4"/>
          <w:sz w:val="24"/>
        </w:rPr>
        <w:t>общего образования</w:t>
      </w:r>
      <w:r>
        <w:rPr>
          <w:spacing w:val="-4"/>
          <w:sz w:val="24"/>
        </w:rPr>
        <w:t xml:space="preserve"> МБОУ Вишневецкой СОШ 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2019-2023 </w:t>
      </w:r>
      <w:r>
        <w:rPr>
          <w:spacing w:val="-3"/>
          <w:sz w:val="24"/>
        </w:rPr>
        <w:t>г.г</w:t>
      </w:r>
      <w:r>
        <w:rPr>
          <w:spacing w:val="-4"/>
          <w:sz w:val="24"/>
        </w:rPr>
        <w:t>.</w:t>
      </w:r>
    </w:p>
    <w:p w:rsidR="00C91469" w:rsidRDefault="00BA233A">
      <w:pPr>
        <w:pStyle w:val="a3"/>
        <w:spacing w:before="160" w:line="276" w:lineRule="auto"/>
        <w:ind w:left="191" w:right="105"/>
        <w:jc w:val="both"/>
      </w:pPr>
      <w:r>
        <w:t xml:space="preserve">5 . Приказ Минобрнауки России от 05.10.2009 № 373 </w:t>
      </w:r>
      <w:r>
        <w:rPr>
          <w:spacing w:val="-2"/>
        </w:rPr>
        <w:t xml:space="preserve">«Об </w:t>
      </w:r>
      <w:r>
        <w:t>утверждении и введен</w:t>
      </w:r>
      <w:r>
        <w:t>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>
        <w:rPr>
          <w:spacing w:val="-3"/>
        </w:rPr>
        <w:t xml:space="preserve"> </w:t>
      </w:r>
      <w:r>
        <w:t>1643).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512"/>
        </w:tabs>
        <w:spacing w:line="276" w:lineRule="auto"/>
        <w:ind w:right="108" w:firstLine="1"/>
        <w:jc w:val="both"/>
        <w:rPr>
          <w:sz w:val="24"/>
        </w:rPr>
      </w:pPr>
      <w:r>
        <w:rPr>
          <w:sz w:val="24"/>
        </w:rPr>
        <w:t xml:space="preserve">Приказ от 29.12.2014 № 1643 Минобрнауки России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приказ Министерства образ</w:t>
      </w:r>
      <w:r>
        <w:rPr>
          <w:sz w:val="24"/>
        </w:rPr>
        <w:t xml:space="preserve">ования и науки Российской Федерации от 6 октября 2009 г. № 373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461"/>
        </w:tabs>
        <w:spacing w:line="235" w:lineRule="auto"/>
        <w:ind w:left="192" w:right="105" w:firstLine="0"/>
        <w:jc w:val="both"/>
        <w:rPr>
          <w:color w:val="1C1C1C"/>
          <w:sz w:val="24"/>
        </w:rPr>
      </w:pPr>
      <w:r>
        <w:rPr>
          <w:sz w:val="24"/>
        </w:rPr>
        <w:t xml:space="preserve">Приказ Министерства просвещения РФ от 28.12.2018 года № 345 </w:t>
      </w:r>
      <w:r>
        <w:rPr>
          <w:spacing w:val="-3"/>
          <w:sz w:val="24"/>
        </w:rPr>
        <w:t xml:space="preserve">«О </w:t>
      </w:r>
      <w:r>
        <w:rPr>
          <w:sz w:val="24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480"/>
        </w:tabs>
        <w:spacing w:before="25" w:line="261" w:lineRule="auto"/>
        <w:ind w:left="192" w:right="106" w:firstLine="0"/>
        <w:jc w:val="both"/>
        <w:rPr>
          <w:sz w:val="24"/>
        </w:rPr>
      </w:pPr>
      <w:bookmarkStart w:id="0" w:name="8._Приказ_Министерства_просвещения_РФ_от"/>
      <w:bookmarkEnd w:id="0"/>
      <w:r>
        <w:rPr>
          <w:sz w:val="24"/>
        </w:rPr>
        <w:t>Приказ Министерства просвещения РФ от 8 мая 2019 г.</w:t>
      </w:r>
      <w:r>
        <w:rPr>
          <w:sz w:val="24"/>
        </w:rPr>
        <w:t xml:space="preserve">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</w:t>
      </w:r>
      <w:r>
        <w:rPr>
          <w:sz w:val="24"/>
        </w:rPr>
        <w:t>м Министерства просвещения Российской Федерации от 28 декабря 2018 г. N</w:t>
      </w:r>
      <w:r>
        <w:rPr>
          <w:spacing w:val="-6"/>
          <w:sz w:val="24"/>
        </w:rPr>
        <w:t xml:space="preserve"> </w:t>
      </w:r>
      <w:r>
        <w:rPr>
          <w:sz w:val="24"/>
        </w:rPr>
        <w:t>345».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484"/>
        </w:tabs>
        <w:spacing w:line="244" w:lineRule="exact"/>
        <w:ind w:left="484" w:hanging="292"/>
        <w:jc w:val="both"/>
        <w:rPr>
          <w:sz w:val="24"/>
        </w:rPr>
      </w:pPr>
      <w:r>
        <w:rPr>
          <w:sz w:val="24"/>
        </w:rPr>
        <w:t>Приказ от 18.05.2020 №249 «О внесении изменений в федеральный 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учебников,</w:t>
      </w:r>
    </w:p>
    <w:p w:rsidR="00C91469" w:rsidRDefault="00BA233A">
      <w:pPr>
        <w:pStyle w:val="a3"/>
        <w:ind w:right="108"/>
        <w:jc w:val="both"/>
      </w:pPr>
      <w:r>
        <w:t xml:space="preserve">рекомендуемых к использованию при реализации имеющих государственную аккредитацию </w:t>
      </w:r>
      <w:r>
        <w:t>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608"/>
        </w:tabs>
        <w:spacing w:before="4" w:line="276" w:lineRule="auto"/>
        <w:ind w:left="192" w:right="108" w:firstLine="0"/>
        <w:jc w:val="both"/>
        <w:rPr>
          <w:sz w:val="24"/>
        </w:rPr>
      </w:pPr>
      <w:r>
        <w:rPr>
          <w:sz w:val="24"/>
        </w:rPr>
        <w:t>Приказ от 31.12.2015 № 1576 «О внесении изменений в федеральный государст</w:t>
      </w:r>
      <w:r>
        <w:rPr>
          <w:sz w:val="24"/>
        </w:rPr>
        <w:t>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>
        <w:rPr>
          <w:spacing w:val="-10"/>
          <w:sz w:val="24"/>
        </w:rPr>
        <w:t xml:space="preserve"> </w:t>
      </w:r>
      <w:r>
        <w:rPr>
          <w:sz w:val="24"/>
        </w:rPr>
        <w:t>373».</w:t>
      </w:r>
    </w:p>
    <w:p w:rsidR="00C91469" w:rsidRDefault="00BA233A">
      <w:pPr>
        <w:pStyle w:val="a4"/>
        <w:numPr>
          <w:ilvl w:val="0"/>
          <w:numId w:val="2"/>
        </w:numPr>
        <w:tabs>
          <w:tab w:val="left" w:pos="552"/>
        </w:tabs>
        <w:spacing w:line="276" w:lineRule="auto"/>
        <w:ind w:left="192" w:right="849" w:firstLine="0"/>
        <w:rPr>
          <w:sz w:val="24"/>
        </w:rPr>
      </w:pPr>
      <w:r>
        <w:rPr>
          <w:sz w:val="24"/>
        </w:rPr>
        <w:t>Положение о составлении рабочих программ учебных курсов, предметов, дисциплин (модулей) по МБОУ</w:t>
      </w:r>
      <w:r>
        <w:rPr>
          <w:sz w:val="24"/>
        </w:rPr>
        <w:t xml:space="preserve"> </w:t>
      </w:r>
      <w:r>
        <w:rPr>
          <w:sz w:val="24"/>
        </w:rPr>
        <w:t>Вишневецкой</w:t>
      </w:r>
      <w:r>
        <w:rPr>
          <w:sz w:val="24"/>
        </w:rPr>
        <w:t xml:space="preserve"> СОШ</w:t>
      </w:r>
      <w:proofErr w:type="gramStart"/>
      <w:r>
        <w:rPr>
          <w:sz w:val="24"/>
        </w:rPr>
        <w:t xml:space="preserve"> .</w:t>
      </w:r>
      <w:proofErr w:type="gramEnd"/>
    </w:p>
    <w:p w:rsidR="00C91469" w:rsidRDefault="00BA233A">
      <w:pPr>
        <w:pStyle w:val="a4"/>
        <w:numPr>
          <w:ilvl w:val="0"/>
          <w:numId w:val="2"/>
        </w:numPr>
        <w:tabs>
          <w:tab w:val="left" w:pos="493"/>
        </w:tabs>
        <w:spacing w:before="1" w:line="360" w:lineRule="auto"/>
        <w:ind w:left="192" w:right="427" w:firstLine="0"/>
      </w:pPr>
      <w:r>
        <w:rPr>
          <w:sz w:val="24"/>
        </w:rPr>
        <w:t xml:space="preserve">Учебный план МБОУ </w:t>
      </w:r>
      <w:r>
        <w:rPr>
          <w:sz w:val="24"/>
        </w:rPr>
        <w:t>Вишневецкой</w:t>
      </w:r>
      <w:r>
        <w:rPr>
          <w:sz w:val="24"/>
        </w:rPr>
        <w:t xml:space="preserve"> СОШ, реализующей основные образовательные программы начального общего</w:t>
      </w:r>
      <w:r>
        <w:rPr>
          <w:sz w:val="24"/>
        </w:rPr>
        <w:t xml:space="preserve"> </w:t>
      </w:r>
      <w:r>
        <w:rPr>
          <w:sz w:val="24"/>
        </w:rPr>
        <w:t xml:space="preserve"> образования на 2020- 2021 учебный год</w:t>
      </w:r>
      <w:proofErr w:type="gramStart"/>
      <w:r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91469" w:rsidRDefault="00BA233A">
      <w:pPr>
        <w:pStyle w:val="a4"/>
        <w:tabs>
          <w:tab w:val="left" w:pos="413"/>
        </w:tabs>
        <w:ind w:left="0" w:right="4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</w:t>
      </w:r>
      <w:r>
        <w:rPr>
          <w:sz w:val="24"/>
          <w:szCs w:val="24"/>
        </w:rPr>
        <w:t>.Примерная программа  начального  общего образования для 1</w:t>
      </w:r>
      <w:r>
        <w:rPr>
          <w:sz w:val="24"/>
          <w:szCs w:val="24"/>
        </w:rPr>
        <w:t>-4</w:t>
      </w:r>
      <w:r>
        <w:rPr>
          <w:sz w:val="24"/>
          <w:szCs w:val="24"/>
        </w:rPr>
        <w:t xml:space="preserve">  класс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и авторск</w:t>
      </w:r>
      <w:r>
        <w:rPr>
          <w:sz w:val="24"/>
          <w:szCs w:val="24"/>
        </w:rPr>
        <w:t>ие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авторы: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t xml:space="preserve">В.В. Алеева, Т.И. Науменко, Т.Н. Кичак  </w:t>
      </w:r>
      <w:r>
        <w:rPr>
          <w:bCs/>
          <w:iCs/>
        </w:rPr>
        <w:t>(</w:t>
      </w:r>
      <w:r>
        <w:t>Программа курса «Музыка» 1 – 4 классы.</w:t>
      </w:r>
      <w:proofErr w:type="gramEnd"/>
      <w:r>
        <w:t xml:space="preserve">  </w:t>
      </w:r>
      <w:r>
        <w:rPr>
          <w:bCs/>
          <w:iCs/>
        </w:rPr>
        <w:t xml:space="preserve">/ </w:t>
      </w:r>
      <w:proofErr w:type="gramStart"/>
      <w:r>
        <w:rPr>
          <w:bCs/>
          <w:iCs/>
        </w:rPr>
        <w:t>М.: Дрофа, 20</w:t>
      </w:r>
      <w:r>
        <w:rPr>
          <w:bCs/>
          <w:iCs/>
        </w:rPr>
        <w:t>20)</w:t>
      </w:r>
      <w:r>
        <w:rPr>
          <w:sz w:val="24"/>
          <w:szCs w:val="24"/>
        </w:rPr>
        <w:t>;</w:t>
      </w:r>
      <w:proofErr w:type="gramEnd"/>
    </w:p>
    <w:p w:rsidR="00C91469" w:rsidRDefault="00BA23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. «Санитарно-эпидемиологические требования к условиям организации обучения в общеобразовательных учреждениях» СанПиН 2.4.2821-10.</w:t>
      </w:r>
    </w:p>
    <w:p w:rsidR="00C91469" w:rsidRDefault="00BA23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Концепция </w:t>
      </w:r>
      <w:r>
        <w:rPr>
          <w:sz w:val="24"/>
          <w:szCs w:val="24"/>
        </w:rPr>
        <w:t>преподавания предметной области «Искусство» (Распоряжение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 РФ от 24.12.2018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</w:p>
    <w:p w:rsidR="00C91469" w:rsidRDefault="00BA233A">
      <w:pPr>
        <w:pStyle w:val="Standard"/>
        <w:spacing w:line="100" w:lineRule="atLeast"/>
        <w:jc w:val="both"/>
        <w:rPr>
          <w:rFonts w:ascii="Times New Roman" w:eastAsia="FuturaMediumC" w:hAnsi="Times New Roman" w:cs="FuturaMediumC"/>
          <w:b/>
          <w:sz w:val="24"/>
        </w:rPr>
      </w:pPr>
      <w:r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</w:p>
    <w:p w:rsidR="00C91469" w:rsidRDefault="00BA233A">
      <w:pPr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становление музыкальной культуры как неотъемлемой части духовной культуры.</w:t>
      </w:r>
    </w:p>
    <w:p w:rsidR="00C91469" w:rsidRDefault="00BA23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Задачи: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t xml:space="preserve">-  привить любовь и уважение к </w:t>
      </w:r>
      <w:r>
        <w:rPr>
          <w:sz w:val="24"/>
          <w:szCs w:val="24"/>
        </w:rPr>
        <w:t>музыке как предмету искусства;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t>- научить воспринимать музыку как важную часть жизни каждого человека;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t xml:space="preserve">- способствовать формированию эмоциональной отзывчивости, любви к окружающему миру; 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привить основы художественного вкуса;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t xml:space="preserve">- научить видеть взаимосвязи </w:t>
      </w:r>
      <w:r>
        <w:rPr>
          <w:sz w:val="24"/>
          <w:szCs w:val="24"/>
        </w:rPr>
        <w:t>между музыкой и другими видами искусства;</w:t>
      </w:r>
    </w:p>
    <w:p w:rsidR="00C91469" w:rsidRDefault="00BA233A">
      <w:pPr>
        <w:rPr>
          <w:sz w:val="24"/>
          <w:szCs w:val="24"/>
        </w:rPr>
      </w:pPr>
      <w:r>
        <w:rPr>
          <w:sz w:val="24"/>
          <w:szCs w:val="24"/>
        </w:rPr>
        <w:t>- обучить основам музыкальной грамоты;</w:t>
      </w:r>
    </w:p>
    <w:p w:rsidR="00C91469" w:rsidRDefault="00BA23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потребность в общении с музыкой.</w:t>
      </w:r>
    </w:p>
    <w:p w:rsidR="00C91469" w:rsidRDefault="00BA233A">
      <w:pPr>
        <w:pStyle w:val="1"/>
        <w:ind w:hangingChars="80" w:hanging="192"/>
        <w:rPr>
          <w:b w:val="0"/>
          <w:bCs w:val="0"/>
        </w:rPr>
      </w:pPr>
      <w:r>
        <w:rPr>
          <w:b w:val="0"/>
          <w:bCs w:val="0"/>
        </w:rPr>
        <w:t>Срок реализации рабочих программ - 4 года</w:t>
      </w:r>
    </w:p>
    <w:p w:rsidR="00C91469" w:rsidRDefault="00BA233A">
      <w:pPr>
        <w:spacing w:before="90"/>
        <w:ind w:left="192"/>
        <w:rPr>
          <w:b/>
          <w:sz w:val="24"/>
        </w:rPr>
      </w:pPr>
      <w:r>
        <w:rPr>
          <w:b/>
          <w:sz w:val="24"/>
          <w:u w:val="thick"/>
        </w:rPr>
        <w:t>Планируемые результаты освоения учебного предмета (требования к выпускнику)</w:t>
      </w:r>
    </w:p>
    <w:p w:rsidR="00C91469" w:rsidRDefault="00BA233A">
      <w:pPr>
        <w:spacing w:before="90"/>
        <w:ind w:left="12" w:hangingChars="5" w:hanging="12"/>
        <w:jc w:val="both"/>
        <w:rPr>
          <w:sz w:val="24"/>
        </w:rPr>
      </w:pPr>
      <w:r>
        <w:rPr>
          <w:b/>
          <w:sz w:val="24"/>
        </w:rPr>
        <w:t xml:space="preserve">Личностные </w:t>
      </w:r>
      <w:r>
        <w:rPr>
          <w:sz w:val="24"/>
        </w:rPr>
        <w:t>результаты: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92"/>
        </w:tabs>
        <w:spacing w:before="40" w:line="278" w:lineRule="auto"/>
        <w:ind w:left="12" w:right="109" w:hangingChars="5" w:hanging="12"/>
        <w:jc w:val="both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 своей этнической и 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436"/>
        </w:tabs>
        <w:spacing w:line="276" w:lineRule="auto"/>
        <w:ind w:left="12" w:right="112" w:hangingChars="5" w:hanging="12"/>
        <w:jc w:val="both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 разнообразии природы, культур, народов 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400"/>
        </w:tabs>
        <w:ind w:left="12" w:hangingChars="5" w:hanging="12"/>
        <w:jc w:val="both"/>
        <w:rPr>
          <w:sz w:val="24"/>
        </w:rPr>
      </w:pPr>
      <w:r>
        <w:rPr>
          <w:sz w:val="24"/>
        </w:rPr>
        <w:t>уважительное отношение к культуре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96"/>
        </w:tabs>
        <w:spacing w:before="37"/>
        <w:ind w:left="12" w:hangingChars="5" w:hanging="12"/>
        <w:jc w:val="both"/>
        <w:rPr>
          <w:sz w:val="24"/>
        </w:rPr>
      </w:pPr>
      <w:r>
        <w:rPr>
          <w:sz w:val="24"/>
        </w:rPr>
        <w:t>эстетические потребности, ценности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475"/>
          <w:tab w:val="left" w:pos="476"/>
        </w:tabs>
        <w:spacing w:before="40" w:line="278" w:lineRule="auto"/>
        <w:ind w:left="12" w:right="111" w:hangingChars="5" w:hanging="12"/>
        <w:jc w:val="both"/>
        <w:rPr>
          <w:sz w:val="24"/>
        </w:rPr>
      </w:pPr>
      <w:r>
        <w:rPr>
          <w:sz w:val="24"/>
        </w:rPr>
        <w:t xml:space="preserve">развиты мотивы </w:t>
      </w:r>
      <w:r>
        <w:rPr>
          <w:sz w:val="24"/>
        </w:rPr>
        <w:t>учебной деятельности и сформирован личностный смысл учения; навыки сотрудничества с учителем и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сверстниками.</w:t>
      </w:r>
    </w:p>
    <w:p w:rsidR="00C91469" w:rsidRDefault="00BA233A">
      <w:pPr>
        <w:spacing w:before="60"/>
        <w:ind w:left="12" w:hangingChars="5" w:hanging="12"/>
        <w:jc w:val="both"/>
        <w:rPr>
          <w:sz w:val="24"/>
        </w:rPr>
      </w:pPr>
      <w:r>
        <w:rPr>
          <w:sz w:val="24"/>
        </w:rPr>
        <w:t>развиты</w:t>
      </w:r>
      <w:r>
        <w:rPr>
          <w:sz w:val="24"/>
        </w:rPr>
        <w:tab/>
        <w:t>этические</w:t>
      </w:r>
      <w:r>
        <w:rPr>
          <w:sz w:val="24"/>
        </w:rPr>
        <w:tab/>
        <w:t>чувства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эмоционально-нравственной </w:t>
      </w:r>
      <w:r>
        <w:rPr>
          <w:sz w:val="24"/>
        </w:rPr>
        <w:t>отзывчивости, понимания и сопереживания чувствам 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людей.</w:t>
      </w:r>
    </w:p>
    <w:p w:rsidR="00C91469" w:rsidRDefault="00BA233A">
      <w:pPr>
        <w:spacing w:before="60"/>
        <w:ind w:left="12" w:hangingChars="5" w:hanging="12"/>
        <w:jc w:val="both"/>
        <w:rPr>
          <w:sz w:val="24"/>
        </w:rPr>
      </w:pPr>
      <w:r>
        <w:rPr>
          <w:b/>
          <w:sz w:val="24"/>
        </w:rPr>
        <w:t>Метапредмет</w:t>
      </w:r>
      <w:r>
        <w:rPr>
          <w:b/>
          <w:sz w:val="24"/>
        </w:rPr>
        <w:t xml:space="preserve">ные </w:t>
      </w:r>
      <w:r>
        <w:rPr>
          <w:sz w:val="24"/>
        </w:rPr>
        <w:t>результаты:</w:t>
      </w:r>
    </w:p>
    <w:p w:rsidR="00C91469" w:rsidRDefault="00BA233A">
      <w:pPr>
        <w:spacing w:before="36"/>
        <w:ind w:left="12" w:hangingChars="5" w:hanging="12"/>
        <w:jc w:val="both"/>
        <w:rPr>
          <w:i/>
          <w:sz w:val="24"/>
        </w:rPr>
      </w:pPr>
      <w:r>
        <w:rPr>
          <w:b/>
          <w:i/>
          <w:sz w:val="24"/>
          <w:u w:val="thick"/>
        </w:rPr>
        <w:t>Познавательные</w:t>
      </w:r>
      <w:r>
        <w:rPr>
          <w:i/>
          <w:sz w:val="24"/>
          <w:u w:val="thick"/>
        </w:rPr>
        <w:t>:</w:t>
      </w:r>
    </w:p>
    <w:p w:rsidR="00C91469" w:rsidRDefault="00BA233A">
      <w:pPr>
        <w:pStyle w:val="a3"/>
        <w:ind w:left="12" w:hangingChars="5" w:hanging="12"/>
        <w:jc w:val="both"/>
      </w:pPr>
      <w:r>
        <w:rPr>
          <w:u w:val="single"/>
        </w:rPr>
        <w:t>Обучающиеся научатся: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219" w:hangingChars="5" w:hanging="12"/>
        <w:jc w:val="both"/>
        <w:rPr>
          <w:sz w:val="24"/>
        </w:rPr>
      </w:pPr>
      <w:r>
        <w:rPr>
          <w:sz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</w:t>
      </w:r>
      <w:r>
        <w:rPr>
          <w:sz w:val="24"/>
        </w:rPr>
        <w:t>понятиям, выдвижения предположений и подтверждающих 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495" w:hangingChars="5" w:hanging="12"/>
        <w:jc w:val="both"/>
        <w:rPr>
          <w:sz w:val="24"/>
        </w:rPr>
      </w:pPr>
      <w:r>
        <w:rPr>
          <w:sz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</w:t>
      </w:r>
      <w:r>
        <w:rPr>
          <w:spacing w:val="-34"/>
          <w:sz w:val="24"/>
        </w:rPr>
        <w:t xml:space="preserve"> </w:t>
      </w:r>
      <w:r>
        <w:rPr>
          <w:sz w:val="24"/>
        </w:rPr>
        <w:t>учебных задач;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671" w:hangingChars="5" w:hanging="12"/>
        <w:jc w:val="both"/>
        <w:rPr>
          <w:sz w:val="24"/>
        </w:rPr>
      </w:pPr>
      <w:r>
        <w:rPr>
          <w:sz w:val="24"/>
        </w:rPr>
        <w:t>обсуждать про</w:t>
      </w:r>
      <w:r>
        <w:rPr>
          <w:sz w:val="24"/>
        </w:rPr>
        <w:t>блемные вопросы, рефлексировать в ходе творческого сотрудничества, сравнивать результаты своей деятельности с результатами других обучающихся; понимать причины успеха/неуспеха 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51" w:hangingChars="5" w:hanging="12"/>
        <w:jc w:val="both"/>
        <w:rPr>
          <w:sz w:val="24"/>
        </w:rPr>
      </w:pPr>
      <w:r>
        <w:rPr>
          <w:sz w:val="24"/>
        </w:rPr>
        <w:t>понимать различие отражения жизни в научных и художественн</w:t>
      </w:r>
      <w:r>
        <w:rPr>
          <w:sz w:val="24"/>
        </w:rPr>
        <w:t>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236" w:hangingChars="5" w:hanging="12"/>
        <w:jc w:val="both"/>
        <w:rPr>
          <w:sz w:val="24"/>
        </w:rPr>
      </w:pPr>
      <w:r>
        <w:rPr>
          <w:sz w:val="24"/>
        </w:rPr>
        <w:t>осуществлять синтез му</w:t>
      </w:r>
      <w:r>
        <w:rPr>
          <w:sz w:val="24"/>
        </w:rPr>
        <w:t>зыкального произведения как составление целого из частей, выявлять основания его целостности;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78" w:hangingChars="5" w:hanging="12"/>
        <w:jc w:val="both"/>
        <w:rPr>
          <w:sz w:val="24"/>
        </w:rPr>
      </w:pPr>
      <w:r>
        <w:rPr>
          <w:sz w:val="24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</w:t>
      </w:r>
      <w:r>
        <w:rPr>
          <w:sz w:val="24"/>
        </w:rPr>
        <w:t>отношения между объектами, преобразовывать модели в соответствии с содержанием музыкального материала и поставленной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350" w:hangingChars="5" w:hanging="12"/>
        <w:jc w:val="both"/>
        <w:rPr>
          <w:sz w:val="24"/>
        </w:rPr>
      </w:pPr>
      <w:r>
        <w:rPr>
          <w:sz w:val="24"/>
        </w:rPr>
        <w:t>пользоваться различными способами поиска (в справочных источниках и открытом учебном информационном пространстве сети Интерн</w:t>
      </w:r>
      <w:r>
        <w:rPr>
          <w:sz w:val="24"/>
        </w:rPr>
        <w:t>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C91469" w:rsidRDefault="00BA233A">
      <w:pPr>
        <w:pStyle w:val="a3"/>
        <w:ind w:left="12" w:hangingChars="5" w:hanging="12"/>
        <w:jc w:val="both"/>
      </w:pPr>
      <w:proofErr w:type="gramStart"/>
      <w:r>
        <w:rPr>
          <w:u w:val="single"/>
        </w:rPr>
        <w:t>Обучающиеся</w:t>
      </w:r>
      <w:proofErr w:type="gramEnd"/>
      <w:r>
        <w:rPr>
          <w:u w:val="single"/>
        </w:rPr>
        <w:t xml:space="preserve"> получат возможность: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661" w:hangingChars="5" w:hanging="12"/>
        <w:jc w:val="both"/>
        <w:rPr>
          <w:sz w:val="24"/>
        </w:rPr>
      </w:pPr>
      <w:r>
        <w:rPr>
          <w:sz w:val="24"/>
        </w:rPr>
        <w:t xml:space="preserve">научиться реализовывать собственные творческие </w:t>
      </w:r>
      <w:r>
        <w:rPr>
          <w:sz w:val="24"/>
        </w:rPr>
        <w:t>замыслы, готовить своё выступление и выступать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40"/>
        </w:tabs>
        <w:spacing w:line="242" w:lineRule="auto"/>
        <w:ind w:left="12" w:right="737" w:hangingChars="5" w:hanging="12"/>
        <w:jc w:val="both"/>
        <w:rPr>
          <w:b/>
          <w:i/>
          <w:sz w:val="24"/>
        </w:rPr>
      </w:pPr>
      <w:r>
        <w:rPr>
          <w:sz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40"/>
        </w:tabs>
        <w:spacing w:line="242" w:lineRule="auto"/>
        <w:ind w:left="12" w:right="737" w:hangingChars="5" w:hanging="12"/>
        <w:jc w:val="both"/>
        <w:rPr>
          <w:b/>
          <w:i/>
          <w:sz w:val="24"/>
        </w:rPr>
      </w:pPr>
      <w:bookmarkStart w:id="1" w:name="_GoBack"/>
      <w:bookmarkEnd w:id="1"/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Регулят</w:t>
      </w:r>
      <w:r>
        <w:rPr>
          <w:b/>
          <w:i/>
          <w:sz w:val="24"/>
          <w:u w:val="thick"/>
        </w:rPr>
        <w:t>ивные</w:t>
      </w:r>
    </w:p>
    <w:p w:rsidR="00C91469" w:rsidRDefault="00BA233A">
      <w:pPr>
        <w:pStyle w:val="a3"/>
        <w:spacing w:line="268" w:lineRule="exact"/>
        <w:ind w:left="12" w:hangingChars="5" w:hanging="12"/>
        <w:jc w:val="both"/>
      </w:pPr>
      <w:r>
        <w:rPr>
          <w:u w:val="single"/>
        </w:rPr>
        <w:t>Обучающиеся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научатся</w:t>
      </w:r>
      <w:r>
        <w:t>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298" w:hangingChars="5" w:hanging="12"/>
        <w:jc w:val="both"/>
        <w:rPr>
          <w:sz w:val="24"/>
        </w:rPr>
      </w:pPr>
      <w:r>
        <w:rPr>
          <w:sz w:val="24"/>
        </w:rPr>
        <w:t>принимать и сохранять учебные цели и задачи, в соответствии с ними</w:t>
      </w:r>
      <w:r>
        <w:rPr>
          <w:spacing w:val="-32"/>
          <w:sz w:val="24"/>
        </w:rPr>
        <w:t xml:space="preserve"> </w:t>
      </w:r>
      <w:r>
        <w:rPr>
          <w:sz w:val="24"/>
        </w:rPr>
        <w:t>планировать, контролировать и оценивать собственные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352" w:hangingChars="5" w:hanging="12"/>
        <w:jc w:val="both"/>
        <w:rPr>
          <w:sz w:val="24"/>
        </w:rPr>
      </w:pPr>
      <w:r>
        <w:rPr>
          <w:sz w:val="24"/>
        </w:rPr>
        <w:t xml:space="preserve">договариваться о распределении функций и ролей в совместной деятельности; осуществлять </w:t>
      </w:r>
      <w:r>
        <w:rPr>
          <w:sz w:val="24"/>
        </w:rPr>
        <w:t>взаимный контроль, адекватно оценивать собственное поведение и поведение</w:t>
      </w:r>
      <w:r>
        <w:rPr>
          <w:spacing w:val="-28"/>
          <w:sz w:val="24"/>
        </w:rPr>
        <w:t xml:space="preserve"> </w:t>
      </w:r>
      <w:r>
        <w:rPr>
          <w:sz w:val="24"/>
        </w:rPr>
        <w:t>окружающих;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343" w:hangingChars="5" w:hanging="12"/>
        <w:jc w:val="both"/>
        <w:rPr>
          <w:sz w:val="24"/>
        </w:rPr>
      </w:pPr>
      <w:r>
        <w:rPr>
          <w:sz w:val="24"/>
        </w:rPr>
        <w:lastRenderedPageBreak/>
        <w:t>выделять и удерживать предмет обсуждения и критерии его оценки, а также пользоваться на практике 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spacing w:before="1"/>
        <w:ind w:left="12" w:right="232" w:hangingChars="5" w:hanging="12"/>
        <w:jc w:val="both"/>
        <w:rPr>
          <w:sz w:val="24"/>
        </w:rPr>
      </w:pPr>
      <w:r>
        <w:rPr>
          <w:sz w:val="24"/>
        </w:rPr>
        <w:t>прогнозировать содержание произведения по его названию и</w:t>
      </w:r>
      <w:r>
        <w:rPr>
          <w:sz w:val="24"/>
        </w:rPr>
        <w:t xml:space="preserve"> жанру, предвосхищать композиторские решения по созданию музыкальных образов, их развитию и взаимодействию в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002" w:hangingChars="5" w:hanging="12"/>
        <w:jc w:val="both"/>
        <w:rPr>
          <w:sz w:val="24"/>
        </w:rPr>
      </w:pPr>
      <w:r>
        <w:rPr>
          <w:sz w:val="24"/>
        </w:rPr>
        <w:t>мобилизации сил и волевой саморегуляции в ходе приобретения опыта коллективного публичного выступления и при подготовке 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нему.</w:t>
      </w:r>
    </w:p>
    <w:p w:rsidR="00C91469" w:rsidRDefault="00BA233A">
      <w:pPr>
        <w:pStyle w:val="a3"/>
        <w:ind w:left="12" w:hangingChars="5" w:hanging="12"/>
        <w:jc w:val="both"/>
      </w:pPr>
      <w:proofErr w:type="gramStart"/>
      <w:r>
        <w:rPr>
          <w:u w:val="single"/>
        </w:rPr>
        <w:t>Обучающиеся</w:t>
      </w:r>
      <w:proofErr w:type="gramEnd"/>
      <w:r>
        <w:rPr>
          <w:u w:val="single"/>
        </w:rPr>
        <w:t xml:space="preserve"> получат возможность научиться: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70" w:hangingChars="5" w:hanging="12"/>
        <w:jc w:val="both"/>
        <w:rPr>
          <w:sz w:val="24"/>
        </w:rPr>
      </w:pPr>
      <w:r>
        <w:rPr>
          <w:sz w:val="24"/>
        </w:rPr>
        <w:t>ставить учебные цели, формулировать, исходя из целей, учебные задачи, осуществлять поиск наиболее эффективных способов достижения результата в процессе участия в</w:t>
      </w:r>
      <w:r>
        <w:rPr>
          <w:spacing w:val="-36"/>
          <w:sz w:val="24"/>
        </w:rPr>
        <w:t xml:space="preserve"> </w:t>
      </w:r>
      <w:r>
        <w:rPr>
          <w:sz w:val="24"/>
        </w:rPr>
        <w:t>индивидуальных, групповых 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работах;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spacing w:line="242" w:lineRule="auto"/>
        <w:ind w:left="12" w:right="396" w:hangingChars="5" w:hanging="12"/>
        <w:jc w:val="both"/>
        <w:rPr>
          <w:b/>
          <w:i/>
          <w:sz w:val="24"/>
        </w:rPr>
      </w:pPr>
      <w:r>
        <w:rPr>
          <w:sz w:val="24"/>
        </w:rPr>
        <w:t>действовать конструктивно, в том числе в ситуациях неуспеха, за счёт умения</w:t>
      </w:r>
      <w:r>
        <w:rPr>
          <w:spacing w:val="-34"/>
          <w:sz w:val="24"/>
        </w:rPr>
        <w:t xml:space="preserve"> </w:t>
      </w:r>
      <w:r>
        <w:rPr>
          <w:sz w:val="24"/>
        </w:rPr>
        <w:t>осуществлять поиск наиболее эффективных способов реализации целей с учётом имеющихся условий.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Коммуникативные</w:t>
      </w:r>
    </w:p>
    <w:p w:rsidR="00C91469" w:rsidRDefault="00BA233A">
      <w:pPr>
        <w:pStyle w:val="a3"/>
        <w:spacing w:line="268" w:lineRule="exact"/>
        <w:ind w:left="12" w:hangingChars="5" w:hanging="12"/>
        <w:jc w:val="both"/>
      </w:pPr>
      <w:r>
        <w:rPr>
          <w:u w:val="single"/>
        </w:rPr>
        <w:t>Обучающиеся научатся</w:t>
      </w:r>
      <w:r>
        <w:t>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hangingChars="5" w:hanging="12"/>
        <w:jc w:val="both"/>
        <w:rPr>
          <w:sz w:val="24"/>
        </w:rPr>
      </w:pPr>
      <w:r>
        <w:rPr>
          <w:sz w:val="24"/>
        </w:rPr>
        <w:t xml:space="preserve">понимать сходство и различие разговорной и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spacing w:before="64"/>
        <w:ind w:left="12" w:right="548" w:hangingChars="5" w:hanging="12"/>
        <w:jc w:val="both"/>
        <w:rPr>
          <w:sz w:val="24"/>
        </w:rPr>
      </w:pPr>
      <w:r>
        <w:rPr>
          <w:sz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52" w:hangingChars="5" w:hanging="12"/>
        <w:jc w:val="both"/>
        <w:rPr>
          <w:sz w:val="24"/>
        </w:rPr>
      </w:pPr>
      <w:r>
        <w:rPr>
          <w:sz w:val="24"/>
        </w:rPr>
        <w:t>понимать композиционные особенности устной (ра</w:t>
      </w:r>
      <w:r>
        <w:rPr>
          <w:sz w:val="24"/>
        </w:rPr>
        <w:t>зговорной, музыкальной) речи и учитывать их при построении собственных высказываний в разных 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25" w:hangingChars="5" w:hanging="12"/>
        <w:jc w:val="both"/>
        <w:rPr>
          <w:sz w:val="24"/>
        </w:rPr>
      </w:pPr>
      <w:r>
        <w:rPr>
          <w:sz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35" w:hangingChars="5" w:hanging="12"/>
        <w:jc w:val="both"/>
        <w:rPr>
          <w:sz w:val="24"/>
        </w:rPr>
      </w:pPr>
      <w:r>
        <w:rPr>
          <w:sz w:val="24"/>
        </w:rPr>
        <w:t>опос</w:t>
      </w:r>
      <w:r>
        <w:rPr>
          <w:sz w:val="24"/>
        </w:rPr>
        <w:t>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</w:t>
      </w:r>
      <w:r>
        <w:rPr>
          <w:sz w:val="24"/>
        </w:rPr>
        <w:t>чебно-художественной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301" w:hangingChars="5" w:hanging="12"/>
        <w:jc w:val="both"/>
        <w:rPr>
          <w:sz w:val="24"/>
        </w:rPr>
      </w:pPr>
      <w:r>
        <w:rPr>
          <w:sz w:val="24"/>
        </w:rPr>
        <w:t>опыту общения со слушателями в условиях публичного предъявления результата творческой музыкально-исполнительской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91469" w:rsidRDefault="00BA233A">
      <w:pPr>
        <w:pStyle w:val="a3"/>
        <w:ind w:left="12" w:hangingChars="5" w:hanging="12"/>
        <w:jc w:val="both"/>
        <w:rPr>
          <w:i/>
        </w:rPr>
      </w:pPr>
      <w:proofErr w:type="gramStart"/>
      <w:r>
        <w:rPr>
          <w:u w:val="single"/>
        </w:rPr>
        <w:t>Обучающиеся</w:t>
      </w:r>
      <w:proofErr w:type="gramEnd"/>
      <w:r>
        <w:rPr>
          <w:u w:val="single"/>
        </w:rPr>
        <w:t xml:space="preserve"> получат возможность</w:t>
      </w:r>
      <w:r>
        <w:rPr>
          <w:i/>
          <w:u w:val="single"/>
        </w:rPr>
        <w:t>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650" w:hangingChars="5" w:hanging="12"/>
        <w:jc w:val="both"/>
        <w:rPr>
          <w:sz w:val="24"/>
        </w:rPr>
      </w:pPr>
      <w:r>
        <w:rPr>
          <w:sz w:val="24"/>
        </w:rPr>
        <w:t>совершенствовать свои коммуникативные умения и навыки, опираясь на</w:t>
      </w:r>
      <w:r>
        <w:rPr>
          <w:spacing w:val="-29"/>
          <w:sz w:val="24"/>
        </w:rPr>
        <w:t xml:space="preserve"> </w:t>
      </w:r>
      <w:r>
        <w:rPr>
          <w:sz w:val="24"/>
        </w:rPr>
        <w:t>знание композиционных функций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336"/>
        </w:tabs>
        <w:ind w:left="12" w:right="193" w:hangingChars="5" w:hanging="12"/>
        <w:jc w:val="both"/>
        <w:rPr>
          <w:sz w:val="24"/>
        </w:rPr>
      </w:pPr>
      <w:r>
        <w:rPr>
          <w:sz w:val="24"/>
        </w:rPr>
        <w:t>создавать музыкальные произведения на поэтические тексты и публично исполнять их сольно или при 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одноклассников.</w:t>
      </w:r>
    </w:p>
    <w:p w:rsidR="00C91469" w:rsidRDefault="00BA233A">
      <w:pPr>
        <w:spacing w:before="216"/>
        <w:ind w:left="12" w:hangingChars="5" w:hanging="12"/>
        <w:jc w:val="both"/>
        <w:rPr>
          <w:sz w:val="24"/>
        </w:rPr>
      </w:pPr>
      <w:r>
        <w:rPr>
          <w:b/>
          <w:sz w:val="24"/>
        </w:rPr>
        <w:t xml:space="preserve">Предметные </w:t>
      </w:r>
      <w:r>
        <w:rPr>
          <w:sz w:val="24"/>
        </w:rPr>
        <w:t>результаты</w:t>
      </w:r>
    </w:p>
    <w:p w:rsidR="00C91469" w:rsidRDefault="00BA233A">
      <w:pPr>
        <w:pStyle w:val="a3"/>
        <w:spacing w:before="40" w:line="276" w:lineRule="auto"/>
        <w:ind w:left="12" w:right="109" w:hangingChars="5" w:hanging="12"/>
        <w:jc w:val="both"/>
      </w:pPr>
      <w:r>
        <w:t>В результате изучения музыки на ступени начального общего образо</w:t>
      </w:r>
      <w:r>
        <w:t xml:space="preserve">вания 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620"/>
        </w:tabs>
        <w:spacing w:before="1" w:line="276" w:lineRule="auto"/>
        <w:ind w:left="11" w:right="106" w:hangingChars="5" w:hanging="11"/>
        <w:jc w:val="both"/>
        <w:rPr>
          <w:sz w:val="24"/>
        </w:rPr>
      </w:pPr>
      <w:r>
        <w:tab/>
      </w:r>
      <w:r>
        <w:rPr>
          <w:sz w:val="24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500"/>
        </w:tabs>
        <w:spacing w:line="276" w:lineRule="auto"/>
        <w:ind w:left="12" w:right="111" w:hangingChars="5" w:hanging="12"/>
        <w:jc w:val="both"/>
        <w:rPr>
          <w:sz w:val="24"/>
        </w:rPr>
      </w:pPr>
      <w:r>
        <w:rPr>
          <w:sz w:val="24"/>
        </w:rPr>
        <w:t>воспитаны нравственные и эстетические чувства: любовь к</w:t>
      </w:r>
      <w:r>
        <w:rPr>
          <w:sz w:val="24"/>
        </w:rPr>
        <w:t xml:space="preserve">  Родине,  гордость  </w:t>
      </w:r>
      <w:r>
        <w:rPr>
          <w:spacing w:val="-3"/>
          <w:sz w:val="24"/>
        </w:rPr>
        <w:t xml:space="preserve">за  </w:t>
      </w:r>
      <w:r>
        <w:rPr>
          <w:sz w:val="24"/>
        </w:rPr>
        <w:t>достижения отечественного и мирового музыкального искусства, уважение к истории и духовным традициям России, музыкальной культуре её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405"/>
        </w:tabs>
        <w:spacing w:line="276" w:lineRule="auto"/>
        <w:ind w:left="12" w:right="106" w:hangingChars="5" w:hanging="12"/>
        <w:jc w:val="both"/>
        <w:rPr>
          <w:sz w:val="24"/>
        </w:rPr>
      </w:pPr>
      <w:r>
        <w:rPr>
          <w:sz w:val="24"/>
        </w:rPr>
        <w:t xml:space="preserve">начнут развиваться образное и ассоциативное мышление и воображение, музыкальная память и </w:t>
      </w:r>
      <w:r>
        <w:rPr>
          <w:sz w:val="24"/>
        </w:rPr>
        <w:t>слух,  певческий  голос,  учебно-творческие  способности  в  различных  видах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91469" w:rsidRDefault="00BA233A">
      <w:pPr>
        <w:spacing w:before="209"/>
        <w:ind w:left="12" w:hangingChars="5" w:hanging="12"/>
        <w:jc w:val="both"/>
        <w:rPr>
          <w:sz w:val="24"/>
        </w:rPr>
      </w:pPr>
      <w:r>
        <w:rPr>
          <w:b/>
          <w:sz w:val="24"/>
        </w:rPr>
        <w:t xml:space="preserve">Обучающиеся </w:t>
      </w:r>
      <w:r>
        <w:rPr>
          <w:sz w:val="24"/>
        </w:rPr>
        <w:t>научатся: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556"/>
        </w:tabs>
        <w:spacing w:before="44" w:line="276" w:lineRule="auto"/>
        <w:ind w:left="11" w:right="106" w:hangingChars="5" w:hanging="11"/>
        <w:jc w:val="both"/>
        <w:rPr>
          <w:sz w:val="24"/>
        </w:rPr>
      </w:pPr>
      <w:r>
        <w:tab/>
      </w:r>
      <w:r>
        <w:rPr>
          <w:sz w:val="24"/>
        </w:rPr>
        <w:t xml:space="preserve">воспринимать музыку и размышлять о ней, открыто и эмоционально </w:t>
      </w:r>
      <w:proofErr w:type="gramStart"/>
      <w:r>
        <w:rPr>
          <w:sz w:val="24"/>
        </w:rPr>
        <w:t>выражать</w:t>
      </w:r>
      <w:proofErr w:type="gramEnd"/>
      <w:r>
        <w:rPr>
          <w:sz w:val="24"/>
        </w:rPr>
        <w:t xml:space="preserve"> своё отношение к искусству, проявлять эстетические и худо</w:t>
      </w:r>
      <w:r>
        <w:rPr>
          <w:sz w:val="24"/>
        </w:rPr>
        <w:t>жественные предпочтения, позитивную самооценку, самоуважение, жизненный оптимизм; •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</w:t>
      </w:r>
      <w:r>
        <w:rPr>
          <w:sz w:val="24"/>
        </w:rPr>
        <w:t>х детских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инструментах;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492"/>
        </w:tabs>
        <w:spacing w:line="276" w:lineRule="auto"/>
        <w:ind w:left="12" w:right="109" w:hangingChars="5" w:hanging="12"/>
        <w:jc w:val="both"/>
        <w:rPr>
          <w:sz w:val="24"/>
        </w:rPr>
      </w:pPr>
      <w:r>
        <w:rPr>
          <w:sz w:val="24"/>
        </w:rPr>
        <w:t>вставать на позицию другого человека,  вести  диалог,  участвовать  в  обсуждении  значимых для человека явлений жизни и искусства, продуктивно сотрудничать со сверстниками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взрослыми;</w:t>
      </w:r>
    </w:p>
    <w:p w:rsidR="00C91469" w:rsidRDefault="00BA233A">
      <w:pPr>
        <w:pStyle w:val="a4"/>
        <w:numPr>
          <w:ilvl w:val="0"/>
          <w:numId w:val="3"/>
        </w:numPr>
        <w:tabs>
          <w:tab w:val="left" w:pos="500"/>
        </w:tabs>
        <w:spacing w:line="276" w:lineRule="auto"/>
        <w:ind w:left="12" w:right="110" w:hangingChars="5" w:hanging="12"/>
        <w:jc w:val="both"/>
        <w:rPr>
          <w:sz w:val="24"/>
        </w:rPr>
      </w:pPr>
      <w:r>
        <w:rPr>
          <w:sz w:val="24"/>
        </w:rPr>
        <w:t>реализовать собственный творческий</w:t>
      </w:r>
      <w:r>
        <w:rPr>
          <w:sz w:val="24"/>
        </w:rPr>
        <w:t xml:space="preserve"> потенциал, применяя музыкальные знания и представления о музыкальном искусстве для выполнения учебных и художественно-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91469" w:rsidRDefault="00BA233A">
      <w:pPr>
        <w:ind w:left="11" w:hangingChars="5" w:hanging="11"/>
        <w:jc w:val="both"/>
        <w:rPr>
          <w:u w:val="single"/>
        </w:rPr>
      </w:pPr>
      <w:r>
        <w:tab/>
      </w:r>
      <w:r>
        <w:rPr>
          <w:sz w:val="24"/>
        </w:rPr>
        <w:t>понимать роль музыки в жизни  человека,  применять  полученные  знания  и приобретённый опыт творческой деятельност</w:t>
      </w:r>
      <w:r>
        <w:rPr>
          <w:sz w:val="24"/>
        </w:rPr>
        <w:t>и при организации содержательного культурного досуга во внеурочной и внешкольной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91469" w:rsidRDefault="00BA233A">
      <w:pPr>
        <w:pStyle w:val="1"/>
        <w:ind w:left="12" w:hangingChars="5" w:hanging="12"/>
        <w:jc w:val="both"/>
        <w:rPr>
          <w:u w:val="none"/>
        </w:rPr>
      </w:pPr>
      <w:r>
        <w:rPr>
          <w:u w:val="none"/>
        </w:rPr>
        <w:t>Для реализации программного содержания использу</w:t>
      </w:r>
      <w:r>
        <w:rPr>
          <w:u w:val="none"/>
        </w:rPr>
        <w:t>ю</w:t>
      </w:r>
      <w:r>
        <w:rPr>
          <w:u w:val="none"/>
        </w:rPr>
        <w:t>тся  учебник</w:t>
      </w:r>
      <w:r>
        <w:rPr>
          <w:u w:val="none"/>
        </w:rPr>
        <w:t>и</w:t>
      </w:r>
      <w:r>
        <w:rPr>
          <w:u w:val="none"/>
        </w:rPr>
        <w:t>:</w:t>
      </w:r>
    </w:p>
    <w:p w:rsidR="00C91469" w:rsidRDefault="00BA233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класс - </w:t>
      </w:r>
      <w:r>
        <w:rPr>
          <w:sz w:val="24"/>
          <w:szCs w:val="24"/>
        </w:rPr>
        <w:t xml:space="preserve">В.В. Алеев.  </w:t>
      </w:r>
      <w:r>
        <w:rPr>
          <w:sz w:val="24"/>
          <w:szCs w:val="24"/>
        </w:rPr>
        <w:t>«Музыка» 4 класс. Учебник. В 2 ч.  М., «Дрофа», 2020.</w:t>
      </w:r>
    </w:p>
    <w:p w:rsidR="00C91469" w:rsidRDefault="00BA233A">
      <w:pPr>
        <w:pStyle w:val="a4"/>
        <w:widowControl/>
        <w:autoSpaceDN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</w:rPr>
        <w:t>2 клас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 xml:space="preserve">Алеев В.В. </w:t>
      </w:r>
      <w:r>
        <w:rPr>
          <w:sz w:val="24"/>
          <w:szCs w:val="24"/>
        </w:rPr>
        <w:t>Учебник «Музыка» 2 класс, М., «Дрофа», 2020.</w:t>
      </w:r>
    </w:p>
    <w:p w:rsidR="00C91469" w:rsidRDefault="00BA233A">
      <w:pPr>
        <w:pStyle w:val="a4"/>
        <w:widowControl/>
        <w:autoSpaceDN/>
        <w:spacing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3клас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>Алеев В.В. Учебник «Музыка» 3 класс, М., «Дрофа», 2020</w:t>
      </w:r>
    </w:p>
    <w:p w:rsidR="00C91469" w:rsidRDefault="00BA233A">
      <w:pPr>
        <w:pStyle w:val="a4"/>
        <w:tabs>
          <w:tab w:val="left" w:pos="476"/>
        </w:tabs>
        <w:spacing w:before="1"/>
        <w:ind w:left="0" w:right="110"/>
        <w:jc w:val="both"/>
        <w:rPr>
          <w:sz w:val="24"/>
          <w:szCs w:val="24"/>
        </w:rPr>
      </w:pPr>
      <w:r>
        <w:rPr>
          <w:sz w:val="24"/>
        </w:rPr>
        <w:t>4 клас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>Алеев В.В. Учебник «Музыка» 4 класс, М., «Дрофа», 2020.</w:t>
      </w:r>
    </w:p>
    <w:sectPr w:rsidR="00C91469" w:rsidSect="00C91469">
      <w:pgSz w:w="11910" w:h="16840"/>
      <w:pgMar w:top="480" w:right="74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69" w:rsidRDefault="00BA233A">
      <w:r>
        <w:separator/>
      </w:r>
    </w:p>
  </w:endnote>
  <w:endnote w:type="continuationSeparator" w:id="0">
    <w:p w:rsidR="00C91469" w:rsidRDefault="00BA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69" w:rsidRDefault="00BA233A">
      <w:r>
        <w:separator/>
      </w:r>
    </w:p>
  </w:footnote>
  <w:footnote w:type="continuationSeparator" w:id="0">
    <w:p w:rsidR="00C91469" w:rsidRDefault="00BA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•"/>
      <w:lvlJc w:val="left"/>
      <w:pPr>
        <w:ind w:left="47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54" w:hanging="2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29" w:hanging="2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4" w:hanging="2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9" w:hanging="2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4" w:hanging="2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2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3" w:hanging="2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200"/>
      </w:pPr>
      <w:rPr>
        <w:rFonts w:hint="default"/>
        <w:lang w:val="ru-RU" w:eastAsia="ru-RU" w:bidi="ru-RU"/>
      </w:rPr>
    </w:lvl>
  </w:abstractNum>
  <w:abstractNum w:abstractNumId="1">
    <w:nsid w:val="CF092B84"/>
    <w:multiLevelType w:val="multilevel"/>
    <w:tmpl w:val="CF092B84"/>
    <w:lvl w:ilvl="0">
      <w:start w:val="6"/>
      <w:numFmt w:val="decimal"/>
      <w:lvlText w:val="%1."/>
      <w:lvlJc w:val="left"/>
      <w:pPr>
        <w:ind w:left="189" w:hanging="320"/>
        <w:jc w:val="left"/>
      </w:pPr>
      <w:rPr>
        <w:rFonts w:hint="default"/>
        <w:spacing w:val="-21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184" w:hanging="32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89" w:hanging="3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4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3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8" w:hanging="320"/>
      </w:pPr>
      <w:rPr>
        <w:rFonts w:hint="default"/>
        <w:lang w:val="ru-RU" w:eastAsia="ru-RU" w:bidi="ru-RU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92" w:hanging="3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72" w:hanging="3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45" w:hanging="3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8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1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9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1469"/>
    <w:rsid w:val="00BA233A"/>
    <w:rsid w:val="00C91469"/>
    <w:rsid w:val="03561DAA"/>
    <w:rsid w:val="0A1B0501"/>
    <w:rsid w:val="3F0A562A"/>
    <w:rsid w:val="73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914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C91469"/>
    <w:pPr>
      <w:ind w:left="19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91469"/>
    <w:pPr>
      <w:ind w:left="19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1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C91469"/>
    <w:pPr>
      <w:ind w:left="192"/>
    </w:pPr>
  </w:style>
  <w:style w:type="paragraph" w:customStyle="1" w:styleId="TableParagraph">
    <w:name w:val="Table Paragraph"/>
    <w:basedOn w:val="a"/>
    <w:uiPriority w:val="1"/>
    <w:qFormat/>
    <w:rsid w:val="00C91469"/>
  </w:style>
  <w:style w:type="paragraph" w:customStyle="1" w:styleId="Standard">
    <w:name w:val="Standard"/>
    <w:qFormat/>
    <w:rsid w:val="00C91469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C91469"/>
    <w:pPr>
      <w:suppressLineNumbers/>
    </w:pPr>
  </w:style>
  <w:style w:type="paragraph" w:styleId="a5">
    <w:name w:val="No Spacing"/>
    <w:qFormat/>
    <w:rsid w:val="00C9146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9148</Characters>
  <Application>Microsoft Office Word</Application>
  <DocSecurity>0</DocSecurity>
  <Lines>76</Lines>
  <Paragraphs>21</Paragraphs>
  <ScaleCrop>false</ScaleCrop>
  <Company>diakov.net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dcterms:created xsi:type="dcterms:W3CDTF">2021-02-04T15:40:00Z</dcterms:created>
  <dcterms:modified xsi:type="dcterms:W3CDTF">2021-02-07T17:44:00Z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