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 xml:space="preserve">Краткая аннотация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5B7C85">
        <w:rPr>
          <w:rStyle w:val="Zag11"/>
          <w:rFonts w:eastAsia="@Arial Unicode MS"/>
          <w:b/>
          <w:bCs/>
        </w:rPr>
        <w:t>Изобразительное искусство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>. 5-</w:t>
      </w:r>
      <w:r w:rsidR="00BF38B2">
        <w:rPr>
          <w:rStyle w:val="Zag11"/>
          <w:rFonts w:eastAsia="@Arial Unicode MS"/>
          <w:b/>
          <w:bCs/>
        </w:rPr>
        <w:t>7</w:t>
      </w:r>
      <w:r w:rsidR="00A35B44">
        <w:rPr>
          <w:rStyle w:val="Zag11"/>
          <w:rFonts w:eastAsia="@Arial Unicode MS"/>
          <w:b/>
          <w:bCs/>
        </w:rPr>
        <w:t xml:space="preserve"> классы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4850" w:type="dxa"/>
        <w:tblLook w:val="04A0"/>
      </w:tblPr>
      <w:tblGrid>
        <w:gridCol w:w="1652"/>
        <w:gridCol w:w="8379"/>
        <w:gridCol w:w="4819"/>
      </w:tblGrid>
      <w:tr w:rsidR="006D151E" w:rsidTr="006D151E">
        <w:tc>
          <w:tcPr>
            <w:tcW w:w="1652" w:type="dxa"/>
          </w:tcPr>
          <w:p w:rsidR="006D151E" w:rsidRDefault="006D151E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8379" w:type="dxa"/>
          </w:tcPr>
          <w:p w:rsidR="006D151E" w:rsidRDefault="006D151E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Особенности курса</w:t>
            </w:r>
          </w:p>
        </w:tc>
        <w:tc>
          <w:tcPr>
            <w:tcW w:w="4819" w:type="dxa"/>
          </w:tcPr>
          <w:p w:rsidR="006D151E" w:rsidRDefault="006D151E" w:rsidP="00050C5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>Основной результат</w:t>
            </w:r>
          </w:p>
        </w:tc>
      </w:tr>
      <w:tr w:rsidR="006D151E" w:rsidTr="006D151E">
        <w:tc>
          <w:tcPr>
            <w:tcW w:w="1652" w:type="dxa"/>
          </w:tcPr>
          <w:p w:rsidR="006D151E" w:rsidRDefault="006D151E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8379" w:type="dxa"/>
          </w:tcPr>
          <w:p w:rsidR="00172041" w:rsidRDefault="006D151E" w:rsidP="005B7C85">
            <w:pPr>
              <w:ind w:firstLine="709"/>
              <w:jc w:val="both"/>
            </w:pPr>
            <w:r>
              <w:t xml:space="preserve">Рабочая программа разработана в соответствии с требованиями ФГОС основного общего образования и Основной образовательной программой основного </w:t>
            </w:r>
            <w:r w:rsidR="00172041">
              <w:t>общего образования МБОУ</w:t>
            </w:r>
            <w:r w:rsidR="00BF38B2">
              <w:t xml:space="preserve"> Вишневецкой СОШ</w:t>
            </w:r>
            <w:r w:rsidR="00172041">
              <w:t xml:space="preserve">, </w:t>
            </w:r>
            <w:bookmarkStart w:id="0" w:name="_GoBack"/>
            <w:r w:rsidR="00172041">
              <w:t>а также Концепцией преподавания предметной области «Искусство».</w:t>
            </w:r>
          </w:p>
          <w:bookmarkEnd w:id="0"/>
          <w:p w:rsidR="006D151E" w:rsidRPr="00CC35EA" w:rsidRDefault="006D151E" w:rsidP="005B7C85">
            <w:pPr>
              <w:ind w:firstLine="709"/>
              <w:jc w:val="both"/>
            </w:pPr>
            <w:r w:rsidRPr="00CC35EA">
              <w:t xml:space="preserve">В </w:t>
            </w:r>
            <w:r>
              <w:t xml:space="preserve">рабочей </w:t>
            </w:r>
            <w:r w:rsidRPr="00CC35EA">
              <w:t xml:space="preserve">программе предусмотрена практическая художественно-творческая деятельность, аналитическое восприятие произведений искусства. </w:t>
            </w:r>
            <w:proofErr w:type="gramStart"/>
            <w:r>
              <w:t>Рабочая п</w:t>
            </w:r>
            <w:r w:rsidRPr="00CC35EA">
              <w:t>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      </w:r>
            <w:proofErr w:type="gramEnd"/>
          </w:p>
          <w:p w:rsidR="006D151E" w:rsidRPr="00CC35EA" w:rsidRDefault="006D151E" w:rsidP="005B7C85">
            <w:pPr>
              <w:ind w:firstLine="709"/>
              <w:jc w:val="both"/>
            </w:pPr>
            <w:r w:rsidRPr="00CC35EA">
              <w:t xml:space="preserve">Связующим звеном </w:t>
            </w:r>
            <w:r>
              <w:t xml:space="preserve">учебного </w:t>
            </w:r>
            <w:r w:rsidRPr="00CC35EA">
              <w:t>предмета «Изобразительно</w:t>
            </w:r>
            <w:r>
              <w:t>е</w:t>
            </w:r>
            <w:r w:rsidRPr="00CC35EA">
              <w:t xml:space="preserve"> искусств</w:t>
            </w:r>
            <w:r>
              <w:t>о</w:t>
            </w:r>
            <w:r w:rsidRPr="00CC35EA">
              <w:t>» с другими</w:t>
            </w:r>
            <w:r>
              <w:t xml:space="preserve"> учебными </w:t>
            </w:r>
            <w:r w:rsidRPr="00CC35EA">
              <w:t>предметами является образ, созданный средствами разных видов искусства и создаваемый обучающимися в различных видах художественной деятельности.</w:t>
            </w:r>
          </w:p>
          <w:p w:rsidR="006D151E" w:rsidRPr="00CC35EA" w:rsidRDefault="006D151E" w:rsidP="005B7C85">
            <w:pPr>
              <w:ind w:firstLine="709"/>
              <w:jc w:val="both"/>
            </w:pPr>
            <w:proofErr w:type="gramStart"/>
            <w:r w:rsidRPr="00CC35EA">
              <w:t>Изучение</w:t>
            </w:r>
            <w:r>
              <w:t xml:space="preserve"> учебного</w:t>
            </w:r>
            <w:r w:rsidRPr="00CC35EA">
              <w:t xml:space="preserve"> предмета «Изобразительное искусство» в части формирования у обучающихся научного мировоззрения, освоения общенаучных методов </w:t>
            </w:r>
            <w:bookmarkStart w:id="1" w:name="2"/>
            <w:bookmarkEnd w:id="1"/>
            <w:r w:rsidRPr="00CC35EA">
              <w:t>(наблюдение, измерение, эксперимент, моделирование), освоения практического применения научных знаний основано на межпредметных связях с предметами:</w:t>
            </w:r>
            <w:proofErr w:type="gramEnd"/>
            <w:r w:rsidRPr="00CC35EA">
              <w:t xml:space="preserve"> «История России», «Обществознание», «География», «Математика», «Технология».</w:t>
            </w:r>
          </w:p>
          <w:p w:rsidR="006D151E" w:rsidRPr="007B0726" w:rsidRDefault="006D151E" w:rsidP="007B0726">
            <w:pPr>
              <w:ind w:firstLine="709"/>
              <w:jc w:val="both"/>
              <w:rPr>
                <w:rStyle w:val="Zag11"/>
              </w:rPr>
            </w:pPr>
          </w:p>
        </w:tc>
        <w:tc>
          <w:tcPr>
            <w:tcW w:w="4819" w:type="dxa"/>
          </w:tcPr>
          <w:p w:rsidR="006D151E" w:rsidRPr="00CC35EA" w:rsidRDefault="006D151E" w:rsidP="005B7C85">
            <w:pPr>
              <w:ind w:firstLine="709"/>
              <w:jc w:val="both"/>
            </w:pPr>
            <w:r>
              <w:t>Рабочая п</w:t>
            </w:r>
            <w:r w:rsidRPr="00CC35EA">
              <w:t xml:space="preserve">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      </w:r>
          </w:p>
          <w:p w:rsidR="006D151E" w:rsidRPr="007B0726" w:rsidRDefault="006D151E" w:rsidP="007B0726">
            <w:pPr>
              <w:ind w:firstLine="709"/>
              <w:jc w:val="both"/>
              <w:rPr>
                <w:rStyle w:val="Zag11"/>
              </w:rPr>
            </w:pP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A32D0"/>
    <w:multiLevelType w:val="hybridMultilevel"/>
    <w:tmpl w:val="B2FE2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8330F"/>
    <w:multiLevelType w:val="hybridMultilevel"/>
    <w:tmpl w:val="0A62A1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B86B82"/>
    <w:multiLevelType w:val="hybridMultilevel"/>
    <w:tmpl w:val="57ACB5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B9"/>
    <w:rsid w:val="00050C55"/>
    <w:rsid w:val="000B18A1"/>
    <w:rsid w:val="000E6299"/>
    <w:rsid w:val="00144828"/>
    <w:rsid w:val="00172041"/>
    <w:rsid w:val="001E2F30"/>
    <w:rsid w:val="00293CC4"/>
    <w:rsid w:val="00377D35"/>
    <w:rsid w:val="004C7558"/>
    <w:rsid w:val="004D73A8"/>
    <w:rsid w:val="005B7C85"/>
    <w:rsid w:val="005C5CB9"/>
    <w:rsid w:val="005F0FCB"/>
    <w:rsid w:val="006D151E"/>
    <w:rsid w:val="00753C16"/>
    <w:rsid w:val="007B0726"/>
    <w:rsid w:val="007E2805"/>
    <w:rsid w:val="007F6372"/>
    <w:rsid w:val="00876B88"/>
    <w:rsid w:val="00941C9F"/>
    <w:rsid w:val="00A35B44"/>
    <w:rsid w:val="00AF46AF"/>
    <w:rsid w:val="00BF38B2"/>
    <w:rsid w:val="00D91256"/>
    <w:rsid w:val="00F1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26</cp:revision>
  <cp:lastPrinted>2019-09-04T19:06:00Z</cp:lastPrinted>
  <dcterms:created xsi:type="dcterms:W3CDTF">2017-06-14T16:47:00Z</dcterms:created>
  <dcterms:modified xsi:type="dcterms:W3CDTF">2021-02-07T18:27:00Z</dcterms:modified>
</cp:coreProperties>
</file>