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9C9" w:rsidRDefault="004D49C9" w:rsidP="004D49C9"/>
    <w:tbl>
      <w:tblPr>
        <w:tblW w:w="10207" w:type="dxa"/>
        <w:tblLook w:val="04A0" w:firstRow="1" w:lastRow="0" w:firstColumn="1" w:lastColumn="0" w:noHBand="0" w:noVBand="1"/>
      </w:tblPr>
      <w:tblGrid>
        <w:gridCol w:w="4962"/>
        <w:gridCol w:w="5245"/>
      </w:tblGrid>
      <w:tr w:rsidR="004D49C9" w:rsidRPr="000268D2" w:rsidTr="004E1B3C">
        <w:tc>
          <w:tcPr>
            <w:tcW w:w="4962" w:type="dxa"/>
            <w:shd w:val="clear" w:color="auto" w:fill="auto"/>
          </w:tcPr>
          <w:p w:rsidR="004D49C9" w:rsidRPr="000268D2" w:rsidRDefault="004D49C9" w:rsidP="004E1B3C">
            <w:pPr>
              <w:tabs>
                <w:tab w:val="left" w:pos="1484"/>
                <w:tab w:val="center" w:pos="241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68D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</w:t>
            </w:r>
          </w:p>
          <w:p w:rsidR="004D49C9" w:rsidRPr="000268D2" w:rsidRDefault="004D49C9" w:rsidP="004E1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68D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педагогическим советом</w:t>
            </w:r>
          </w:p>
          <w:p w:rsidR="004D49C9" w:rsidRPr="000268D2" w:rsidRDefault="004D49C9" w:rsidP="004E1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68D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МБОУ СОШ №10 г. Сальска</w:t>
            </w:r>
          </w:p>
          <w:p w:rsidR="004D49C9" w:rsidRPr="000268D2" w:rsidRDefault="004D49C9" w:rsidP="004E1B3C">
            <w:pPr>
              <w:tabs>
                <w:tab w:val="center" w:pos="22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68D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Протокол № 1</w:t>
            </w:r>
          </w:p>
          <w:p w:rsidR="004D49C9" w:rsidRPr="000268D2" w:rsidRDefault="004D49C9" w:rsidP="004E1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68D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 "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  <w:r w:rsidRPr="000268D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" </w:t>
            </w:r>
            <w:proofErr w:type="gramStart"/>
            <w:r w:rsidRPr="000268D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августа 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  <w:proofErr w:type="gramEnd"/>
            <w:r w:rsidRPr="000268D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5245" w:type="dxa"/>
            <w:shd w:val="clear" w:color="auto" w:fill="auto"/>
          </w:tcPr>
          <w:p w:rsidR="004D49C9" w:rsidRPr="000268D2" w:rsidRDefault="004D49C9" w:rsidP="004E1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68D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УТВЕРЖДЕНО</w:t>
            </w:r>
          </w:p>
          <w:p w:rsidR="004D49C9" w:rsidRPr="000268D2" w:rsidRDefault="004D49C9" w:rsidP="004E1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68D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приказом 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176</w:t>
            </w:r>
            <w:r w:rsidRPr="000268D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от</w:t>
            </w:r>
            <w:proofErr w:type="gramEnd"/>
            <w:r w:rsidRPr="000268D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"0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Pr="000268D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" сентября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  <w:r w:rsidRPr="000268D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4D49C9" w:rsidRPr="000268D2" w:rsidRDefault="004D49C9" w:rsidP="004E1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68D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директор МБОУ СОШ № 10 г. Сальска</w:t>
            </w:r>
          </w:p>
          <w:p w:rsidR="004D49C9" w:rsidRPr="000268D2" w:rsidRDefault="004D49C9" w:rsidP="004E1B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68D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М.А. Романенко</w:t>
            </w:r>
            <w:r w:rsidRPr="000268D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4D49C9" w:rsidRPr="000268D2" w:rsidRDefault="004D49C9" w:rsidP="004D49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D49C9" w:rsidRPr="000268D2" w:rsidRDefault="004D49C9" w:rsidP="004D49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D49C9" w:rsidRPr="000268D2" w:rsidRDefault="004D49C9" w:rsidP="004D49C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268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ПОЛОЖЕНИЕ</w:t>
      </w:r>
    </w:p>
    <w:p w:rsidR="004D49C9" w:rsidRPr="000268D2" w:rsidRDefault="004D49C9" w:rsidP="004D49C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bookmarkStart w:id="0" w:name="_GoBack"/>
      <w:r w:rsidRPr="000268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об организации внеурочной деятельности в классах реализующих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ФГОС  НОО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,</w:t>
      </w:r>
      <w:r w:rsidRPr="000268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ООО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, СОО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0268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муниципального бюджетного общеобразовательного учреждения</w:t>
      </w:r>
    </w:p>
    <w:p w:rsidR="004D49C9" w:rsidRPr="000268D2" w:rsidRDefault="004D49C9" w:rsidP="004D49C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268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средней общеобразовательной школой № 10 г. Сальска</w:t>
      </w:r>
      <w:bookmarkEnd w:id="0"/>
      <w:r w:rsidRPr="000268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, </w:t>
      </w:r>
    </w:p>
    <w:p w:rsidR="004D49C9" w:rsidRPr="000268D2" w:rsidRDefault="004D49C9" w:rsidP="004D49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D49C9" w:rsidRPr="000268D2" w:rsidRDefault="004D49C9" w:rsidP="004D49C9">
      <w:pPr>
        <w:numPr>
          <w:ilvl w:val="0"/>
          <w:numId w:val="1"/>
        </w:numPr>
        <w:suppressAutoHyphens/>
        <w:spacing w:after="0" w:line="240" w:lineRule="auto"/>
        <w:ind w:hanging="57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268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Общие положения</w:t>
      </w:r>
    </w:p>
    <w:p w:rsidR="004D49C9" w:rsidRPr="0030434A" w:rsidRDefault="004D49C9" w:rsidP="004D49C9">
      <w:pPr>
        <w:pStyle w:val="1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eastAsia="Calibri"/>
          <w:b w:val="0"/>
          <w:bCs w:val="0"/>
          <w:kern w:val="0"/>
          <w:sz w:val="24"/>
          <w:szCs w:val="24"/>
          <w:lang w:eastAsia="ar-SA"/>
        </w:rPr>
      </w:pPr>
      <w:r w:rsidRPr="0030434A">
        <w:rPr>
          <w:rFonts w:eastAsia="Calibri"/>
          <w:b w:val="0"/>
          <w:bCs w:val="0"/>
          <w:kern w:val="0"/>
          <w:sz w:val="24"/>
          <w:szCs w:val="24"/>
          <w:lang w:eastAsia="ar-SA"/>
        </w:rPr>
        <w:t xml:space="preserve"> Настоящее Положение разработано в соответствии с п. 3 статьи 28 Федерального Закона «Об образовании в Российской Федерации» (от 29.12. 2012 № 273-ФЗ); Федеральным законом от 01.12.2007 № 309 (ред. от 23.07.2013)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 областным  законом от 14.11.2013 № 26-ЗС «Об образовании в Ростовской области», Концепцией духовно-нравственного воспитания российских школьников; постановлением 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1),  постановлением Главного государственного санитарного врача РФ от 29.06.2011 № 85, ( в ред. изменений № 2, утв. Постановлением Главного государственного санитарного врача РФ от 25.12.2013 № 72), приказом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</w:t>
      </w:r>
      <w:proofErr w:type="spellStart"/>
      <w:r w:rsidRPr="0030434A">
        <w:rPr>
          <w:rFonts w:eastAsia="Calibri"/>
          <w:b w:val="0"/>
          <w:bCs w:val="0"/>
          <w:kern w:val="0"/>
          <w:sz w:val="24"/>
          <w:szCs w:val="24"/>
          <w:lang w:eastAsia="ar-SA"/>
        </w:rPr>
        <w:t>Минобрнауки</w:t>
      </w:r>
      <w:proofErr w:type="spellEnd"/>
      <w:r w:rsidRPr="0030434A">
        <w:rPr>
          <w:rFonts w:eastAsia="Calibri"/>
          <w:b w:val="0"/>
          <w:bCs w:val="0"/>
          <w:kern w:val="0"/>
          <w:sz w:val="24"/>
          <w:szCs w:val="24"/>
          <w:lang w:eastAsia="ar-SA"/>
        </w:rPr>
        <w:t xml:space="preserve"> России от 03.06.2008 № 164,от 31.08.2009 № 320, от 19.10.2009 № 427, от 10.11.2011 № 2643, от 24.01.2012 № 39); приказом  </w:t>
      </w:r>
      <w:proofErr w:type="spellStart"/>
      <w:r w:rsidRPr="0030434A">
        <w:rPr>
          <w:rFonts w:eastAsia="Calibri"/>
          <w:b w:val="0"/>
          <w:bCs w:val="0"/>
          <w:kern w:val="0"/>
          <w:sz w:val="24"/>
          <w:szCs w:val="24"/>
          <w:lang w:eastAsia="ar-SA"/>
        </w:rPr>
        <w:t>Минобрнауки</w:t>
      </w:r>
      <w:proofErr w:type="spellEnd"/>
      <w:r w:rsidRPr="0030434A">
        <w:rPr>
          <w:rFonts w:eastAsia="Calibri"/>
          <w:b w:val="0"/>
          <w:bCs w:val="0"/>
          <w:kern w:val="0"/>
          <w:sz w:val="24"/>
          <w:szCs w:val="24"/>
          <w:lang w:eastAsia="ar-SA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30434A">
        <w:rPr>
          <w:rFonts w:eastAsia="Calibri"/>
          <w:b w:val="0"/>
          <w:bCs w:val="0"/>
          <w:kern w:val="0"/>
          <w:sz w:val="24"/>
          <w:szCs w:val="24"/>
          <w:lang w:eastAsia="ar-SA"/>
        </w:rPr>
        <w:t>Минобрнауки</w:t>
      </w:r>
      <w:proofErr w:type="spellEnd"/>
      <w:r w:rsidRPr="0030434A">
        <w:rPr>
          <w:rFonts w:eastAsia="Calibri"/>
          <w:b w:val="0"/>
          <w:bCs w:val="0"/>
          <w:kern w:val="0"/>
          <w:sz w:val="24"/>
          <w:szCs w:val="24"/>
          <w:lang w:eastAsia="ar-SA"/>
        </w:rPr>
        <w:t xml:space="preserve"> России от 26.11.2010 № 1241, от 22.09.2011 № 2357, от 18.12.2012 № 1060, от 29.12.2014 № 1643); приказом Минобразования Ростовской области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 (в ред. приказа </w:t>
      </w:r>
      <w:proofErr w:type="spellStart"/>
      <w:r w:rsidRPr="0030434A">
        <w:rPr>
          <w:rFonts w:eastAsia="Calibri"/>
          <w:b w:val="0"/>
          <w:bCs w:val="0"/>
          <w:kern w:val="0"/>
          <w:sz w:val="24"/>
          <w:szCs w:val="24"/>
          <w:lang w:eastAsia="ar-SA"/>
        </w:rPr>
        <w:t>Минобрнауки</w:t>
      </w:r>
      <w:proofErr w:type="spellEnd"/>
      <w:r w:rsidRPr="0030434A">
        <w:rPr>
          <w:rFonts w:eastAsia="Calibri"/>
          <w:b w:val="0"/>
          <w:bCs w:val="0"/>
          <w:kern w:val="0"/>
          <w:sz w:val="24"/>
          <w:szCs w:val="24"/>
          <w:lang w:eastAsia="ar-SA"/>
        </w:rPr>
        <w:t xml:space="preserve"> России от 29.12.2014 № 1643); приказом </w:t>
      </w:r>
      <w:proofErr w:type="spellStart"/>
      <w:r w:rsidRPr="0030434A">
        <w:rPr>
          <w:rFonts w:eastAsia="Calibri"/>
          <w:b w:val="0"/>
          <w:bCs w:val="0"/>
          <w:kern w:val="0"/>
          <w:sz w:val="24"/>
          <w:szCs w:val="24"/>
          <w:lang w:eastAsia="ar-SA"/>
        </w:rPr>
        <w:t>Минобрнауки</w:t>
      </w:r>
      <w:proofErr w:type="spellEnd"/>
      <w:r w:rsidRPr="0030434A">
        <w:rPr>
          <w:rFonts w:eastAsia="Calibri"/>
          <w:b w:val="0"/>
          <w:bCs w:val="0"/>
          <w:kern w:val="0"/>
          <w:sz w:val="24"/>
          <w:szCs w:val="24"/>
          <w:lang w:eastAsia="ar-SA"/>
        </w:rPr>
        <w:t xml:space="preserve">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30434A">
        <w:rPr>
          <w:rFonts w:eastAsia="Calibri"/>
          <w:b w:val="0"/>
          <w:bCs w:val="0"/>
          <w:kern w:val="0"/>
          <w:sz w:val="24"/>
          <w:szCs w:val="24"/>
          <w:lang w:eastAsia="ar-SA"/>
        </w:rPr>
        <w:t>Минобрнауки</w:t>
      </w:r>
      <w:proofErr w:type="spellEnd"/>
      <w:r w:rsidRPr="0030434A">
        <w:rPr>
          <w:rFonts w:eastAsia="Calibri"/>
          <w:b w:val="0"/>
          <w:bCs w:val="0"/>
          <w:kern w:val="0"/>
          <w:sz w:val="24"/>
          <w:szCs w:val="24"/>
          <w:lang w:eastAsia="ar-SA"/>
        </w:rPr>
        <w:t xml:space="preserve"> России от 29.12.2014 № 1644); приказом </w:t>
      </w:r>
      <w:proofErr w:type="spellStart"/>
      <w:r w:rsidRPr="0030434A">
        <w:rPr>
          <w:rFonts w:eastAsia="Calibri"/>
          <w:b w:val="0"/>
          <w:bCs w:val="0"/>
          <w:kern w:val="0"/>
          <w:sz w:val="24"/>
          <w:szCs w:val="24"/>
          <w:lang w:eastAsia="ar-SA"/>
        </w:rPr>
        <w:t>Минобрнауки</w:t>
      </w:r>
      <w:proofErr w:type="spellEnd"/>
      <w:r w:rsidRPr="0030434A">
        <w:rPr>
          <w:rFonts w:eastAsia="Calibri"/>
          <w:b w:val="0"/>
          <w:bCs w:val="0"/>
          <w:kern w:val="0"/>
          <w:sz w:val="24"/>
          <w:szCs w:val="24"/>
          <w:lang w:eastAsia="ar-SA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письмом Департамента общего образования </w:t>
      </w:r>
      <w:proofErr w:type="spellStart"/>
      <w:r w:rsidRPr="0030434A">
        <w:rPr>
          <w:rFonts w:eastAsia="Calibri"/>
          <w:b w:val="0"/>
          <w:bCs w:val="0"/>
          <w:kern w:val="0"/>
          <w:sz w:val="24"/>
          <w:szCs w:val="24"/>
          <w:lang w:eastAsia="ar-SA"/>
        </w:rPr>
        <w:t>Минобрнауки</w:t>
      </w:r>
      <w:proofErr w:type="spellEnd"/>
      <w:r w:rsidRPr="0030434A">
        <w:rPr>
          <w:rFonts w:eastAsia="Calibri"/>
          <w:b w:val="0"/>
          <w:bCs w:val="0"/>
          <w:kern w:val="0"/>
          <w:sz w:val="24"/>
          <w:szCs w:val="24"/>
          <w:lang w:eastAsia="ar-SA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 письмом </w:t>
      </w:r>
      <w:proofErr w:type="spellStart"/>
      <w:r w:rsidRPr="0030434A">
        <w:rPr>
          <w:rFonts w:eastAsia="Calibri"/>
          <w:b w:val="0"/>
          <w:bCs w:val="0"/>
          <w:kern w:val="0"/>
          <w:sz w:val="24"/>
          <w:szCs w:val="24"/>
          <w:lang w:eastAsia="ar-SA"/>
        </w:rPr>
        <w:t>Минобрнауки</w:t>
      </w:r>
      <w:proofErr w:type="spellEnd"/>
      <w:r w:rsidRPr="0030434A">
        <w:rPr>
          <w:rFonts w:eastAsia="Calibri"/>
          <w:b w:val="0"/>
          <w:bCs w:val="0"/>
          <w:kern w:val="0"/>
          <w:sz w:val="24"/>
          <w:szCs w:val="24"/>
          <w:lang w:eastAsia="ar-SA"/>
        </w:rPr>
        <w:t xml:space="preserve"> России от 07.08.2015 г. № 08-1228 «О направлении методических рекомендаций по вопросам введения федерального </w:t>
      </w:r>
      <w:r w:rsidRPr="0030434A">
        <w:rPr>
          <w:rFonts w:eastAsia="Calibri"/>
          <w:b w:val="0"/>
          <w:bCs w:val="0"/>
          <w:kern w:val="0"/>
          <w:sz w:val="24"/>
          <w:szCs w:val="24"/>
          <w:lang w:eastAsia="ar-SA"/>
        </w:rPr>
        <w:lastRenderedPageBreak/>
        <w:t xml:space="preserve">государственного образовательного стандарта основного общего образования; примерной основной образовательной программой начального общего образования (одобрена федеральным учебно-методическим объединением по общему образованию, протокол заседания от 08.04.2015 г. № 1/15 (далее – ПООП НОО); примерной основной образовательной программой основного общего образования (одобрена федеральным учебно-методическим объединением по общему образованию, протокол заседания от 08.04.2015 г. № 1/15 (далее – ПООП ООО); </w:t>
      </w:r>
      <w:r>
        <w:rPr>
          <w:rFonts w:eastAsia="Calibri"/>
          <w:b w:val="0"/>
          <w:bCs w:val="0"/>
          <w:kern w:val="0"/>
          <w:sz w:val="24"/>
          <w:szCs w:val="24"/>
          <w:lang w:eastAsia="ar-SA"/>
        </w:rPr>
        <w:t>п</w:t>
      </w:r>
      <w:r w:rsidRPr="0030434A">
        <w:rPr>
          <w:rFonts w:eastAsia="Calibri"/>
          <w:b w:val="0"/>
          <w:bCs w:val="0"/>
          <w:kern w:val="0"/>
          <w:sz w:val="24"/>
          <w:szCs w:val="24"/>
          <w:lang w:eastAsia="ar-SA"/>
        </w:rPr>
        <w:t>римерн</w:t>
      </w:r>
      <w:r>
        <w:rPr>
          <w:rFonts w:eastAsia="Calibri"/>
          <w:b w:val="0"/>
          <w:bCs w:val="0"/>
          <w:kern w:val="0"/>
          <w:sz w:val="24"/>
          <w:szCs w:val="24"/>
          <w:lang w:eastAsia="ar-SA"/>
        </w:rPr>
        <w:t>ой</w:t>
      </w:r>
      <w:r w:rsidRPr="0030434A">
        <w:rPr>
          <w:rFonts w:eastAsia="Calibri"/>
          <w:b w:val="0"/>
          <w:bCs w:val="0"/>
          <w:kern w:val="0"/>
          <w:sz w:val="24"/>
          <w:szCs w:val="24"/>
          <w:lang w:eastAsia="ar-SA"/>
        </w:rPr>
        <w:t xml:space="preserve"> основн</w:t>
      </w:r>
      <w:r>
        <w:rPr>
          <w:rFonts w:eastAsia="Calibri"/>
          <w:b w:val="0"/>
          <w:bCs w:val="0"/>
          <w:kern w:val="0"/>
          <w:sz w:val="24"/>
          <w:szCs w:val="24"/>
          <w:lang w:eastAsia="ar-SA"/>
        </w:rPr>
        <w:t>ой</w:t>
      </w:r>
      <w:r w:rsidRPr="0030434A">
        <w:rPr>
          <w:rFonts w:eastAsia="Calibri"/>
          <w:b w:val="0"/>
          <w:bCs w:val="0"/>
          <w:kern w:val="0"/>
          <w:sz w:val="24"/>
          <w:szCs w:val="24"/>
          <w:lang w:eastAsia="ar-SA"/>
        </w:rPr>
        <w:t xml:space="preserve"> образовательн</w:t>
      </w:r>
      <w:r>
        <w:rPr>
          <w:rFonts w:eastAsia="Calibri"/>
          <w:b w:val="0"/>
          <w:bCs w:val="0"/>
          <w:kern w:val="0"/>
          <w:sz w:val="24"/>
          <w:szCs w:val="24"/>
          <w:lang w:eastAsia="ar-SA"/>
        </w:rPr>
        <w:t>ой</w:t>
      </w:r>
      <w:r w:rsidRPr="0030434A">
        <w:rPr>
          <w:rFonts w:eastAsia="Calibri"/>
          <w:b w:val="0"/>
          <w:bCs w:val="0"/>
          <w:kern w:val="0"/>
          <w:sz w:val="24"/>
          <w:szCs w:val="24"/>
          <w:lang w:eastAsia="ar-SA"/>
        </w:rPr>
        <w:t xml:space="preserve"> программ</w:t>
      </w:r>
      <w:r>
        <w:rPr>
          <w:rFonts w:eastAsia="Calibri"/>
          <w:b w:val="0"/>
          <w:bCs w:val="0"/>
          <w:kern w:val="0"/>
          <w:sz w:val="24"/>
          <w:szCs w:val="24"/>
          <w:lang w:eastAsia="ar-SA"/>
        </w:rPr>
        <w:t>ой среднего общего образования</w:t>
      </w:r>
      <w:r w:rsidRPr="0030434A">
        <w:rPr>
          <w:rFonts w:eastAsia="Calibri"/>
          <w:b w:val="0"/>
          <w:bCs w:val="0"/>
          <w:kern w:val="0"/>
          <w:sz w:val="24"/>
          <w:szCs w:val="24"/>
          <w:lang w:eastAsia="ar-SA"/>
        </w:rPr>
        <w:t xml:space="preserve"> (одобрена решением федерального учебно-методического объединения по общему образованию, протокол от 28.06.2016 N 2/16-з</w:t>
      </w:r>
      <w:r>
        <w:rPr>
          <w:rFonts w:eastAsia="Calibri"/>
          <w:b w:val="0"/>
          <w:bCs w:val="0"/>
          <w:kern w:val="0"/>
          <w:sz w:val="24"/>
          <w:szCs w:val="24"/>
          <w:lang w:eastAsia="ar-SA"/>
        </w:rPr>
        <w:t xml:space="preserve"> (далее – ПООП СОО</w:t>
      </w:r>
      <w:r w:rsidRPr="0030434A">
        <w:rPr>
          <w:rFonts w:eastAsia="Calibri"/>
          <w:b w:val="0"/>
          <w:bCs w:val="0"/>
          <w:kern w:val="0"/>
          <w:sz w:val="24"/>
          <w:szCs w:val="24"/>
          <w:lang w:eastAsia="ar-SA"/>
        </w:rPr>
        <w:t>)</w:t>
      </w:r>
      <w:r>
        <w:rPr>
          <w:rFonts w:eastAsia="Calibri"/>
          <w:b w:val="0"/>
          <w:bCs w:val="0"/>
          <w:kern w:val="0"/>
          <w:sz w:val="24"/>
          <w:szCs w:val="24"/>
          <w:lang w:eastAsia="ar-SA"/>
        </w:rPr>
        <w:t>.</w:t>
      </w:r>
    </w:p>
    <w:p w:rsidR="004D49C9" w:rsidRPr="000268D2" w:rsidRDefault="004D49C9" w:rsidP="004D49C9">
      <w:pPr>
        <w:numPr>
          <w:ilvl w:val="1"/>
          <w:numId w:val="1"/>
        </w:numPr>
        <w:suppressAutoHyphens/>
        <w:spacing w:after="0" w:line="240" w:lineRule="auto"/>
        <w:ind w:left="709" w:hanging="57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Данное положение регламентирует порядок нормирования и учета, организации внеурочной </w:t>
      </w:r>
      <w:proofErr w:type="gramStart"/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>деятельности  обучающихся</w:t>
      </w:r>
      <w:proofErr w:type="gramEnd"/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>, а также определяет ее формы и виды и разработано с целью повышения эффективности использования средств, направляемых на реализацию основных образовательных программ начального общего и основного общего образования,  улучшения качества предоставления образовательных и воспитательных услуг в  муниципальном бюджетном общеобразовательном учреждении МБОУ СОШ №10 г. Сальска (далее школа).</w:t>
      </w:r>
    </w:p>
    <w:p w:rsidR="004D49C9" w:rsidRPr="000268D2" w:rsidRDefault="004D49C9" w:rsidP="004D49C9">
      <w:pPr>
        <w:numPr>
          <w:ilvl w:val="1"/>
          <w:numId w:val="1"/>
        </w:numPr>
        <w:suppressAutoHyphens/>
        <w:spacing w:after="0" w:line="240" w:lineRule="auto"/>
        <w:ind w:left="709" w:hanging="57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>Внеурочная деятельность обучающихся – специально организованная деятельность обучающихся в кла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ссах, реализующих ФГОС НОО, ООО, СОО</w:t>
      </w:r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представляющая </w:t>
      </w:r>
      <w:proofErr w:type="gramStart"/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>собой  неотъемлемую</w:t>
      </w:r>
      <w:proofErr w:type="gramEnd"/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часть образовательного процесса, отличная от урочной системы обучения.</w:t>
      </w:r>
    </w:p>
    <w:p w:rsidR="004D49C9" w:rsidRPr="000268D2" w:rsidRDefault="004D49C9" w:rsidP="004D49C9">
      <w:pPr>
        <w:numPr>
          <w:ilvl w:val="1"/>
          <w:numId w:val="1"/>
        </w:numPr>
        <w:suppressAutoHyphens/>
        <w:spacing w:after="0" w:line="240" w:lineRule="auto"/>
        <w:ind w:left="709" w:hanging="57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Внеурочная деятельность – часть учебного плана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ФГОС НОО, ООО, СОО</w:t>
      </w:r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В соответствии с </w:t>
      </w:r>
      <w:proofErr w:type="gramStart"/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>ФГОС  время</w:t>
      </w:r>
      <w:proofErr w:type="gramEnd"/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объема финансирования, направляемых на реализацию ООП.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Школа</w:t>
      </w:r>
      <w:r w:rsidRPr="000268D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самостоятельно</w:t>
      </w:r>
      <w:proofErr w:type="gramEnd"/>
      <w:r w:rsidRPr="000268D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разрабатывает и утверждает план внеурочной деятельности. План внеурочной деятельности </w:t>
      </w:r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МБОУ СОШ №10 г. Сальска </w:t>
      </w:r>
      <w:r w:rsidRPr="000268D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определяет состав и структуру направлений, формы организации, объем внеурочной деятельности обучающихся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ФГОС НОО, ООО, СОО</w:t>
      </w:r>
      <w:r w:rsidRPr="000268D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</w:p>
    <w:p w:rsidR="004D49C9" w:rsidRPr="000268D2" w:rsidRDefault="004D49C9" w:rsidP="004D49C9">
      <w:pPr>
        <w:numPr>
          <w:ilvl w:val="1"/>
          <w:numId w:val="1"/>
        </w:numPr>
        <w:suppressAutoHyphens/>
        <w:spacing w:after="0" w:line="240" w:lineRule="auto"/>
        <w:ind w:left="709" w:hanging="57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268D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Общие подходы к организации внеурочной деятельности прописываются в пояснительной записке основной образовательной программы. План внеурочной деятельности включается отдельным разделом в основную образовательную программу. </w:t>
      </w:r>
    </w:p>
    <w:p w:rsidR="004D49C9" w:rsidRPr="000268D2" w:rsidRDefault="004D49C9" w:rsidP="004D49C9">
      <w:pPr>
        <w:numPr>
          <w:ilvl w:val="1"/>
          <w:numId w:val="1"/>
        </w:numPr>
        <w:suppressAutoHyphens/>
        <w:spacing w:after="0" w:line="240" w:lineRule="auto"/>
        <w:ind w:left="709" w:hanging="57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268D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организации внеурочной деятельности обучающихся школы могут использоваться возможности учреждений дополнительного образования, культуры, спорта на основе заключения договоров о сотрудничестве.</w:t>
      </w:r>
    </w:p>
    <w:p w:rsidR="004D49C9" w:rsidRPr="000268D2" w:rsidRDefault="004D49C9" w:rsidP="004D49C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268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Цель и задачи внеурочной деятельности</w:t>
      </w:r>
    </w:p>
    <w:p w:rsidR="004D49C9" w:rsidRPr="000268D2" w:rsidRDefault="004D49C9" w:rsidP="004D49C9">
      <w:pPr>
        <w:numPr>
          <w:ilvl w:val="1"/>
          <w:numId w:val="1"/>
        </w:numPr>
        <w:suppressAutoHyphens/>
        <w:spacing w:after="0" w:line="240" w:lineRule="auto"/>
        <w:ind w:hanging="57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>Создание оптимальной социально-педагогической воспитывающей среды, направленной на творческое саморазвитие и самореализацию личности</w:t>
      </w:r>
      <w:r w:rsidRPr="000268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</w:p>
    <w:p w:rsidR="004D49C9" w:rsidRPr="000268D2" w:rsidRDefault="004D49C9" w:rsidP="004D49C9">
      <w:pPr>
        <w:numPr>
          <w:ilvl w:val="1"/>
          <w:numId w:val="1"/>
        </w:numPr>
        <w:suppressAutoHyphens/>
        <w:spacing w:after="0" w:line="240" w:lineRule="auto"/>
        <w:ind w:hanging="57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>Организация гражданско-патриотического воспитания обучающихся.</w:t>
      </w:r>
    </w:p>
    <w:p w:rsidR="004D49C9" w:rsidRPr="000268D2" w:rsidRDefault="004D49C9" w:rsidP="004D49C9">
      <w:pPr>
        <w:numPr>
          <w:ilvl w:val="1"/>
          <w:numId w:val="1"/>
        </w:numPr>
        <w:suppressAutoHyphens/>
        <w:spacing w:after="0" w:line="240" w:lineRule="auto"/>
        <w:ind w:hanging="57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>Проведение культурно-массовых, спортивных, физкультурно-оздоровительных, научных мероприятий.</w:t>
      </w:r>
    </w:p>
    <w:p w:rsidR="004D49C9" w:rsidRPr="000268D2" w:rsidRDefault="004D49C9" w:rsidP="004D49C9">
      <w:pPr>
        <w:numPr>
          <w:ilvl w:val="1"/>
          <w:numId w:val="1"/>
        </w:numPr>
        <w:suppressAutoHyphens/>
        <w:spacing w:after="0" w:line="240" w:lineRule="auto"/>
        <w:ind w:hanging="57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>Организация социально-психологической поддержки участников образовательного процесса.</w:t>
      </w:r>
    </w:p>
    <w:p w:rsidR="004D49C9" w:rsidRPr="000268D2" w:rsidRDefault="004D49C9" w:rsidP="004D49C9">
      <w:pPr>
        <w:numPr>
          <w:ilvl w:val="1"/>
          <w:numId w:val="1"/>
        </w:numPr>
        <w:suppressAutoHyphens/>
        <w:spacing w:after="0" w:line="240" w:lineRule="auto"/>
        <w:ind w:hanging="57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Организация работы по пропаганде здорового образа жизни, профилактике </w:t>
      </w:r>
      <w:proofErr w:type="spellStart"/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>девиантного</w:t>
      </w:r>
      <w:proofErr w:type="spellEnd"/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поведения в молодежной среде.</w:t>
      </w:r>
    </w:p>
    <w:p w:rsidR="004D49C9" w:rsidRPr="000268D2" w:rsidRDefault="004D49C9" w:rsidP="004D49C9">
      <w:pPr>
        <w:numPr>
          <w:ilvl w:val="1"/>
          <w:numId w:val="1"/>
        </w:numPr>
        <w:suppressAutoHyphens/>
        <w:spacing w:after="0" w:line="240" w:lineRule="auto"/>
        <w:ind w:hanging="57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>Проведение работы по адаптации обучающихся при переходе на новую ступень обучения</w:t>
      </w:r>
      <w:r w:rsidRPr="000268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</w:p>
    <w:p w:rsidR="004D49C9" w:rsidRPr="000268D2" w:rsidRDefault="004D49C9" w:rsidP="004D49C9">
      <w:pPr>
        <w:numPr>
          <w:ilvl w:val="1"/>
          <w:numId w:val="1"/>
        </w:numPr>
        <w:suppressAutoHyphens/>
        <w:spacing w:after="0" w:line="240" w:lineRule="auto"/>
        <w:ind w:hanging="57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Содействие в обеспечении достижения ожидаемых результатов </w:t>
      </w:r>
      <w:proofErr w:type="gramStart"/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>обучающихся  в</w:t>
      </w:r>
      <w:proofErr w:type="gramEnd"/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соответствии с основой образовательной программой начального общего и  основного общего образования. </w:t>
      </w:r>
    </w:p>
    <w:p w:rsidR="004D49C9" w:rsidRPr="000268D2" w:rsidRDefault="004D49C9" w:rsidP="004D49C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268D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lastRenderedPageBreak/>
        <w:t>Направления, формы и виды организации внеурочной деятельности</w:t>
      </w:r>
    </w:p>
    <w:p w:rsidR="004D49C9" w:rsidRPr="000268D2" w:rsidRDefault="004D49C9" w:rsidP="004D49C9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Направления и виды внеурочной деятельности определяются в соответствии с основной образовательной </w:t>
      </w:r>
      <w:proofErr w:type="gramStart"/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>программой  начального</w:t>
      </w:r>
      <w:proofErr w:type="gramEnd"/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общего и основного  общего образования МБОУ СОШ №10 г. Сальска.</w:t>
      </w:r>
      <w:r w:rsidRPr="000268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Охват всех направлений и видов не является обязательным.</w:t>
      </w:r>
    </w:p>
    <w:p w:rsidR="004D49C9" w:rsidRPr="000268D2" w:rsidRDefault="004D49C9" w:rsidP="004D49C9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Внеурочная </w:t>
      </w:r>
      <w:proofErr w:type="gramStart"/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>деятельность  в</w:t>
      </w:r>
      <w:proofErr w:type="gramEnd"/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школе  организуется на добровольной основе и в соответствии с выбором участников образовательных отношений по следующим направлениям: </w:t>
      </w:r>
    </w:p>
    <w:p w:rsidR="004D49C9" w:rsidRPr="000268D2" w:rsidRDefault="004D49C9" w:rsidP="004D49C9">
      <w:pPr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Спортивно-оздоровительное; </w:t>
      </w:r>
    </w:p>
    <w:p w:rsidR="004D49C9" w:rsidRPr="000268D2" w:rsidRDefault="004D49C9" w:rsidP="004D49C9">
      <w:pPr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Духовно-нравственное; </w:t>
      </w:r>
    </w:p>
    <w:p w:rsidR="004D49C9" w:rsidRPr="000268D2" w:rsidRDefault="004D49C9" w:rsidP="004D49C9">
      <w:pPr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Общекультурное; </w:t>
      </w:r>
    </w:p>
    <w:p w:rsidR="004D49C9" w:rsidRPr="000268D2" w:rsidRDefault="004D49C9" w:rsidP="004D49C9">
      <w:pPr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>Общеинтеллектуальное</w:t>
      </w:r>
      <w:proofErr w:type="spellEnd"/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; </w:t>
      </w:r>
    </w:p>
    <w:p w:rsidR="004D49C9" w:rsidRPr="000268D2" w:rsidRDefault="004D49C9" w:rsidP="004D49C9">
      <w:pPr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Социальное.  </w:t>
      </w:r>
    </w:p>
    <w:p w:rsidR="004D49C9" w:rsidRPr="000268D2" w:rsidRDefault="004D49C9" w:rsidP="004D49C9">
      <w:pPr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3.2. Виды внеурочной деятельности: </w:t>
      </w:r>
    </w:p>
    <w:p w:rsidR="004D49C9" w:rsidRPr="000268D2" w:rsidRDefault="004D49C9" w:rsidP="004D49C9">
      <w:pPr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Игровая; </w:t>
      </w:r>
    </w:p>
    <w:p w:rsidR="004D49C9" w:rsidRPr="000268D2" w:rsidRDefault="004D49C9" w:rsidP="004D49C9">
      <w:pPr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Познавательная; </w:t>
      </w:r>
    </w:p>
    <w:p w:rsidR="004D49C9" w:rsidRPr="000268D2" w:rsidRDefault="004D49C9" w:rsidP="004D49C9">
      <w:pPr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Проблемно-ценностное общение; </w:t>
      </w:r>
    </w:p>
    <w:p w:rsidR="004D49C9" w:rsidRPr="000268D2" w:rsidRDefault="004D49C9" w:rsidP="004D49C9">
      <w:pPr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Досугово-развлекательная деятельность (досуговое общение); </w:t>
      </w:r>
    </w:p>
    <w:p w:rsidR="004D49C9" w:rsidRPr="000268D2" w:rsidRDefault="004D49C9" w:rsidP="004D49C9">
      <w:pPr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Художественное творчество; </w:t>
      </w:r>
    </w:p>
    <w:p w:rsidR="004D49C9" w:rsidRPr="000268D2" w:rsidRDefault="004D49C9" w:rsidP="004D49C9">
      <w:pPr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Спортивно-оздоровительная деятельность; </w:t>
      </w:r>
    </w:p>
    <w:p w:rsidR="004D49C9" w:rsidRPr="000268D2" w:rsidRDefault="004D49C9" w:rsidP="004D49C9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Содержание занятий, предусмотренных в рамках внеурочной деятельности, формируется с учетом пожеланий обучающихся и их родителей (законных представителей) и реализуется посредством различных форм. Формы организации внеурочной деятельности: экскурсии, факультативы, кружки, секции, круглые столы, конференции, диспуты, соревнования, проекты, интеллектуальные клубы, библиотечные часы, конкурсы, викторины, познавательные игры и др. </w:t>
      </w:r>
    </w:p>
    <w:p w:rsidR="004D49C9" w:rsidRPr="000268D2" w:rsidRDefault="004D49C9" w:rsidP="004D49C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268D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Порядок организации внеурочной деятельности</w:t>
      </w:r>
    </w:p>
    <w:p w:rsidR="004D49C9" w:rsidRPr="000268D2" w:rsidRDefault="004D49C9" w:rsidP="004D49C9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Количество часов всех занятий (по всем направлениям) внеурочной деятельности </w:t>
      </w:r>
      <w:proofErr w:type="gramStart"/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>в  первом</w:t>
      </w:r>
      <w:proofErr w:type="gramEnd"/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классе должно составлять</w:t>
      </w:r>
      <w:r w:rsidRPr="000268D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до 330 часов </w:t>
      </w:r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за учебный год, со второго класса  по восьмые классы - </w:t>
      </w:r>
      <w:r w:rsidRPr="000268D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до 340 часов за учебный год.</w:t>
      </w:r>
    </w:p>
    <w:p w:rsidR="004D49C9" w:rsidRPr="000268D2" w:rsidRDefault="004D49C9" w:rsidP="004D49C9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gramStart"/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>Рабочие  программы</w:t>
      </w:r>
      <w:proofErr w:type="gramEnd"/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внеурочной деятельности разрабатываются педагогами в соответствии с Положением, рассматриваются Педагогическим советом и утверждаются директором школы. П</w:t>
      </w:r>
      <w:r w:rsidRPr="000268D2">
        <w:rPr>
          <w:rFonts w:ascii="Times New Roman" w:eastAsia="Times New Roman" w:hAnsi="Times New Roman" w:cs="Times New Roman"/>
          <w:sz w:val="24"/>
          <w:szCs w:val="24"/>
          <w:lang w:eastAsia="ar-SA"/>
        </w:rPr>
        <w:t>рограммы могут быть авторскими и модифицированными.</w:t>
      </w:r>
    </w:p>
    <w:p w:rsidR="004D49C9" w:rsidRPr="000268D2" w:rsidRDefault="004D49C9" w:rsidP="004D49C9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Для проведения занятий по внеурочной деятельности допускается комплектование групп как из обучающихся одного класса, так и из учеников параллели классов.  Минимальная наполняемость 10 человек. </w:t>
      </w:r>
      <w:proofErr w:type="gramStart"/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>Максимальная  наполняемость</w:t>
      </w:r>
      <w:proofErr w:type="gramEnd"/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соответствует  общему количеству обучающихся класса.  При наличии необходимых ресурсов возможно деление одного класса на две группы.  Комплектование групп проходит в соответствии с запросом участников образовательного процесса (законных представителей) учащегося. </w:t>
      </w:r>
    </w:p>
    <w:p w:rsidR="004D49C9" w:rsidRPr="000268D2" w:rsidRDefault="004D49C9" w:rsidP="004D49C9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Расписание занятий внеурочной деятельности составляется с учетом наиболее благоприятного режима труда и отдыха обучающихся, утверждается директором школы. </w:t>
      </w:r>
    </w:p>
    <w:p w:rsidR="004D49C9" w:rsidRPr="00AD18DA" w:rsidRDefault="004D49C9" w:rsidP="004D49C9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D18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Длительность внеурочных занятий соответствует длительности урочных форм обучения и регламентируется действующими Санитарно-эпидемиологическими правилами и нормами Сан </w:t>
      </w:r>
      <w:proofErr w:type="spellStart"/>
      <w:r w:rsidRPr="00AD18DA">
        <w:rPr>
          <w:rFonts w:ascii="Times New Roman" w:eastAsia="Calibri" w:hAnsi="Times New Roman" w:cs="Times New Roman"/>
          <w:sz w:val="24"/>
          <w:szCs w:val="24"/>
          <w:lang w:eastAsia="ar-SA"/>
        </w:rPr>
        <w:t>ПиН</w:t>
      </w:r>
      <w:proofErr w:type="spellEnd"/>
      <w:r w:rsidRPr="00AD18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СП 2.4.3648-20 «Санитарно-эпидемиологические требования к условиям и организации обучения в общеобразовательных учреждениях». Для обучающихся первого класса продолжительность </w:t>
      </w:r>
      <w:proofErr w:type="gramStart"/>
      <w:r w:rsidRPr="00AD18DA">
        <w:rPr>
          <w:rFonts w:ascii="Times New Roman" w:eastAsia="Calibri" w:hAnsi="Times New Roman" w:cs="Times New Roman"/>
          <w:sz w:val="24"/>
          <w:szCs w:val="24"/>
          <w:lang w:eastAsia="ar-SA"/>
        </w:rPr>
        <w:t>занятия  в</w:t>
      </w:r>
      <w:proofErr w:type="gramEnd"/>
      <w:r w:rsidRPr="00AD18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первом полугодии не должна превышать 35 минут.</w:t>
      </w:r>
    </w:p>
    <w:p w:rsidR="004D49C9" w:rsidRPr="000268D2" w:rsidRDefault="004D49C9" w:rsidP="004D49C9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Количество занятий внеурочной деятельности для каждого обучающегося определяется его родителями (законными представителями) с учётом занятости обучающегося во внеурочное время.</w:t>
      </w:r>
    </w:p>
    <w:p w:rsidR="004D49C9" w:rsidRPr="000268D2" w:rsidRDefault="004D49C9" w:rsidP="004D49C9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>Обучающимся предоставляется возможность посещать занятия в музыкальных и художественных школах, спортивных секциях, кружках в учреждениях дополнительного образования детей.</w:t>
      </w:r>
    </w:p>
    <w:p w:rsidR="004D49C9" w:rsidRPr="000268D2" w:rsidRDefault="004D49C9" w:rsidP="004D49C9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Учёт занятий внеурочной деятельности осуществляется педагогическими работниками, ведущими занятия. Проведение занятий (темы занятий) и учет посещения их учащимися </w:t>
      </w:r>
      <w:proofErr w:type="gramStart"/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>фиксируются  в</w:t>
      </w:r>
      <w:proofErr w:type="gramEnd"/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отдельном журнале. Журнал заводится на один класс или на параллель классов. Порядок ведения, хранения </w:t>
      </w:r>
      <w:proofErr w:type="gramStart"/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>журнала  внеурочной</w:t>
      </w:r>
      <w:proofErr w:type="gramEnd"/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занятости аналогичен правилам ведения классных журналов.</w:t>
      </w:r>
    </w:p>
    <w:p w:rsidR="004D49C9" w:rsidRPr="000268D2" w:rsidRDefault="004D49C9" w:rsidP="004D49C9">
      <w:pPr>
        <w:numPr>
          <w:ilvl w:val="1"/>
          <w:numId w:val="3"/>
        </w:numPr>
        <w:suppressAutoHyphens/>
        <w:spacing w:after="0" w:line="240" w:lineRule="auto"/>
        <w:ind w:hanging="502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>К педагогическим и иным работникам, организующим внеурочную деятельность обучающихся, предъявляются требования, соответствующие квалификационным характеристикам по должности.</w:t>
      </w:r>
    </w:p>
    <w:p w:rsidR="004D49C9" w:rsidRPr="000268D2" w:rsidRDefault="004D49C9" w:rsidP="004D49C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268D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Управление внеурочной деятельностью.</w:t>
      </w:r>
    </w:p>
    <w:p w:rsidR="004D49C9" w:rsidRPr="000268D2" w:rsidRDefault="004D49C9" w:rsidP="004D49C9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>Общее руководство внеурочной деятельностью с обучающимися в школе осуществляют заместители директора на основе своих должностных обязанностей.</w:t>
      </w:r>
    </w:p>
    <w:p w:rsidR="004D49C9" w:rsidRPr="000268D2" w:rsidRDefault="004D49C9" w:rsidP="004D49C9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Организация внеурочной деятельности с обучающимися занимается классный руководитель на основании «Положения о классном руководстве» и своих должностных обязанностей. </w:t>
      </w:r>
    </w:p>
    <w:p w:rsidR="004D49C9" w:rsidRPr="000268D2" w:rsidRDefault="004D49C9" w:rsidP="004D49C9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 организации внеурочной деятельности могут привлекаться </w:t>
      </w:r>
      <w:proofErr w:type="gramStart"/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>педагоги  из</w:t>
      </w:r>
      <w:proofErr w:type="gramEnd"/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учреждений дополнительного образования и др. специалисты.</w:t>
      </w:r>
    </w:p>
    <w:p w:rsidR="004D49C9" w:rsidRPr="000268D2" w:rsidRDefault="004D49C9" w:rsidP="004D49C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268D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Учёт внеурочных достижений обучающихся</w:t>
      </w:r>
    </w:p>
    <w:p w:rsidR="004D49C9" w:rsidRPr="000268D2" w:rsidRDefault="004D49C9" w:rsidP="004D49C9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Основной формой учёта </w:t>
      </w:r>
      <w:proofErr w:type="gramStart"/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>внеурочных достижений</w:t>
      </w:r>
      <w:proofErr w:type="gramEnd"/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обучающихся является портфолио. </w:t>
      </w:r>
    </w:p>
    <w:p w:rsidR="004D49C9" w:rsidRPr="000268D2" w:rsidRDefault="004D49C9" w:rsidP="004D49C9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>Основными задачами составления портфолио являются:</w:t>
      </w:r>
    </w:p>
    <w:p w:rsidR="004D49C9" w:rsidRPr="000268D2" w:rsidRDefault="004D49C9" w:rsidP="004D49C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>систематизация результатов различных видов внеурочной деятельности обучающихся, включая научную, творческую, спортивную и другую деятельность;</w:t>
      </w:r>
    </w:p>
    <w:p w:rsidR="004D49C9" w:rsidRPr="000268D2" w:rsidRDefault="004D49C9" w:rsidP="004D49C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>создание условий для индивидуализации оценки деятельности каждого обучающегося.</w:t>
      </w:r>
    </w:p>
    <w:p w:rsidR="004D49C9" w:rsidRPr="000268D2" w:rsidRDefault="004D49C9" w:rsidP="004D49C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268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Порядок оплаты внеурочной деятельности</w:t>
      </w:r>
    </w:p>
    <w:p w:rsidR="004D49C9" w:rsidRPr="000268D2" w:rsidRDefault="004D49C9" w:rsidP="004D49C9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Урочная и внеурочная деятельность являются равными составляющими основной образовательной программы и приводят к достижению определённых результатов. </w:t>
      </w:r>
    </w:p>
    <w:p w:rsidR="004D49C9" w:rsidRPr="000268D2" w:rsidRDefault="004D49C9" w:rsidP="004D49C9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>Оплата часов внеурочной деятельности производится в соответствии с тарификацией из средств фонда оплаты труда.</w:t>
      </w:r>
    </w:p>
    <w:p w:rsidR="004D49C9" w:rsidRPr="000268D2" w:rsidRDefault="004D49C9" w:rsidP="004D49C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268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 w:rsidRPr="000268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Финансирование  внеурочной</w:t>
      </w:r>
      <w:proofErr w:type="gramEnd"/>
      <w:r w:rsidRPr="000268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деятельности</w:t>
      </w:r>
    </w:p>
    <w:p w:rsidR="004D49C9" w:rsidRPr="000268D2" w:rsidRDefault="004D49C9" w:rsidP="004D49C9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268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Финансирование часов, отводимых </w:t>
      </w:r>
      <w:proofErr w:type="gramStart"/>
      <w:r w:rsidRPr="000268D2">
        <w:rPr>
          <w:rFonts w:ascii="Times New Roman" w:eastAsia="Calibri" w:hAnsi="Times New Roman" w:cs="Times New Roman"/>
          <w:sz w:val="24"/>
          <w:szCs w:val="24"/>
          <w:lang w:eastAsia="ru-RU"/>
        </w:rPr>
        <w:t>на  внеурочную</w:t>
      </w:r>
      <w:proofErr w:type="gramEnd"/>
      <w:r w:rsidRPr="000268D2">
        <w:rPr>
          <w:rFonts w:ascii="Times New Roman" w:eastAsia="Calibri" w:hAnsi="Times New Roman" w:cs="Times New Roman"/>
          <w:sz w:val="24"/>
          <w:szCs w:val="24"/>
          <w:lang w:eastAsia="ru-RU"/>
        </w:rPr>
        <w:t>   деятельность, организуемую в Гимназии, осуществляется в пределах средств субвенции бюджету муниципалитета  на обеспечение государственных гарантий прав граждан на получение общедоступного и бесплатного дошкольного, общего и дополнительного образования в общеобразовательных учреждениях.</w:t>
      </w:r>
    </w:p>
    <w:p w:rsidR="004D49C9" w:rsidRPr="000268D2" w:rsidRDefault="004D49C9" w:rsidP="004D49C9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268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Возможно привлечение добровольных родительских пожертвований на развитие материально-технической базы объединений внеурочной деятельности </w:t>
      </w:r>
      <w:proofErr w:type="gramStart"/>
      <w:r w:rsidRPr="000268D2">
        <w:rPr>
          <w:rFonts w:ascii="Times New Roman" w:eastAsia="Calibri" w:hAnsi="Times New Roman" w:cs="Times New Roman"/>
          <w:sz w:val="24"/>
          <w:szCs w:val="24"/>
          <w:lang w:eastAsia="ru-RU"/>
        </w:rPr>
        <w:t>и  проведение</w:t>
      </w:r>
      <w:proofErr w:type="gramEnd"/>
      <w:r w:rsidRPr="000268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экскурсионно-досуговых  мероприятий.</w:t>
      </w:r>
    </w:p>
    <w:p w:rsidR="004D49C9" w:rsidRPr="000268D2" w:rsidRDefault="004D49C9" w:rsidP="004D49C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268D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Ответственность</w:t>
      </w:r>
    </w:p>
    <w:p w:rsidR="004D49C9" w:rsidRPr="000268D2" w:rsidRDefault="004D49C9" w:rsidP="004D49C9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>Администрация школы</w:t>
      </w:r>
    </w:p>
    <w:p w:rsidR="004D49C9" w:rsidRPr="000268D2" w:rsidRDefault="004D49C9" w:rsidP="004D49C9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>Организует процесс разработки, рецензирования и утверждения программы внеурочной деятельности, контроль выполнения программ внеурочной деятельности, контроль ведения журналов внеурочной деятельности</w:t>
      </w:r>
    </w:p>
    <w:p w:rsidR="004D49C9" w:rsidRPr="000268D2" w:rsidRDefault="004D49C9" w:rsidP="004D49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  <w:proofErr w:type="gramStart"/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>9.2  Классные</w:t>
      </w:r>
      <w:proofErr w:type="gramEnd"/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руководители </w:t>
      </w:r>
    </w:p>
    <w:p w:rsidR="004D49C9" w:rsidRPr="000268D2" w:rsidRDefault="004D49C9" w:rsidP="004D49C9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В своей работе руководствуются Положением о классном руководителе, должностной инструкцией классного руководителя. Осуществляют контроль посещаемости </w:t>
      </w:r>
      <w:proofErr w:type="gramStart"/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>обучающимися  занятий</w:t>
      </w:r>
      <w:proofErr w:type="gramEnd"/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внеурочной деятельности.</w:t>
      </w:r>
    </w:p>
    <w:p w:rsidR="004D49C9" w:rsidRPr="000268D2" w:rsidRDefault="004D49C9" w:rsidP="004D49C9">
      <w:p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>9.3 Преподаватели внеурочной деятельности</w:t>
      </w:r>
    </w:p>
    <w:p w:rsidR="004D49C9" w:rsidRPr="000268D2" w:rsidRDefault="004D49C9" w:rsidP="004D49C9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>Деятельность преподавателей регламентируется Уставом школы, Правилами внутреннего распорядка, локальными актами, должностными инструкциями</w:t>
      </w:r>
    </w:p>
    <w:p w:rsidR="004D49C9" w:rsidRPr="000268D2" w:rsidRDefault="004D49C9" w:rsidP="004D49C9">
      <w:p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>9.4. Родители (законные представители) обучающихся.</w:t>
      </w:r>
    </w:p>
    <w:p w:rsidR="004D49C9" w:rsidRPr="000268D2" w:rsidRDefault="004D49C9" w:rsidP="004D49C9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268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Несут ответственность за посещение обучающимися занятий внеурочной деятельности</w:t>
      </w:r>
    </w:p>
    <w:p w:rsidR="004D49C9" w:rsidRPr="000268D2" w:rsidRDefault="004D49C9" w:rsidP="004D49C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268D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Заключительные положения</w:t>
      </w:r>
    </w:p>
    <w:p w:rsidR="004D49C9" w:rsidRPr="000268D2" w:rsidRDefault="004D49C9" w:rsidP="004D49C9">
      <w:pPr>
        <w:numPr>
          <w:ilvl w:val="1"/>
          <w:numId w:val="3"/>
        </w:numPr>
        <w:suppressAutoHyphens/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268D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Положение вступает в силу с момента его подписания.</w:t>
      </w:r>
    </w:p>
    <w:p w:rsidR="004D49C9" w:rsidRPr="000268D2" w:rsidRDefault="004D49C9" w:rsidP="004D49C9">
      <w:pPr>
        <w:numPr>
          <w:ilvl w:val="1"/>
          <w:numId w:val="3"/>
        </w:numPr>
        <w:suppressAutoHyphens/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268D2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Изменения и дополнения в данное положение могут быть внесены решением Педагогического совета школы.</w:t>
      </w:r>
    </w:p>
    <w:p w:rsidR="004D49C9" w:rsidRPr="000268D2" w:rsidRDefault="004D49C9" w:rsidP="004D49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D49C9" w:rsidRPr="000268D2" w:rsidRDefault="004D49C9" w:rsidP="004D49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D49C9" w:rsidRPr="000268D2" w:rsidRDefault="004D49C9" w:rsidP="004D49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D49C9" w:rsidRDefault="004D49C9" w:rsidP="004D49C9">
      <w:pPr>
        <w:pStyle w:val="a3"/>
        <w:ind w:left="-851" w:hanging="425"/>
        <w:jc w:val="center"/>
        <w:rPr>
          <w:b/>
          <w:sz w:val="24"/>
          <w:szCs w:val="24"/>
        </w:rPr>
      </w:pPr>
    </w:p>
    <w:p w:rsidR="004D49C9" w:rsidRDefault="004D49C9" w:rsidP="004D49C9">
      <w:pPr>
        <w:pStyle w:val="a3"/>
        <w:tabs>
          <w:tab w:val="left" w:pos="284"/>
        </w:tabs>
        <w:ind w:left="-284" w:hanging="425"/>
        <w:jc w:val="center"/>
        <w:rPr>
          <w:b/>
          <w:sz w:val="24"/>
          <w:szCs w:val="24"/>
        </w:rPr>
      </w:pPr>
    </w:p>
    <w:p w:rsidR="004D49C9" w:rsidRDefault="004D49C9" w:rsidP="004D49C9">
      <w:pPr>
        <w:pStyle w:val="a3"/>
        <w:tabs>
          <w:tab w:val="left" w:pos="284"/>
        </w:tabs>
        <w:ind w:left="-284" w:hanging="425"/>
        <w:jc w:val="center"/>
        <w:rPr>
          <w:b/>
          <w:sz w:val="24"/>
          <w:szCs w:val="24"/>
        </w:rPr>
      </w:pPr>
    </w:p>
    <w:p w:rsidR="004D49C9" w:rsidRDefault="004D49C9" w:rsidP="004D49C9">
      <w:pPr>
        <w:pStyle w:val="a3"/>
        <w:tabs>
          <w:tab w:val="left" w:pos="284"/>
        </w:tabs>
        <w:ind w:left="-284" w:hanging="425"/>
        <w:jc w:val="center"/>
        <w:rPr>
          <w:b/>
          <w:sz w:val="24"/>
          <w:szCs w:val="24"/>
        </w:rPr>
      </w:pPr>
    </w:p>
    <w:p w:rsidR="004D49C9" w:rsidRDefault="004D49C9" w:rsidP="004D49C9">
      <w:pPr>
        <w:pStyle w:val="a3"/>
        <w:tabs>
          <w:tab w:val="left" w:pos="284"/>
        </w:tabs>
        <w:ind w:left="-284" w:hanging="425"/>
        <w:jc w:val="center"/>
        <w:rPr>
          <w:b/>
          <w:sz w:val="24"/>
          <w:szCs w:val="24"/>
        </w:rPr>
      </w:pPr>
    </w:p>
    <w:p w:rsidR="004D49C9" w:rsidRDefault="004D49C9" w:rsidP="004D49C9">
      <w:pPr>
        <w:pStyle w:val="a3"/>
        <w:tabs>
          <w:tab w:val="left" w:pos="284"/>
        </w:tabs>
        <w:ind w:left="-284" w:hanging="425"/>
        <w:jc w:val="center"/>
        <w:rPr>
          <w:b/>
          <w:sz w:val="24"/>
          <w:szCs w:val="24"/>
        </w:rPr>
      </w:pPr>
    </w:p>
    <w:p w:rsidR="004D49C9" w:rsidRDefault="004D49C9" w:rsidP="004D49C9">
      <w:pPr>
        <w:pStyle w:val="a3"/>
        <w:tabs>
          <w:tab w:val="left" w:pos="284"/>
        </w:tabs>
        <w:ind w:left="-284" w:hanging="425"/>
        <w:jc w:val="center"/>
        <w:rPr>
          <w:b/>
          <w:sz w:val="24"/>
          <w:szCs w:val="24"/>
        </w:rPr>
      </w:pPr>
    </w:p>
    <w:p w:rsidR="004D49C9" w:rsidRDefault="004D49C9" w:rsidP="004D49C9">
      <w:pPr>
        <w:pStyle w:val="a3"/>
        <w:tabs>
          <w:tab w:val="left" w:pos="284"/>
        </w:tabs>
        <w:ind w:left="-284" w:hanging="425"/>
        <w:jc w:val="center"/>
        <w:rPr>
          <w:b/>
          <w:sz w:val="24"/>
          <w:szCs w:val="24"/>
        </w:rPr>
      </w:pPr>
    </w:p>
    <w:p w:rsidR="004D49C9" w:rsidRDefault="004D49C9" w:rsidP="004D49C9">
      <w:pPr>
        <w:pStyle w:val="a3"/>
        <w:tabs>
          <w:tab w:val="left" w:pos="284"/>
        </w:tabs>
        <w:ind w:left="-284" w:hanging="425"/>
        <w:jc w:val="center"/>
        <w:rPr>
          <w:b/>
          <w:sz w:val="24"/>
          <w:szCs w:val="24"/>
        </w:rPr>
      </w:pPr>
    </w:p>
    <w:p w:rsidR="004D49C9" w:rsidRDefault="004D49C9" w:rsidP="004D49C9">
      <w:pPr>
        <w:pStyle w:val="a3"/>
        <w:tabs>
          <w:tab w:val="left" w:pos="284"/>
        </w:tabs>
        <w:ind w:left="-284" w:hanging="425"/>
        <w:jc w:val="center"/>
        <w:rPr>
          <w:b/>
          <w:sz w:val="24"/>
          <w:szCs w:val="24"/>
        </w:rPr>
      </w:pPr>
    </w:p>
    <w:p w:rsidR="004D49C9" w:rsidRDefault="004D49C9" w:rsidP="004D49C9">
      <w:pPr>
        <w:pStyle w:val="a3"/>
        <w:tabs>
          <w:tab w:val="left" w:pos="284"/>
        </w:tabs>
        <w:ind w:left="-284" w:hanging="425"/>
        <w:jc w:val="center"/>
        <w:rPr>
          <w:b/>
          <w:sz w:val="24"/>
          <w:szCs w:val="24"/>
        </w:rPr>
      </w:pPr>
    </w:p>
    <w:p w:rsidR="004D49C9" w:rsidRDefault="004D49C9" w:rsidP="004D49C9">
      <w:pPr>
        <w:pStyle w:val="a3"/>
        <w:tabs>
          <w:tab w:val="left" w:pos="284"/>
        </w:tabs>
        <w:ind w:left="-284" w:hanging="425"/>
        <w:jc w:val="center"/>
        <w:rPr>
          <w:b/>
          <w:sz w:val="24"/>
          <w:szCs w:val="24"/>
        </w:rPr>
      </w:pPr>
    </w:p>
    <w:p w:rsidR="004D49C9" w:rsidRDefault="004D49C9" w:rsidP="004D49C9">
      <w:pPr>
        <w:pStyle w:val="a3"/>
        <w:tabs>
          <w:tab w:val="left" w:pos="284"/>
        </w:tabs>
        <w:ind w:left="-284" w:hanging="425"/>
        <w:jc w:val="center"/>
        <w:rPr>
          <w:b/>
          <w:sz w:val="24"/>
          <w:szCs w:val="24"/>
        </w:rPr>
      </w:pPr>
    </w:p>
    <w:p w:rsidR="004D49C9" w:rsidRDefault="004D49C9" w:rsidP="004D49C9">
      <w:pPr>
        <w:pStyle w:val="a3"/>
        <w:tabs>
          <w:tab w:val="left" w:pos="284"/>
        </w:tabs>
        <w:ind w:left="-284" w:hanging="425"/>
        <w:jc w:val="center"/>
        <w:rPr>
          <w:b/>
          <w:sz w:val="24"/>
          <w:szCs w:val="24"/>
        </w:rPr>
      </w:pPr>
    </w:p>
    <w:p w:rsidR="004D49C9" w:rsidRDefault="004D49C9" w:rsidP="004D49C9">
      <w:pPr>
        <w:pStyle w:val="a3"/>
        <w:tabs>
          <w:tab w:val="left" w:pos="284"/>
        </w:tabs>
        <w:ind w:left="-284" w:hanging="425"/>
        <w:jc w:val="center"/>
        <w:rPr>
          <w:b/>
          <w:sz w:val="24"/>
          <w:szCs w:val="24"/>
        </w:rPr>
      </w:pPr>
    </w:p>
    <w:p w:rsidR="004D49C9" w:rsidRDefault="004D49C9" w:rsidP="004D49C9">
      <w:pPr>
        <w:pStyle w:val="a3"/>
        <w:tabs>
          <w:tab w:val="left" w:pos="284"/>
        </w:tabs>
        <w:ind w:left="-284" w:hanging="425"/>
        <w:jc w:val="center"/>
        <w:rPr>
          <w:b/>
          <w:sz w:val="24"/>
          <w:szCs w:val="24"/>
        </w:rPr>
      </w:pPr>
    </w:p>
    <w:p w:rsidR="004D49C9" w:rsidRDefault="004D49C9" w:rsidP="004D49C9">
      <w:pPr>
        <w:pStyle w:val="a3"/>
        <w:tabs>
          <w:tab w:val="left" w:pos="284"/>
        </w:tabs>
        <w:ind w:left="-284" w:hanging="425"/>
        <w:jc w:val="center"/>
        <w:rPr>
          <w:b/>
          <w:sz w:val="24"/>
          <w:szCs w:val="24"/>
        </w:rPr>
      </w:pPr>
    </w:p>
    <w:p w:rsidR="004D49C9" w:rsidRDefault="004D49C9" w:rsidP="004D49C9">
      <w:pPr>
        <w:pStyle w:val="a3"/>
        <w:tabs>
          <w:tab w:val="left" w:pos="284"/>
        </w:tabs>
        <w:ind w:left="-284" w:hanging="425"/>
        <w:jc w:val="center"/>
        <w:rPr>
          <w:b/>
          <w:sz w:val="24"/>
          <w:szCs w:val="24"/>
        </w:rPr>
      </w:pPr>
    </w:p>
    <w:p w:rsidR="004D49C9" w:rsidRDefault="004D49C9" w:rsidP="004D49C9">
      <w:pPr>
        <w:pStyle w:val="a3"/>
        <w:tabs>
          <w:tab w:val="left" w:pos="284"/>
        </w:tabs>
        <w:ind w:left="-284" w:hanging="425"/>
        <w:jc w:val="center"/>
        <w:rPr>
          <w:b/>
          <w:sz w:val="24"/>
          <w:szCs w:val="24"/>
        </w:rPr>
      </w:pPr>
    </w:p>
    <w:p w:rsidR="00DA65F9" w:rsidRDefault="00DA65F9"/>
    <w:sectPr w:rsidR="00DA6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C4D37"/>
    <w:multiLevelType w:val="multilevel"/>
    <w:tmpl w:val="DD06E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2DDB5A78"/>
    <w:multiLevelType w:val="hybridMultilevel"/>
    <w:tmpl w:val="EAAC87AE"/>
    <w:lvl w:ilvl="0" w:tplc="3CD4F2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FB15709"/>
    <w:multiLevelType w:val="multilevel"/>
    <w:tmpl w:val="DD06E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C9"/>
    <w:rsid w:val="004D49C9"/>
    <w:rsid w:val="00DA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516DC-2704-433E-8205-45C5340B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9C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D49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99"/>
    <w:qFormat/>
    <w:rsid w:val="004D49C9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basedOn w:val="a0"/>
    <w:link w:val="a3"/>
    <w:uiPriority w:val="99"/>
    <w:locked/>
    <w:rsid w:val="004D49C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2022-02-04T08:00:00Z</dcterms:created>
  <dcterms:modified xsi:type="dcterms:W3CDTF">2022-02-04T08:01:00Z</dcterms:modified>
</cp:coreProperties>
</file>