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E" w:rsidRDefault="007A0E7E" w:rsidP="007A0E7E">
      <w:pPr>
        <w:pStyle w:val="10"/>
        <w:keepNext/>
        <w:keepLines/>
        <w:tabs>
          <w:tab w:val="left" w:pos="316"/>
        </w:tabs>
        <w:rPr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color w:val="202020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</w:t>
      </w:r>
    </w:p>
    <w:p w:rsidR="007A0E7E" w:rsidRDefault="007A0E7E" w:rsidP="007A0E7E">
      <w:pPr>
        <w:pStyle w:val="10"/>
        <w:keepNext/>
        <w:keepLines/>
        <w:tabs>
          <w:tab w:val="left" w:pos="316"/>
        </w:tabs>
        <w:rPr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color w:val="202020"/>
          <w:sz w:val="24"/>
          <w:szCs w:val="24"/>
          <w:bdr w:val="none" w:sz="0" w:space="0" w:color="auto" w:frame="1"/>
          <w:lang w:eastAsia="ru-RU"/>
        </w:rPr>
        <w:t>учреждение детский сад №8 «Ромашка»</w:t>
      </w:r>
    </w:p>
    <w:p w:rsidR="007A0E7E" w:rsidRDefault="007A0E7E" w:rsidP="007A0E7E">
      <w:pPr>
        <w:pStyle w:val="10"/>
        <w:keepNext/>
        <w:keepLines/>
        <w:tabs>
          <w:tab w:val="left" w:pos="316"/>
        </w:tabs>
        <w:rPr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Default="007A0E7E" w:rsidP="007A0E7E">
      <w:pPr>
        <w:pStyle w:val="10"/>
        <w:keepNext/>
        <w:keepLines/>
        <w:tabs>
          <w:tab w:val="left" w:pos="316"/>
        </w:tabs>
        <w:rPr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Default="007A0E7E" w:rsidP="007A0E7E">
      <w:pPr>
        <w:pStyle w:val="10"/>
        <w:keepNext/>
        <w:keepLines/>
        <w:tabs>
          <w:tab w:val="left" w:pos="316"/>
        </w:tabs>
        <w:rPr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Pr="00030D6B" w:rsidRDefault="005F0C3A" w:rsidP="007A0E7E">
      <w:pPr>
        <w:pStyle w:val="10"/>
        <w:keepNext/>
        <w:keepLines/>
        <w:tabs>
          <w:tab w:val="left" w:pos="316"/>
        </w:tabs>
        <w:jc w:val="left"/>
        <w:rPr>
          <w:b w:val="0"/>
          <w:sz w:val="22"/>
          <w:szCs w:val="22"/>
        </w:rPr>
      </w:pPr>
      <w:r>
        <w:rPr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7A0E7E" w:rsidRPr="00030D6B">
        <w:rPr>
          <w:b w:val="0"/>
          <w:sz w:val="22"/>
          <w:szCs w:val="22"/>
        </w:rPr>
        <w:t xml:space="preserve">ПРИНЯТО                                                                                              </w:t>
      </w:r>
      <w:r w:rsidR="007A0E7E">
        <w:rPr>
          <w:b w:val="0"/>
          <w:sz w:val="22"/>
          <w:szCs w:val="22"/>
        </w:rPr>
        <w:t xml:space="preserve">                     </w:t>
      </w:r>
      <w:r>
        <w:rPr>
          <w:b w:val="0"/>
          <w:sz w:val="22"/>
          <w:szCs w:val="22"/>
        </w:rPr>
        <w:t xml:space="preserve"> </w:t>
      </w:r>
      <w:r w:rsidR="007A0E7E" w:rsidRPr="00030D6B">
        <w:rPr>
          <w:b w:val="0"/>
          <w:sz w:val="22"/>
          <w:szCs w:val="22"/>
        </w:rPr>
        <w:t xml:space="preserve"> УТВЕРЖДЕНО </w:t>
      </w:r>
    </w:p>
    <w:p w:rsidR="007A0E7E" w:rsidRPr="00030D6B" w:rsidRDefault="007A0E7E" w:rsidP="005F0C3A">
      <w:pPr>
        <w:pStyle w:val="10"/>
        <w:keepNext/>
        <w:keepLines/>
        <w:tabs>
          <w:tab w:val="left" w:pos="316"/>
        </w:tabs>
        <w:jc w:val="left"/>
        <w:rPr>
          <w:b w:val="0"/>
          <w:sz w:val="22"/>
          <w:szCs w:val="22"/>
        </w:rPr>
      </w:pPr>
      <w:r w:rsidRPr="00030D6B">
        <w:rPr>
          <w:b w:val="0"/>
          <w:sz w:val="22"/>
          <w:szCs w:val="22"/>
        </w:rPr>
        <w:t xml:space="preserve">на заседании педагогического совета                                                            </w:t>
      </w:r>
      <w:r w:rsidR="005F0C3A">
        <w:rPr>
          <w:b w:val="0"/>
          <w:sz w:val="22"/>
          <w:szCs w:val="22"/>
        </w:rPr>
        <w:t xml:space="preserve"> </w:t>
      </w:r>
      <w:r w:rsidRPr="00030D6B">
        <w:rPr>
          <w:b w:val="0"/>
          <w:sz w:val="22"/>
          <w:szCs w:val="22"/>
        </w:rPr>
        <w:t xml:space="preserve"> Приказом заведующего</w:t>
      </w:r>
    </w:p>
    <w:p w:rsidR="007A0E7E" w:rsidRPr="00030D6B" w:rsidRDefault="007A0E7E" w:rsidP="005F0C3A">
      <w:pPr>
        <w:pStyle w:val="10"/>
        <w:keepNext/>
        <w:keepLines/>
        <w:tabs>
          <w:tab w:val="left" w:pos="316"/>
        </w:tabs>
        <w:jc w:val="left"/>
        <w:rPr>
          <w:b w:val="0"/>
          <w:sz w:val="22"/>
          <w:szCs w:val="22"/>
        </w:rPr>
      </w:pPr>
      <w:r w:rsidRPr="00030D6B">
        <w:rPr>
          <w:b w:val="0"/>
          <w:sz w:val="22"/>
          <w:szCs w:val="22"/>
        </w:rPr>
        <w:t xml:space="preserve">МБДОУ д/с №8 </w:t>
      </w:r>
      <w:proofErr w:type="gramStart"/>
      <w:r w:rsidRPr="00030D6B">
        <w:rPr>
          <w:b w:val="0"/>
          <w:sz w:val="22"/>
          <w:szCs w:val="22"/>
        </w:rPr>
        <w:t>«</w:t>
      </w:r>
      <w:r w:rsidR="002F59A9">
        <w:rPr>
          <w:b w:val="0"/>
          <w:sz w:val="22"/>
          <w:szCs w:val="22"/>
        </w:rPr>
        <w:t xml:space="preserve"> </w:t>
      </w:r>
      <w:r w:rsidRPr="00030D6B">
        <w:rPr>
          <w:b w:val="0"/>
          <w:sz w:val="22"/>
          <w:szCs w:val="22"/>
        </w:rPr>
        <w:t>Ромашка</w:t>
      </w:r>
      <w:proofErr w:type="gramEnd"/>
      <w:r w:rsidRPr="00030D6B">
        <w:rPr>
          <w:b w:val="0"/>
          <w:sz w:val="22"/>
          <w:szCs w:val="22"/>
        </w:rPr>
        <w:t xml:space="preserve"> »                                                                    </w:t>
      </w:r>
      <w:r w:rsidR="005F0C3A">
        <w:rPr>
          <w:b w:val="0"/>
          <w:sz w:val="22"/>
          <w:szCs w:val="22"/>
        </w:rPr>
        <w:t xml:space="preserve">   </w:t>
      </w:r>
      <w:r w:rsidRPr="00030D6B">
        <w:rPr>
          <w:b w:val="0"/>
          <w:sz w:val="22"/>
          <w:szCs w:val="22"/>
        </w:rPr>
        <w:t xml:space="preserve"> МБДОУ д/с №8 «Ромашка»</w:t>
      </w:r>
    </w:p>
    <w:p w:rsidR="007A0E7E" w:rsidRPr="00030D6B" w:rsidRDefault="007A0E7E" w:rsidP="005F0C3A">
      <w:pPr>
        <w:pStyle w:val="10"/>
        <w:keepNext/>
        <w:keepLines/>
        <w:tabs>
          <w:tab w:val="left" w:pos="316"/>
        </w:tabs>
        <w:jc w:val="left"/>
        <w:rPr>
          <w:b w:val="0"/>
          <w:sz w:val="22"/>
          <w:szCs w:val="22"/>
        </w:rPr>
      </w:pPr>
      <w:r w:rsidRPr="00030D6B">
        <w:rPr>
          <w:b w:val="0"/>
          <w:sz w:val="22"/>
          <w:szCs w:val="22"/>
        </w:rPr>
        <w:t xml:space="preserve">Протокол №3 от 28.01.2021г.                                                                     </w:t>
      </w:r>
      <w:r w:rsidR="005F0C3A">
        <w:rPr>
          <w:b w:val="0"/>
          <w:sz w:val="22"/>
          <w:szCs w:val="22"/>
        </w:rPr>
        <w:t xml:space="preserve">            </w:t>
      </w:r>
      <w:r w:rsidRPr="00030D6B">
        <w:rPr>
          <w:b w:val="0"/>
          <w:sz w:val="22"/>
          <w:szCs w:val="22"/>
        </w:rPr>
        <w:t>№39-1 от 28.01.2021г</w:t>
      </w:r>
    </w:p>
    <w:p w:rsidR="007A0E7E" w:rsidRPr="00030D6B" w:rsidRDefault="007A0E7E" w:rsidP="007A0E7E">
      <w:pPr>
        <w:pStyle w:val="10"/>
        <w:keepNext/>
        <w:keepLines/>
        <w:tabs>
          <w:tab w:val="left" w:pos="316"/>
        </w:tabs>
        <w:rPr>
          <w:b w:val="0"/>
          <w:sz w:val="22"/>
          <w:szCs w:val="22"/>
        </w:rPr>
      </w:pPr>
      <w:r w:rsidRPr="00030D6B">
        <w:rPr>
          <w:b w:val="0"/>
          <w:sz w:val="22"/>
          <w:szCs w:val="22"/>
        </w:rPr>
        <w:t xml:space="preserve">                                                                                                                  _________ </w:t>
      </w:r>
      <w:proofErr w:type="spellStart"/>
      <w:r w:rsidRPr="00030D6B">
        <w:rPr>
          <w:b w:val="0"/>
          <w:sz w:val="22"/>
          <w:szCs w:val="22"/>
        </w:rPr>
        <w:t>Мещеряченко</w:t>
      </w:r>
      <w:proofErr w:type="spellEnd"/>
      <w:r w:rsidRPr="00030D6B">
        <w:rPr>
          <w:b w:val="0"/>
          <w:sz w:val="22"/>
          <w:szCs w:val="22"/>
        </w:rPr>
        <w:t xml:space="preserve"> О.Н.</w:t>
      </w:r>
    </w:p>
    <w:p w:rsidR="00220A0C" w:rsidRDefault="00B91FF3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A857E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0E7E" w:rsidRDefault="007A0E7E" w:rsidP="007A0E7E">
      <w:pPr>
        <w:jc w:val="center"/>
        <w:rPr>
          <w:rFonts w:ascii="Times New Roman" w:eastAsia="Times New Roman" w:hAnsi="Times New Roman" w:cs="Times New Roman"/>
          <w:bCs/>
          <w:color w:val="202020"/>
          <w:sz w:val="40"/>
          <w:szCs w:val="40"/>
          <w:bdr w:val="none" w:sz="0" w:space="0" w:color="auto" w:frame="1"/>
          <w:lang w:eastAsia="ru-RU"/>
        </w:rPr>
      </w:pPr>
    </w:p>
    <w:p w:rsidR="007A0E7E" w:rsidRDefault="007A0E7E" w:rsidP="007A0E7E">
      <w:pPr>
        <w:jc w:val="center"/>
        <w:rPr>
          <w:rFonts w:ascii="Times New Roman" w:eastAsia="Times New Roman" w:hAnsi="Times New Roman" w:cs="Times New Roman"/>
          <w:bCs/>
          <w:color w:val="202020"/>
          <w:sz w:val="40"/>
          <w:szCs w:val="40"/>
          <w:bdr w:val="none" w:sz="0" w:space="0" w:color="auto" w:frame="1"/>
          <w:lang w:eastAsia="ru-RU"/>
        </w:rPr>
      </w:pPr>
    </w:p>
    <w:p w:rsidR="005F0C3A" w:rsidRDefault="005F0C3A" w:rsidP="007A0E7E">
      <w:pPr>
        <w:jc w:val="center"/>
        <w:rPr>
          <w:rFonts w:ascii="Times New Roman" w:eastAsia="Times New Roman" w:hAnsi="Times New Roman" w:cs="Times New Roman"/>
          <w:bCs/>
          <w:color w:val="202020"/>
          <w:sz w:val="40"/>
          <w:szCs w:val="40"/>
          <w:bdr w:val="none" w:sz="0" w:space="0" w:color="auto" w:frame="1"/>
          <w:lang w:eastAsia="ru-RU"/>
        </w:rPr>
      </w:pPr>
    </w:p>
    <w:p w:rsidR="005F0C3A" w:rsidRDefault="005F0C3A" w:rsidP="007A0E7E">
      <w:pPr>
        <w:jc w:val="center"/>
        <w:rPr>
          <w:rFonts w:ascii="Times New Roman" w:eastAsia="Times New Roman" w:hAnsi="Times New Roman" w:cs="Times New Roman"/>
          <w:bCs/>
          <w:color w:val="202020"/>
          <w:sz w:val="40"/>
          <w:szCs w:val="40"/>
          <w:bdr w:val="none" w:sz="0" w:space="0" w:color="auto" w:frame="1"/>
          <w:lang w:eastAsia="ru-RU"/>
        </w:rPr>
      </w:pPr>
    </w:p>
    <w:p w:rsidR="00220A0C" w:rsidRPr="005F0C3A" w:rsidRDefault="007A0E7E" w:rsidP="007A0E7E">
      <w:pPr>
        <w:jc w:val="center"/>
        <w:rPr>
          <w:rFonts w:ascii="Times New Roman" w:eastAsia="Times New Roman" w:hAnsi="Times New Roman" w:cs="Times New Roman"/>
          <w:bCs/>
          <w:color w:val="202020"/>
          <w:sz w:val="48"/>
          <w:szCs w:val="48"/>
          <w:bdr w:val="none" w:sz="0" w:space="0" w:color="auto" w:frame="1"/>
          <w:lang w:eastAsia="ru-RU"/>
        </w:rPr>
      </w:pPr>
      <w:r w:rsidRPr="005F0C3A">
        <w:rPr>
          <w:rFonts w:ascii="Times New Roman" w:eastAsia="Times New Roman" w:hAnsi="Times New Roman" w:cs="Times New Roman"/>
          <w:bCs/>
          <w:color w:val="202020"/>
          <w:sz w:val="48"/>
          <w:szCs w:val="48"/>
          <w:bdr w:val="none" w:sz="0" w:space="0" w:color="auto" w:frame="1"/>
          <w:lang w:eastAsia="ru-RU"/>
        </w:rPr>
        <w:t>Положение о порядке осуществления индивидуального учета результатов</w:t>
      </w:r>
    </w:p>
    <w:p w:rsidR="00220A0C" w:rsidRPr="005F0C3A" w:rsidRDefault="00220A0C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48"/>
          <w:szCs w:val="48"/>
          <w:bdr w:val="none" w:sz="0" w:space="0" w:color="auto" w:frame="1"/>
          <w:lang w:eastAsia="ru-RU"/>
        </w:rPr>
      </w:pPr>
    </w:p>
    <w:p w:rsidR="007A0E7E" w:rsidRPr="005F0C3A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48"/>
          <w:szCs w:val="48"/>
          <w:bdr w:val="none" w:sz="0" w:space="0" w:color="auto" w:frame="1"/>
          <w:lang w:eastAsia="ru-RU"/>
        </w:rPr>
      </w:pPr>
    </w:p>
    <w:p w:rsidR="007A0E7E" w:rsidRPr="005F0C3A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48"/>
          <w:szCs w:val="48"/>
          <w:bdr w:val="none" w:sz="0" w:space="0" w:color="auto" w:frame="1"/>
          <w:lang w:eastAsia="ru-RU"/>
        </w:rPr>
      </w:pPr>
    </w:p>
    <w:p w:rsidR="007A0E7E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Default="007A0E7E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A0E7E" w:rsidRPr="005F0C3A" w:rsidRDefault="005F0C3A" w:rsidP="005F0C3A">
      <w:pPr>
        <w:jc w:val="center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5F0C3A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2021г</w:t>
      </w:r>
    </w:p>
    <w:p w:rsidR="002F59A9" w:rsidRDefault="002F59A9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2F59A9" w:rsidRDefault="002F59A9" w:rsidP="00A857E4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70059C" w:rsidRPr="00A857E4" w:rsidRDefault="0070059C" w:rsidP="00A857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en-US" w:eastAsia="ru-RU"/>
        </w:rPr>
        <w:t>    </w:t>
      </w: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в соответствии с Федеральным законом от 29.12.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20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12 № 273-ФЗ «Об образовании в Российской Федерации», 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образования, 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анитарно-эпидемиологическими правилам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и нормативами, Уставом МБДОУ.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1.2. Порядок осуществления индивидуального учета результатов освоения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 (далее по тексту – Мониторинг) представляет собой систему организации сбора, обработки, хранения и использования информации об организации образовательной, физкультурно-оздоровительной работы с детьми или отдельных ее направлений, а также об удовлетворении образовательных потребностей родителей.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1.3. Мониторинг – это постоянное целевое направление, систематическое отслеживание качества образовательного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1.4. Мониторинг обеспечивает эффективность образовательного процесса, позволяет судить о состоянии объекта или процесса в любой момент времени.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1.5. Настоящее положение определяет назначение, цели и задачи, примерное содержание и способы осуществления мониторинга.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1.6. Срок действия нас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тоящего Положения не ограничен.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Положение действует до принятия нового.</w:t>
      </w:r>
    </w:p>
    <w:p w:rsidR="00CD37EE" w:rsidRPr="0070059C" w:rsidRDefault="00CD37EE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2. Цель и задачи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2.1. Цель мониторинга – определение степени освоения ребенком образовательной программы и влияние образовательного процесса, организуемого в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на развитие детей дошкольного возраста.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 Для достижения поставленной цели в ходе мониторинга решаются следующие задачи: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2.2.1. Организация наблюдений и измерений, получение достоверной и объективной информации об условиях, организации, содержании и результатах деятельности в образовательном учреждении.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2.2.2. Систематизация информации, повышение ее оперативности и доступности.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2.2.3. Создание механизмов мониторинговых исследований на всех уровнях.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2.2.4. Совершенствование технологий информационно-аналитической деятельности.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2.2.5. Координации деятельности всех субъектов образовательного процесса в </w:t>
      </w:r>
      <w:r w:rsidR="00CD37E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2.2.6. Своевременное выявление изменений в функционировании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вызвавших их факторов.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2.2.7. Обеспечение администрации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, родителей и заинтересованных лиц общественно значимой информацией, получаемой при осуществлении мониторинга.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2.2.8. Оценивание степени продвижения воспитанников в образовательной программе.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2.2.9.  Выявить индивидуальные возможности каждого ребенка.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2.2.10. Наметить при необходимости индивидуальный маршрут образовательной работы для максимального развития детской личности.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 Функции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3.1. Информационная: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- возможность получать обратную связь (выяснить результат педагогического процесса, получить сведения о с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тоянии объекта);</w:t>
      </w:r>
    </w:p>
    <w:p w:rsidR="00A3449D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возможность получать информацию об управлении субъектов; </w:t>
      </w:r>
    </w:p>
    <w:p w:rsidR="0070059C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возможность анализа эффективности воспитания, образования и развития ребенка;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возможность выявлять проблемы, отклонения.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3.2. Побудительная: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повышение профессиональной компетентности;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побуждение сотрудников к проведению самоанализа своего труда.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4. Объекты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4.1. Объектами мониторинга могут быть: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воспитанник;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группа;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любые структурные элементы образовательного процесса и его психологического и методического сопровождения.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4.2. Показатели мониторингового исследования определяются педагогическим коллективом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 в соответствии с его целями и задачами, программными требованиями.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4.2.1. Показатели качества педагогической деятельности: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воспитанность;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обученность</w:t>
      </w:r>
      <w:proofErr w:type="spellEnd"/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качес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тво обучения и воспитания и пр.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4.2.2. Процессы педагогической деятельности: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оздоровительная работа;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физкультурная работа;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педагогический процесс в целом;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нравственное воспитание;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трудовое воспитание;</w:t>
      </w:r>
    </w:p>
    <w:p w:rsidR="0070059C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готовность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воспитанников к освоению программ начального общего образования и т.д.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4.2.3. Компоненты образовательного процесса: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содержание, цели, образовательные программы, планы, средства обучения, воспитательная система,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диагностические методики и др.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4.2.4. Деятельность: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игровая;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познавательно-исследовательская;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продуктивная;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двигательная;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трудовая;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коммуникативная;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музыкально – художественная;</w:t>
      </w:r>
    </w:p>
    <w:p w:rsidR="0070059C" w:rsidRDefault="0070059C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чтение художественной литературы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A3449D" w:rsidRPr="0070059C" w:rsidRDefault="00A3449D" w:rsidP="0070059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5. Основные направления и виды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Мониторинг включает в себя следующие направления и виды: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Адаптации детей к условиям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5.2. Мониторинг образовательного процесса в младшем, среднем и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(с 5 до 6 лет)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дошкольном возрасте (промежуточные результаты) осуществляется через отслеживание результатов освоения образовательной программы.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5.3. Мониторинг детского развития в младшем, среднем и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(с 5 до 6 лет)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дошкольном возрасте (промежуточные результаты) осуществляется на основе оценки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развития  интегративных, личностных качеств ребенка  - мониторинг фронтальной, индивидуальной, групповой, подгрупповой деятельности воспитателей и специалистов с детьми.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5.4. Мониторинг образовательного процесса в старшем дошкольном возрасте с 6 до 7 лет (итоговые результаты) осуществляется через отслеживание результатов освоения образовательной программы.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5.5. Мониторинг детского развития в старшем 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(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 6 до 7 лет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дошкольном возрасте (итоговые результаты) осуществляется на основе оценки </w:t>
      </w:r>
      <w:r w:rsidR="0008292E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развития интегративных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личностных качеств </w:t>
      </w:r>
      <w:r w:rsidR="0008292E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ребенка -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мониторинг фронтальной, индивидуальной, групповой, подгрупповой деятельности воспитателей и специалистов с детьми.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5.6. Диагностику готовности воспитанников к освоению программ начального общего образования детей старшего дошкольного возраста с 5 до 7 лет.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5.7. Педагогическую диагностику уровня освоения программного материала детьми с ограниченными возможностями здоровья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5.8. Промежуточную диагностику речевого развития детей.</w:t>
      </w:r>
    </w:p>
    <w:p w:rsidR="00A3449D" w:rsidRPr="0070059C" w:rsidRDefault="00A3449D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6. Организация проведения мониторинга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6.1. Мониторинг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осуществляется в течение времени пребывания ребенка 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детском саду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Это – деятельность в утренние часы, подготовка и организация всех режимных моментов, вечернее время.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6.2. Мониторинг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образовательного процесса (промежуточные результаты), детского развития (промежуточные результаты), готовности детей к освоению программ начального общего образования осуществляется 2 раза в год в соответствии с утвержденным годовым календарным графиком.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6.3. Мониторинг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образовательного процесса (итоговые результаты), детского развития (итоговые результаты) осуществляется один раз в конце учебного года в соответствии с утвержденным годовым календарным графиком.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6.4. В качестве основных методов, позволяющих выявить степень реализации программы и оценить уровень развития детей, используются: наблюдения за детьми, изучение продуктов детской деятельности (рисунков, лепки, аппликаций), несложные эксперименты (в виде отдельных поручений ребенку, проведения дидактических игр и пр.), беседы.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6.5. Форма организации обследования: НОД, совместная деятельность взрослого и детей с учетом интеграции образовательных областей (совместная деятельность в режимных моментах, индивидуальная и подгрупповая работа), свободная самостоятельная деятельность.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6.6. Мониторинг проводится воспитателями обще</w:t>
      </w:r>
      <w:r w:rsidR="00A344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развивающих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коррекционных групп, инструктором по физической культуре, музыкальными руководителями.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 Методологической основой мониторинга и критериями оценки качества образовательных достижений воспитанников являются: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6.7.1. Для обще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развивающи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х групп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уровни развития детей в соответствии с образовательной программой до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школьного образования МБДОУ.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6.7.2. Для выявления уровней освоения программы используется комплекс примерных диагностических заданий, в соответствии с образовательной программой.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6.7.3.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Для выявления уровней детского развития с целью оперативного отслеживания формирования интегративных каче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ств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по результатам образовательной деятельности используются критерии образовательной программы до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школьного образования МБДОУ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и структурированный диагностический материал для оценки интегративных качеств личности.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6.7.4. Результаты мониторинга предоставляются воспитателями всех возрастных групп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старшему воспитателю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В конце года проводится сравнительный анализ усвоения детьми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 xml:space="preserve">программных требований и на основе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э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того анализа определяются перс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пективы деятельности МБДОУ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на следующий учебный год.</w:t>
      </w:r>
    </w:p>
    <w:p w:rsidR="00871F4E" w:rsidRPr="0070059C" w:rsidRDefault="00871F4E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7. Контроль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7.1. Контроль за проведением мониторинга образовательной деятельности и детского развития осуществляет 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старший </w:t>
      </w:r>
      <w:r w:rsidR="0008292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воспитатель</w:t>
      </w:r>
      <w:r w:rsidR="0008292E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посредством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следующих форм: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проведение ежедневного текущего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организацию тематического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проведение оперативного контроля;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посещение непосредственно образовательной деятельности, организацию режимных моментов и других видов детской деятельности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проверка документации – 2 раза в год.</w:t>
      </w:r>
    </w:p>
    <w:p w:rsidR="00871F4E" w:rsidRPr="0070059C" w:rsidRDefault="00871F4E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8.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Отчетность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8.1. Педагоги групп младшего, среднего и старшего дошкольного возраста (с 5 до 6 лет) заполняют и сдают: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адаптации детей к условиям ДОУ;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образовательного процесса (промежуточные результаты);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 по результатам мониторинга детского разв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ития (промежуточные результаты)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8.2. Педагоги групп старшего дошкольного возраста (с 6 до 7 лет) заполняют и сдают: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адаптации детей к условиям ДОУ (при зачислении вновь прибывших детей в течени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учебного года);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 по результатам мониторинга 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процесса (итоговые результаты)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70059C" w:rsidRPr="0070059C" w:rsidRDefault="0070059C" w:rsidP="0070059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отчет по результатам мониторинга детского развития (итоговые результаты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)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8.3. Педагоги групп старшего дошкольного возраста (с 5 до 7 лет) заполняют и сдают отчет по результатам диагностики готовности воспитанников к освоению програм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 начального общего образования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871F4E" w:rsidRPr="0070059C" w:rsidRDefault="00871F4E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9. Документация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9.1. Диагностический инструментарий, диагностические карты для проведения диагностических и оценочных процедур, уровня готовности воспитанников к освоению программ начального общего образования хранятся 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 Обновляются по мере необходимости.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9.2. Непосредственно образовательная деятельность определяется годовым календарным учебным графиком, учебным планом, расписанием непосредственно образовательной деятельности и утверждается заведующим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МБ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ДОУ.</w:t>
      </w:r>
    </w:p>
    <w:p w:rsidR="0070059C" w:rsidRPr="0070059C" w:rsidRDefault="0070059C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9.3. Организация пребывания детей дошкольного возраста определяется Режимом дня</w:t>
      </w:r>
      <w:r w:rsidR="00871F4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утверждаются заведующим ежегодно.</w:t>
      </w:r>
    </w:p>
    <w:p w:rsidR="0070059C" w:rsidRPr="0070059C" w:rsidRDefault="002415CD" w:rsidP="007005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9.4</w:t>
      </w:r>
      <w:r w:rsidR="0070059C" w:rsidRPr="0070059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. Обобщенные результаты диагностических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 оценочных процедур хранятся в МБДОУ.</w:t>
      </w:r>
    </w:p>
    <w:sectPr w:rsidR="0070059C" w:rsidRPr="0070059C" w:rsidSect="004124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1" w:rsidRDefault="00556911" w:rsidP="007A0E7E">
      <w:pPr>
        <w:spacing w:after="0" w:line="240" w:lineRule="auto"/>
      </w:pPr>
      <w:r>
        <w:separator/>
      </w:r>
    </w:p>
  </w:endnote>
  <w:endnote w:type="continuationSeparator" w:id="0">
    <w:p w:rsidR="00556911" w:rsidRDefault="00556911" w:rsidP="007A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1" w:rsidRDefault="00556911" w:rsidP="007A0E7E">
      <w:pPr>
        <w:spacing w:after="0" w:line="240" w:lineRule="auto"/>
      </w:pPr>
      <w:r>
        <w:separator/>
      </w:r>
    </w:p>
  </w:footnote>
  <w:footnote w:type="continuationSeparator" w:id="0">
    <w:p w:rsidR="00556911" w:rsidRDefault="00556911" w:rsidP="007A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7E" w:rsidRPr="007A0E7E" w:rsidRDefault="007A0E7E" w:rsidP="007A0E7E">
    <w:pPr>
      <w:keepNext/>
      <w:keepLines/>
      <w:widowControl w:val="0"/>
      <w:shd w:val="clear" w:color="auto" w:fill="FFFFFF"/>
      <w:tabs>
        <w:tab w:val="left" w:pos="316"/>
      </w:tabs>
      <w:spacing w:after="240" w:line="0" w:lineRule="atLeast"/>
      <w:jc w:val="center"/>
      <w:outlineLvl w:val="0"/>
      <w:rPr>
        <w:rFonts w:ascii="Times New Roman" w:eastAsia="Times New Roman" w:hAnsi="Times New Roman" w:cs="Times New Roman"/>
        <w:bCs/>
        <w:sz w:val="28"/>
        <w:szCs w:val="28"/>
        <w:lang w:val="x-none" w:eastAsia="x-none" w:bidi="ru-RU"/>
      </w:rPr>
    </w:pPr>
    <w:r w:rsidRPr="007A0E7E">
      <w:rPr>
        <w:rFonts w:ascii="Times New Roman" w:eastAsia="Times New Roman" w:hAnsi="Times New Roman" w:cs="Times New Roman"/>
        <w:bCs/>
        <w:sz w:val="28"/>
        <w:szCs w:val="28"/>
        <w:lang w:val="x-none" w:eastAsia="x-none"/>
      </w:rPr>
      <w:t xml:space="preserve">      </w:t>
    </w:r>
    <w:r>
      <w:rPr>
        <w:rFonts w:ascii="Times New Roman" w:eastAsia="Times New Roman" w:hAnsi="Times New Roman" w:cs="Times New Roman"/>
        <w:bCs/>
        <w:sz w:val="28"/>
        <w:szCs w:val="28"/>
        <w:lang w:val="x-none" w:eastAsia="x-none"/>
      </w:rPr>
      <w:t xml:space="preserve">  </w:t>
    </w:r>
  </w:p>
  <w:p w:rsidR="007A0E7E" w:rsidRPr="007A0E7E" w:rsidRDefault="007A0E7E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9C"/>
    <w:rsid w:val="0008292E"/>
    <w:rsid w:val="001A7C0A"/>
    <w:rsid w:val="00220A0C"/>
    <w:rsid w:val="002415CD"/>
    <w:rsid w:val="002B35F4"/>
    <w:rsid w:val="002F59A9"/>
    <w:rsid w:val="00412420"/>
    <w:rsid w:val="00511787"/>
    <w:rsid w:val="00556911"/>
    <w:rsid w:val="005F0C3A"/>
    <w:rsid w:val="0070059C"/>
    <w:rsid w:val="007A0E7E"/>
    <w:rsid w:val="00871F4E"/>
    <w:rsid w:val="00A3449D"/>
    <w:rsid w:val="00A857E4"/>
    <w:rsid w:val="00B91FF3"/>
    <w:rsid w:val="00CD37EE"/>
    <w:rsid w:val="00D4397D"/>
    <w:rsid w:val="00DF4EED"/>
    <w:rsid w:val="00E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B011"/>
  <w15:docId w15:val="{00CA7080-272C-4EBA-8276-C344E8F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2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7E4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A857E4"/>
    <w:rPr>
      <w:rFonts w:ascii="Calibri" w:eastAsia="Times New Roman" w:hAnsi="Calibri" w:cs="Times New Roman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57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E7E"/>
  </w:style>
  <w:style w:type="paragraph" w:styleId="a8">
    <w:name w:val="footer"/>
    <w:basedOn w:val="a"/>
    <w:link w:val="a9"/>
    <w:uiPriority w:val="99"/>
    <w:unhideWhenUsed/>
    <w:rsid w:val="007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E7E"/>
  </w:style>
  <w:style w:type="character" w:customStyle="1" w:styleId="1">
    <w:name w:val="Заголовок №1_"/>
    <w:link w:val="10"/>
    <w:rsid w:val="007A0E7E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7A0E7E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Зленко</cp:lastModifiedBy>
  <cp:revision>11</cp:revision>
  <cp:lastPrinted>2022-05-27T06:57:00Z</cp:lastPrinted>
  <dcterms:created xsi:type="dcterms:W3CDTF">2021-03-19T07:02:00Z</dcterms:created>
  <dcterms:modified xsi:type="dcterms:W3CDTF">2022-05-27T06:59:00Z</dcterms:modified>
</cp:coreProperties>
</file>