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41" w:rsidRPr="00666A41" w:rsidRDefault="00666A41" w:rsidP="00666A41">
      <w:pPr>
        <w:spacing w:after="0" w:line="240" w:lineRule="auto"/>
        <w:jc w:val="center"/>
        <w:rPr>
          <w:color w:val="auto"/>
          <w:sz w:val="24"/>
          <w:szCs w:val="24"/>
        </w:rPr>
      </w:pPr>
      <w:r w:rsidRPr="00666A41">
        <w:rPr>
          <w:color w:val="2E2E30"/>
          <w:szCs w:val="28"/>
          <w:lang w:bidi="ru-RU"/>
        </w:rPr>
        <w:t>Муниципальное бюджетное дошкольное образовательное учреждение</w:t>
      </w:r>
      <w:r w:rsidRPr="00666A41">
        <w:rPr>
          <w:color w:val="2E2E30"/>
          <w:szCs w:val="28"/>
          <w:lang w:bidi="ru-RU"/>
        </w:rPr>
        <w:br/>
      </w:r>
      <w:r>
        <w:rPr>
          <w:color w:val="2E2E30"/>
          <w:szCs w:val="28"/>
          <w:lang w:bidi="ru-RU"/>
        </w:rPr>
        <w:t xml:space="preserve">   </w:t>
      </w:r>
      <w:r w:rsidRPr="00666A41">
        <w:rPr>
          <w:color w:val="2E2E30"/>
          <w:szCs w:val="28"/>
          <w:lang w:bidi="ru-RU"/>
        </w:rPr>
        <w:t xml:space="preserve">  детский сад №8 «Ромашка»</w:t>
      </w:r>
    </w:p>
    <w:p w:rsidR="00666A41" w:rsidRPr="00666A41" w:rsidRDefault="00666A41" w:rsidP="00666A41">
      <w:pPr>
        <w:widowControl w:val="0"/>
        <w:spacing w:after="0" w:line="264" w:lineRule="auto"/>
        <w:ind w:right="0" w:firstLine="0"/>
        <w:jc w:val="center"/>
        <w:rPr>
          <w:color w:val="2E2E30"/>
          <w:szCs w:val="28"/>
          <w:lang w:bidi="ru-RU"/>
        </w:rPr>
      </w:pPr>
    </w:p>
    <w:p w:rsidR="00666A41" w:rsidRDefault="00666A41" w:rsidP="00666A41">
      <w:pPr>
        <w:widowControl w:val="0"/>
        <w:spacing w:after="0" w:line="264" w:lineRule="auto"/>
        <w:ind w:right="0" w:firstLine="0"/>
        <w:jc w:val="left"/>
        <w:rPr>
          <w:color w:val="2E2E30"/>
          <w:sz w:val="24"/>
          <w:szCs w:val="24"/>
          <w:lang w:bidi="ru-RU"/>
        </w:rPr>
      </w:pPr>
    </w:p>
    <w:p w:rsidR="00666A41" w:rsidRDefault="00666A41" w:rsidP="00666A41">
      <w:pPr>
        <w:widowControl w:val="0"/>
        <w:spacing w:after="0" w:line="264" w:lineRule="auto"/>
        <w:ind w:right="0" w:firstLine="0"/>
        <w:jc w:val="left"/>
        <w:rPr>
          <w:color w:val="2E2E30"/>
          <w:sz w:val="24"/>
          <w:szCs w:val="24"/>
          <w:lang w:bidi="ru-RU"/>
        </w:rPr>
      </w:pPr>
    </w:p>
    <w:p w:rsidR="00666A41" w:rsidRPr="00666A41" w:rsidRDefault="00666A41" w:rsidP="00666A41">
      <w:pPr>
        <w:widowControl w:val="0"/>
        <w:spacing w:after="0" w:line="264" w:lineRule="auto"/>
        <w:ind w:right="0" w:firstLine="0"/>
        <w:jc w:val="left"/>
        <w:rPr>
          <w:color w:val="2E2E30"/>
          <w:sz w:val="24"/>
          <w:szCs w:val="24"/>
          <w:lang w:bidi="ru-RU"/>
        </w:rPr>
      </w:pPr>
      <w:r w:rsidRPr="00666A41">
        <w:rPr>
          <w:color w:val="2E2E30"/>
          <w:sz w:val="24"/>
          <w:szCs w:val="24"/>
          <w:lang w:bidi="ru-RU"/>
        </w:rPr>
        <w:t xml:space="preserve">СОГЛАСОВАНО                                                                                                       </w:t>
      </w:r>
      <w:r>
        <w:rPr>
          <w:color w:val="2E2E30"/>
          <w:sz w:val="24"/>
          <w:szCs w:val="24"/>
          <w:lang w:bidi="ru-RU"/>
        </w:rPr>
        <w:t xml:space="preserve"> </w:t>
      </w:r>
      <w:r w:rsidRPr="00666A41">
        <w:rPr>
          <w:color w:val="2E2E30"/>
          <w:sz w:val="24"/>
          <w:szCs w:val="24"/>
          <w:lang w:bidi="ru-RU"/>
        </w:rPr>
        <w:t xml:space="preserve">Утверждено   </w:t>
      </w:r>
    </w:p>
    <w:p w:rsidR="00666A41" w:rsidRPr="00666A41" w:rsidRDefault="00666A41" w:rsidP="00666A41">
      <w:pPr>
        <w:widowControl w:val="0"/>
        <w:spacing w:after="0" w:line="264" w:lineRule="auto"/>
        <w:ind w:right="0" w:firstLine="0"/>
        <w:jc w:val="left"/>
        <w:rPr>
          <w:color w:val="2E2E30"/>
          <w:sz w:val="24"/>
          <w:szCs w:val="24"/>
          <w:lang w:bidi="ru-RU"/>
        </w:rPr>
      </w:pPr>
      <w:r w:rsidRPr="00666A41">
        <w:rPr>
          <w:color w:val="2E2E30"/>
          <w:sz w:val="24"/>
          <w:szCs w:val="24"/>
          <w:lang w:bidi="ru-RU"/>
        </w:rPr>
        <w:t xml:space="preserve">педагогическим советом                                                                         </w:t>
      </w:r>
      <w:r>
        <w:rPr>
          <w:color w:val="2E2E30"/>
          <w:sz w:val="24"/>
          <w:szCs w:val="24"/>
          <w:lang w:bidi="ru-RU"/>
        </w:rPr>
        <w:t xml:space="preserve">  </w:t>
      </w:r>
      <w:r w:rsidRPr="00666A41">
        <w:rPr>
          <w:color w:val="2E2E30"/>
          <w:sz w:val="24"/>
          <w:szCs w:val="24"/>
          <w:lang w:bidi="ru-RU"/>
        </w:rPr>
        <w:t xml:space="preserve">приказом заведующего                                                       </w:t>
      </w:r>
    </w:p>
    <w:p w:rsidR="00666A41" w:rsidRPr="00666A41" w:rsidRDefault="00666A41" w:rsidP="00666A41">
      <w:pPr>
        <w:widowControl w:val="0"/>
        <w:spacing w:after="0" w:line="264" w:lineRule="auto"/>
        <w:ind w:right="0" w:firstLine="0"/>
        <w:jc w:val="left"/>
        <w:rPr>
          <w:color w:val="2E2E30"/>
          <w:sz w:val="24"/>
          <w:szCs w:val="24"/>
          <w:lang w:bidi="ru-RU"/>
        </w:rPr>
      </w:pPr>
      <w:r w:rsidRPr="00666A41">
        <w:rPr>
          <w:color w:val="2E2E30"/>
          <w:sz w:val="24"/>
          <w:szCs w:val="24"/>
          <w:lang w:bidi="ru-RU"/>
        </w:rPr>
        <w:t>МБДОУ д/с №8 «</w:t>
      </w:r>
      <w:proofErr w:type="gramStart"/>
      <w:r w:rsidRPr="00666A41">
        <w:rPr>
          <w:color w:val="2E2E30"/>
          <w:sz w:val="24"/>
          <w:szCs w:val="24"/>
          <w:lang w:bidi="ru-RU"/>
        </w:rPr>
        <w:t>Ромашка</w:t>
      </w:r>
      <w:r>
        <w:rPr>
          <w:color w:val="2E2E30"/>
          <w:sz w:val="24"/>
          <w:szCs w:val="24"/>
          <w:lang w:bidi="ru-RU"/>
        </w:rPr>
        <w:t>»</w:t>
      </w:r>
      <w:r w:rsidRPr="00666A41">
        <w:rPr>
          <w:color w:val="2E2E30"/>
          <w:sz w:val="24"/>
          <w:szCs w:val="24"/>
          <w:lang w:bidi="ru-RU"/>
        </w:rPr>
        <w:t xml:space="preserve">   </w:t>
      </w:r>
      <w:proofErr w:type="gramEnd"/>
      <w:r w:rsidRPr="00666A41">
        <w:rPr>
          <w:color w:val="2E2E30"/>
          <w:sz w:val="24"/>
          <w:szCs w:val="24"/>
          <w:lang w:bidi="ru-RU"/>
        </w:rPr>
        <w:t xml:space="preserve">                                                         </w:t>
      </w:r>
      <w:r>
        <w:rPr>
          <w:color w:val="2E2E30"/>
          <w:sz w:val="24"/>
          <w:szCs w:val="24"/>
          <w:lang w:bidi="ru-RU"/>
        </w:rPr>
        <w:t xml:space="preserve"> </w:t>
      </w:r>
      <w:r w:rsidRPr="00666A41">
        <w:rPr>
          <w:color w:val="2E2E30"/>
          <w:sz w:val="24"/>
          <w:szCs w:val="24"/>
          <w:lang w:bidi="ru-RU"/>
        </w:rPr>
        <w:t xml:space="preserve"> </w:t>
      </w:r>
      <w:r>
        <w:rPr>
          <w:color w:val="2E2E30"/>
          <w:sz w:val="24"/>
          <w:szCs w:val="24"/>
          <w:lang w:bidi="ru-RU"/>
        </w:rPr>
        <w:t xml:space="preserve"> </w:t>
      </w:r>
      <w:r w:rsidRPr="00666A41">
        <w:rPr>
          <w:color w:val="2E2E30"/>
          <w:sz w:val="24"/>
          <w:szCs w:val="24"/>
          <w:lang w:bidi="ru-RU"/>
        </w:rPr>
        <w:t xml:space="preserve">МБДОУ д/с №8 «Ромашка»     </w:t>
      </w:r>
    </w:p>
    <w:p w:rsidR="00666A41" w:rsidRPr="00666A41" w:rsidRDefault="00666A41" w:rsidP="00666A41">
      <w:pPr>
        <w:widowControl w:val="0"/>
        <w:spacing w:after="0" w:line="264" w:lineRule="auto"/>
        <w:ind w:right="0" w:firstLine="0"/>
        <w:jc w:val="left"/>
        <w:rPr>
          <w:color w:val="2E2E30"/>
          <w:sz w:val="24"/>
          <w:szCs w:val="24"/>
          <w:lang w:bidi="ru-RU"/>
        </w:rPr>
      </w:pPr>
      <w:r w:rsidRPr="00666A41">
        <w:rPr>
          <w:color w:val="2E2E30"/>
          <w:sz w:val="24"/>
          <w:szCs w:val="24"/>
          <w:lang w:bidi="ru-RU"/>
        </w:rPr>
        <w:t xml:space="preserve">Протокол №3 от 28.01.2021г.                                                         </w:t>
      </w:r>
      <w:r>
        <w:rPr>
          <w:color w:val="2E2E30"/>
          <w:sz w:val="24"/>
          <w:szCs w:val="24"/>
          <w:lang w:bidi="ru-RU"/>
        </w:rPr>
        <w:t xml:space="preserve">  </w:t>
      </w:r>
      <w:r w:rsidRPr="00666A41">
        <w:rPr>
          <w:color w:val="2E2E30"/>
          <w:sz w:val="24"/>
          <w:szCs w:val="24"/>
          <w:lang w:bidi="ru-RU"/>
        </w:rPr>
        <w:t xml:space="preserve">________ </w:t>
      </w:r>
      <w:proofErr w:type="spellStart"/>
      <w:r w:rsidRPr="00666A41">
        <w:rPr>
          <w:color w:val="2E2E30"/>
          <w:sz w:val="24"/>
          <w:szCs w:val="24"/>
          <w:lang w:bidi="ru-RU"/>
        </w:rPr>
        <w:t>О.Н.Мещеряченко</w:t>
      </w:r>
      <w:proofErr w:type="spellEnd"/>
    </w:p>
    <w:p w:rsidR="00666A41" w:rsidRPr="00666A41" w:rsidRDefault="00666A41" w:rsidP="00666A41">
      <w:pPr>
        <w:widowControl w:val="0"/>
        <w:spacing w:after="0" w:line="264" w:lineRule="auto"/>
        <w:ind w:right="0" w:firstLine="0"/>
        <w:jc w:val="center"/>
        <w:rPr>
          <w:color w:val="2E2E30"/>
          <w:sz w:val="24"/>
          <w:szCs w:val="24"/>
          <w:lang w:bidi="ru-RU"/>
        </w:rPr>
      </w:pPr>
      <w:r w:rsidRPr="00666A41">
        <w:rPr>
          <w:color w:val="2E2E30"/>
          <w:sz w:val="24"/>
          <w:szCs w:val="24"/>
          <w:lang w:bidi="ru-RU"/>
        </w:rPr>
        <w:t xml:space="preserve">                                                                                                                      № 39-1 от 28.01.2021г                                                  </w:t>
      </w:r>
    </w:p>
    <w:p w:rsidR="00666A41" w:rsidRPr="00666A41" w:rsidRDefault="00666A41" w:rsidP="00666A41">
      <w:pPr>
        <w:widowControl w:val="0"/>
        <w:spacing w:after="620" w:line="264" w:lineRule="auto"/>
        <w:ind w:right="0" w:firstLine="0"/>
        <w:jc w:val="center"/>
        <w:rPr>
          <w:color w:val="2E2E30"/>
          <w:sz w:val="24"/>
          <w:szCs w:val="24"/>
          <w:lang w:bidi="ru-RU"/>
        </w:rPr>
      </w:pPr>
      <w:r w:rsidRPr="00666A41">
        <w:rPr>
          <w:color w:val="2E2E30"/>
          <w:sz w:val="24"/>
          <w:szCs w:val="24"/>
          <w:lang w:bidi="ru-RU"/>
        </w:rPr>
        <w:t xml:space="preserve">                                                                                                                     .</w:t>
      </w:r>
    </w:p>
    <w:p w:rsidR="00666A41" w:rsidRPr="00666A41" w:rsidRDefault="00666A41" w:rsidP="00666A41">
      <w:pPr>
        <w:widowControl w:val="0"/>
        <w:spacing w:after="0" w:line="206" w:lineRule="auto"/>
        <w:ind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D36F9A" w:rsidRDefault="00D36F9A" w:rsidP="00666A41">
      <w:pPr>
        <w:tabs>
          <w:tab w:val="center" w:pos="4822"/>
        </w:tabs>
        <w:spacing w:after="12" w:line="259" w:lineRule="auto"/>
        <w:ind w:right="0" w:firstLine="0"/>
        <w:jc w:val="left"/>
      </w:pPr>
    </w:p>
    <w:p w:rsidR="00D36F9A" w:rsidRDefault="00580B5A">
      <w:pPr>
        <w:spacing w:after="12" w:line="259" w:lineRule="auto"/>
        <w:ind w:right="0" w:firstLine="0"/>
        <w:jc w:val="left"/>
      </w:pPr>
      <w:r>
        <w:rPr>
          <w:color w:val="D99594"/>
          <w:sz w:val="20"/>
        </w:rPr>
        <w:t xml:space="preserve"> </w:t>
      </w:r>
    </w:p>
    <w:p w:rsidR="00D36F9A" w:rsidRDefault="00580B5A">
      <w:pPr>
        <w:spacing w:after="12" w:line="259" w:lineRule="auto"/>
        <w:ind w:right="0" w:firstLine="0"/>
        <w:jc w:val="left"/>
      </w:pPr>
      <w:r>
        <w:rPr>
          <w:color w:val="D99594"/>
          <w:sz w:val="20"/>
        </w:rPr>
        <w:t xml:space="preserve"> </w:t>
      </w:r>
    </w:p>
    <w:p w:rsidR="00D36F9A" w:rsidRDefault="00580B5A">
      <w:pPr>
        <w:spacing w:after="17" w:line="259" w:lineRule="auto"/>
        <w:ind w:right="0" w:firstLine="0"/>
        <w:jc w:val="left"/>
      </w:pPr>
      <w:r>
        <w:rPr>
          <w:color w:val="D99594"/>
          <w:sz w:val="20"/>
        </w:rPr>
        <w:t xml:space="preserve"> </w:t>
      </w:r>
    </w:p>
    <w:p w:rsidR="00D36F9A" w:rsidRDefault="00580B5A">
      <w:pPr>
        <w:spacing w:after="12" w:line="259" w:lineRule="auto"/>
        <w:ind w:right="0" w:firstLine="0"/>
        <w:jc w:val="left"/>
      </w:pPr>
      <w:r>
        <w:rPr>
          <w:color w:val="D99594"/>
          <w:sz w:val="20"/>
        </w:rPr>
        <w:t xml:space="preserve"> </w:t>
      </w:r>
    </w:p>
    <w:p w:rsidR="00D36F9A" w:rsidRDefault="00580B5A">
      <w:pPr>
        <w:spacing w:after="260" w:line="261" w:lineRule="auto"/>
        <w:ind w:right="9593" w:firstLine="0"/>
        <w:jc w:val="left"/>
      </w:pPr>
      <w:r>
        <w:rPr>
          <w:color w:val="D99594"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36F9A" w:rsidRDefault="00580B5A">
      <w:pPr>
        <w:tabs>
          <w:tab w:val="center" w:pos="1186"/>
          <w:tab w:val="center" w:pos="5220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D99594"/>
          <w:sz w:val="20"/>
        </w:rPr>
        <w:t xml:space="preserve"> </w:t>
      </w:r>
      <w:r>
        <w:rPr>
          <w:color w:val="D99594"/>
          <w:sz w:val="20"/>
        </w:rPr>
        <w:tab/>
      </w:r>
      <w:r>
        <w:rPr>
          <w:b/>
          <w:sz w:val="32"/>
        </w:rPr>
        <w:t xml:space="preserve">Положение о группе, как структурной единицы </w:t>
      </w:r>
    </w:p>
    <w:p w:rsidR="00D36F9A" w:rsidRDefault="00580B5A">
      <w:pPr>
        <w:spacing w:after="34" w:line="259" w:lineRule="auto"/>
        <w:ind w:left="309" w:right="0" w:firstLine="0"/>
        <w:jc w:val="center"/>
      </w:pPr>
      <w:r>
        <w:rPr>
          <w:b/>
          <w:sz w:val="32"/>
        </w:rPr>
        <w:t xml:space="preserve"> </w:t>
      </w:r>
    </w:p>
    <w:p w:rsidR="00D36F9A" w:rsidRDefault="00666A41">
      <w:pPr>
        <w:spacing w:after="0" w:line="259" w:lineRule="auto"/>
        <w:ind w:left="2679" w:right="0" w:firstLine="0"/>
        <w:jc w:val="left"/>
      </w:pPr>
      <w:r>
        <w:rPr>
          <w:b/>
          <w:sz w:val="32"/>
        </w:rPr>
        <w:t>в МБДОУ д/с №8 «Ромашка</w:t>
      </w:r>
      <w:r w:rsidR="00580B5A">
        <w:rPr>
          <w:b/>
          <w:sz w:val="32"/>
        </w:rPr>
        <w:t xml:space="preserve">» </w:t>
      </w:r>
    </w:p>
    <w:p w:rsidR="00D36F9A" w:rsidRDefault="00580B5A">
      <w:pPr>
        <w:spacing w:after="0" w:line="216" w:lineRule="auto"/>
        <w:ind w:right="9584" w:firstLine="0"/>
        <w:jc w:val="left"/>
      </w:pPr>
      <w:r>
        <w:rPr>
          <w:sz w:val="24"/>
        </w:rPr>
        <w:t xml:space="preserve">                  </w:t>
      </w:r>
    </w:p>
    <w:p w:rsidR="00D36F9A" w:rsidRDefault="00580B5A">
      <w:pPr>
        <w:spacing w:after="66" w:line="216" w:lineRule="auto"/>
        <w:ind w:right="9584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</w:p>
    <w:p w:rsidR="00666A41" w:rsidRDefault="00580B5A">
      <w:pPr>
        <w:spacing w:after="69" w:line="259" w:lineRule="auto"/>
        <w:ind w:left="139" w:righ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666A41" w:rsidRDefault="00666A41">
      <w:pPr>
        <w:spacing w:after="69" w:line="259" w:lineRule="auto"/>
        <w:ind w:left="139" w:right="0" w:firstLine="0"/>
        <w:jc w:val="left"/>
        <w:rPr>
          <w:sz w:val="24"/>
        </w:rPr>
      </w:pPr>
    </w:p>
    <w:p w:rsidR="00D36F9A" w:rsidRDefault="00666A41">
      <w:pPr>
        <w:spacing w:after="69" w:line="259" w:lineRule="auto"/>
        <w:ind w:left="139" w:right="0" w:firstLine="0"/>
        <w:jc w:val="left"/>
      </w:pPr>
      <w:r>
        <w:rPr>
          <w:sz w:val="24"/>
        </w:rPr>
        <w:t xml:space="preserve">                                                                </w:t>
      </w:r>
      <w:proofErr w:type="spellStart"/>
      <w:r>
        <w:rPr>
          <w:sz w:val="24"/>
        </w:rPr>
        <w:t>х.Староротовка</w:t>
      </w:r>
      <w:proofErr w:type="spellEnd"/>
    </w:p>
    <w:p w:rsidR="00D36F9A" w:rsidRDefault="00580B5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4"/>
        </w:rPr>
        <w:t xml:space="preserve">                                                         </w:t>
      </w:r>
      <w:r w:rsidR="00666A41">
        <w:rPr>
          <w:rFonts w:ascii="Calibri" w:eastAsia="Calibri" w:hAnsi="Calibri" w:cs="Calibri"/>
          <w:sz w:val="24"/>
        </w:rPr>
        <w:t xml:space="preserve">                            2021</w:t>
      </w:r>
      <w:r>
        <w:rPr>
          <w:rFonts w:ascii="Calibri" w:eastAsia="Calibri" w:hAnsi="Calibri" w:cs="Calibri"/>
          <w:sz w:val="24"/>
        </w:rPr>
        <w:t>г</w:t>
      </w:r>
      <w:r>
        <w:rPr>
          <w:rFonts w:ascii="Calibri" w:eastAsia="Calibri" w:hAnsi="Calibri" w:cs="Calibri"/>
          <w:sz w:val="22"/>
        </w:rPr>
        <w:t xml:space="preserve"> </w:t>
      </w:r>
    </w:p>
    <w:p w:rsidR="00666A41" w:rsidRDefault="00666A41">
      <w:pPr>
        <w:pStyle w:val="1"/>
        <w:spacing w:after="132"/>
      </w:pPr>
    </w:p>
    <w:p w:rsidR="00666A41" w:rsidRDefault="00666A41">
      <w:pPr>
        <w:pStyle w:val="1"/>
        <w:spacing w:after="132"/>
      </w:pPr>
    </w:p>
    <w:p w:rsidR="00666A41" w:rsidRDefault="00666A41">
      <w:pPr>
        <w:pStyle w:val="1"/>
        <w:spacing w:after="132"/>
      </w:pPr>
    </w:p>
    <w:p w:rsidR="00666A41" w:rsidRDefault="00666A41">
      <w:pPr>
        <w:pStyle w:val="1"/>
        <w:spacing w:after="132"/>
      </w:pPr>
    </w:p>
    <w:p w:rsidR="00666A41" w:rsidRDefault="00666A41">
      <w:pPr>
        <w:pStyle w:val="1"/>
        <w:spacing w:after="132"/>
      </w:pPr>
    </w:p>
    <w:p w:rsidR="00666A41" w:rsidRDefault="00666A41">
      <w:pPr>
        <w:pStyle w:val="1"/>
        <w:spacing w:after="132"/>
      </w:pPr>
    </w:p>
    <w:p w:rsidR="00666A41" w:rsidRDefault="00666A41">
      <w:pPr>
        <w:pStyle w:val="1"/>
        <w:spacing w:after="132"/>
      </w:pPr>
    </w:p>
    <w:p w:rsidR="00D36F9A" w:rsidRDefault="00580B5A">
      <w:pPr>
        <w:pStyle w:val="1"/>
        <w:spacing w:after="132"/>
      </w:pPr>
      <w:r>
        <w:t xml:space="preserve">1. Общие положения </w:t>
      </w:r>
    </w:p>
    <w:p w:rsidR="00D36F9A" w:rsidRDefault="00580B5A">
      <w:pPr>
        <w:ind w:left="-15" w:right="3"/>
      </w:pPr>
      <w:r>
        <w:t>1.1. Настоящее положение разработано в соответствии с Федеральным законом от 29.12.2012 г. № 273-ФЗ «Об образовании в Российской Федерации», фед</w:t>
      </w:r>
      <w:r>
        <w:t xml:space="preserve">еральным государственным образовательным стандартом дошкольного образования, утверждённым приказом </w:t>
      </w:r>
      <w:proofErr w:type="spellStart"/>
      <w:r>
        <w:t>Минобрнауки</w:t>
      </w:r>
      <w:proofErr w:type="spellEnd"/>
      <w:r>
        <w:t xml:space="preserve"> России от 17 октября 2013г. № 1155, приказом Министерства просвещения РФ от 31.07.2020 № 373 «Об утверждении порядка организации и осуществления </w:t>
      </w:r>
      <w:r>
        <w:t xml:space="preserve">образовательной деятельности по основным общеобразовательным программам – образовательным программам дошкольного образования», Уставом МБДОУ. </w:t>
      </w:r>
    </w:p>
    <w:p w:rsidR="00D36F9A" w:rsidRDefault="00580B5A">
      <w:pPr>
        <w:ind w:left="-15" w:right="3"/>
      </w:pPr>
      <w:r>
        <w:t xml:space="preserve">1.2. Основной структурной </w:t>
      </w:r>
      <w:r w:rsidR="00666A41">
        <w:t>единицей муниципального</w:t>
      </w:r>
      <w:r>
        <w:t xml:space="preserve"> бюджетного дошкольного образовательного учреждения детского са</w:t>
      </w:r>
      <w:r w:rsidR="00666A41">
        <w:t>да №8 «Ромашка» (</w:t>
      </w:r>
      <w:r>
        <w:t xml:space="preserve">далее – МБДОУ) является группа воспитанников (далее – Группа). </w:t>
      </w:r>
    </w:p>
    <w:p w:rsidR="00D36F9A" w:rsidRDefault="00580B5A">
      <w:pPr>
        <w:ind w:left="-15" w:right="3"/>
      </w:pPr>
      <w:r>
        <w:t xml:space="preserve">1.3. Положение предназначено для регулирования работы Группы в МБДОУ </w:t>
      </w:r>
      <w:bookmarkStart w:id="0" w:name="_GoBack"/>
      <w:bookmarkEnd w:id="0"/>
      <w:r>
        <w:t xml:space="preserve">как основной структурной единицы. </w:t>
      </w:r>
    </w:p>
    <w:p w:rsidR="00D36F9A" w:rsidRDefault="00580B5A">
      <w:pPr>
        <w:ind w:left="-15" w:right="3"/>
      </w:pPr>
      <w:r>
        <w:t>1.4. Образовательная деятельнос</w:t>
      </w:r>
      <w:r>
        <w:t xml:space="preserve">ть по образовательным программам дошкольного образования в МБДОУ осуществляется в группах. </w:t>
      </w:r>
    </w:p>
    <w:p w:rsidR="00D36F9A" w:rsidRDefault="00580B5A">
      <w:pPr>
        <w:ind w:left="-15" w:right="3"/>
      </w:pPr>
      <w:r>
        <w:t xml:space="preserve">Группы могут иметь общеразвивающую, компенсирующую, оздоровительную или комбинированную направленность. </w:t>
      </w:r>
    </w:p>
    <w:p w:rsidR="00D36F9A" w:rsidRDefault="00580B5A">
      <w:pPr>
        <w:ind w:left="-15" w:right="3"/>
      </w:pPr>
      <w:r>
        <w:t>В МБДОУ организована деятельность 4 возрастные группы общер</w:t>
      </w:r>
      <w:r>
        <w:t xml:space="preserve">азвивающей направленности.  </w:t>
      </w:r>
    </w:p>
    <w:p w:rsidR="00D36F9A" w:rsidRDefault="00580B5A">
      <w:pPr>
        <w:ind w:left="-15" w:right="3"/>
      </w:pPr>
      <w:r>
        <w:lastRenderedPageBreak/>
        <w:t>1.5. В группах общеразвивающей направленности</w:t>
      </w:r>
      <w:r>
        <w:rPr>
          <w:color w:val="454545"/>
        </w:rPr>
        <w:t xml:space="preserve"> </w:t>
      </w:r>
      <w:r>
        <w:t xml:space="preserve">осуществляется реализация образовательной программы дошкольного образования МБДОУ. </w:t>
      </w:r>
    </w:p>
    <w:p w:rsidR="00D36F9A" w:rsidRDefault="00580B5A">
      <w:pPr>
        <w:ind w:left="-15" w:right="3"/>
      </w:pPr>
      <w:r>
        <w:t xml:space="preserve">1.7. Срок действия Положения не ограничен. Данное Положение действует до принятия нового. </w:t>
      </w:r>
    </w:p>
    <w:p w:rsidR="00D36F9A" w:rsidRDefault="00580B5A">
      <w:pPr>
        <w:spacing w:after="188" w:line="259" w:lineRule="auto"/>
        <w:ind w:left="566" w:right="0" w:firstLine="0"/>
        <w:jc w:val="left"/>
      </w:pPr>
      <w:r>
        <w:t xml:space="preserve"> </w:t>
      </w:r>
    </w:p>
    <w:p w:rsidR="00D36F9A" w:rsidRDefault="00580B5A">
      <w:pPr>
        <w:pStyle w:val="1"/>
        <w:ind w:left="561"/>
      </w:pPr>
      <w:r>
        <w:t xml:space="preserve">II. </w:t>
      </w:r>
      <w:r>
        <w:t xml:space="preserve">Цели и задачи Группы </w:t>
      </w:r>
    </w:p>
    <w:p w:rsidR="00D36F9A" w:rsidRDefault="00580B5A">
      <w:pPr>
        <w:spacing w:after="190" w:line="259" w:lineRule="auto"/>
        <w:ind w:left="566" w:right="3" w:firstLine="0"/>
      </w:pPr>
      <w:r>
        <w:t xml:space="preserve">2.1. Основными целями Группы являются: </w:t>
      </w:r>
    </w:p>
    <w:p w:rsidR="00D36F9A" w:rsidRDefault="00580B5A">
      <w:pPr>
        <w:numPr>
          <w:ilvl w:val="0"/>
          <w:numId w:val="1"/>
        </w:numPr>
        <w:spacing w:after="186" w:line="259" w:lineRule="auto"/>
        <w:ind w:right="3"/>
      </w:pPr>
      <w:r>
        <w:t xml:space="preserve">повышение социального статуса дошкольного образования; </w:t>
      </w:r>
    </w:p>
    <w:p w:rsidR="00D36F9A" w:rsidRDefault="00580B5A">
      <w:pPr>
        <w:numPr>
          <w:ilvl w:val="0"/>
          <w:numId w:val="1"/>
        </w:numPr>
        <w:ind w:right="3"/>
      </w:pPr>
      <w: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D36F9A" w:rsidRDefault="00580B5A">
      <w:pPr>
        <w:numPr>
          <w:ilvl w:val="0"/>
          <w:numId w:val="1"/>
        </w:numPr>
        <w:ind w:right="3"/>
      </w:pPr>
      <w: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D36F9A" w:rsidRDefault="00580B5A">
      <w:pPr>
        <w:numPr>
          <w:ilvl w:val="0"/>
          <w:numId w:val="1"/>
        </w:numPr>
        <w:ind w:right="3"/>
      </w:pPr>
      <w:r>
        <w:t>сохранение единства о</w:t>
      </w:r>
      <w:r>
        <w:t xml:space="preserve">бразовательного пространства Российской Федерации относительно уровня дошкольного образования. </w:t>
      </w:r>
    </w:p>
    <w:p w:rsidR="00D36F9A" w:rsidRDefault="00580B5A">
      <w:pPr>
        <w:spacing w:after="191" w:line="259" w:lineRule="auto"/>
        <w:ind w:left="566" w:right="3" w:firstLine="0"/>
      </w:pPr>
      <w:r>
        <w:t xml:space="preserve">2.2. Задачами Группы являются: </w:t>
      </w:r>
    </w:p>
    <w:p w:rsidR="00D36F9A" w:rsidRDefault="00580B5A">
      <w:pPr>
        <w:numPr>
          <w:ilvl w:val="0"/>
          <w:numId w:val="1"/>
        </w:numPr>
        <w:ind w:right="3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D36F9A" w:rsidRDefault="00580B5A">
      <w:pPr>
        <w:numPr>
          <w:ilvl w:val="0"/>
          <w:numId w:val="1"/>
        </w:numPr>
        <w:ind w:right="3"/>
      </w:pPr>
      <w:r>
        <w:t>обеспечение равных в</w:t>
      </w:r>
      <w:r>
        <w:t xml:space="preserve">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D36F9A" w:rsidRDefault="00580B5A">
      <w:pPr>
        <w:numPr>
          <w:ilvl w:val="0"/>
          <w:numId w:val="1"/>
        </w:numPr>
        <w:ind w:right="3"/>
      </w:pPr>
      <w:r>
        <w:t>создание пр</w:t>
      </w:r>
      <w:r>
        <w:t>едметно-пространственной развивающей среды в Группе для обеспечения познавательно-речевого, социально-личностного, художественно</w:t>
      </w:r>
      <w:r w:rsidR="00666A41">
        <w:t>-</w:t>
      </w:r>
      <w:r>
        <w:t xml:space="preserve">эстетического, интеллектуального и физического развития ребенка; </w:t>
      </w:r>
    </w:p>
    <w:p w:rsidR="00D36F9A" w:rsidRDefault="00580B5A">
      <w:pPr>
        <w:numPr>
          <w:ilvl w:val="0"/>
          <w:numId w:val="1"/>
        </w:numPr>
        <w:ind w:right="3"/>
      </w:pPr>
      <w:r>
        <w:lastRenderedPageBreak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>
        <w:t xml:space="preserve">едпосылок учебной деятельности; </w:t>
      </w:r>
    </w:p>
    <w:p w:rsidR="00D36F9A" w:rsidRDefault="00580B5A">
      <w:pPr>
        <w:numPr>
          <w:ilvl w:val="0"/>
          <w:numId w:val="1"/>
        </w:numPr>
        <w:ind w:right="3"/>
      </w:pPr>
      <w: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</w:t>
      </w:r>
      <w:r>
        <w:t xml:space="preserve">остояния здоровья детей; </w:t>
      </w:r>
    </w:p>
    <w:p w:rsidR="00D36F9A" w:rsidRDefault="00580B5A">
      <w:pPr>
        <w:numPr>
          <w:ilvl w:val="0"/>
          <w:numId w:val="1"/>
        </w:numPr>
        <w:ind w:right="3"/>
      </w:pPr>
      <w:r>
        <w:t xml:space="preserve">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D36F9A" w:rsidRDefault="00580B5A">
      <w:pPr>
        <w:numPr>
          <w:ilvl w:val="0"/>
          <w:numId w:val="1"/>
        </w:numPr>
        <w:ind w:right="3"/>
      </w:pPr>
      <w:r>
        <w:t>обеспечение психолого-педагогической поддержки семьи и повышения компетентности родителей (зако</w:t>
      </w:r>
      <w:r>
        <w:t xml:space="preserve">нных представителей) в вопросах развития и образования, охраны и укрепления здоровья детей. </w:t>
      </w:r>
    </w:p>
    <w:p w:rsidR="00D36F9A" w:rsidRDefault="00580B5A">
      <w:pPr>
        <w:spacing w:after="136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36F9A" w:rsidRDefault="00580B5A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D36F9A" w:rsidRDefault="00580B5A">
      <w:pPr>
        <w:pStyle w:val="1"/>
        <w:ind w:left="561"/>
      </w:pPr>
      <w:r>
        <w:t xml:space="preserve">III. Организация функционирования Группы </w:t>
      </w:r>
      <w:r>
        <w:rPr>
          <w:b w:val="0"/>
        </w:rPr>
        <w:t xml:space="preserve"> </w:t>
      </w:r>
    </w:p>
    <w:p w:rsidR="00D36F9A" w:rsidRDefault="00580B5A">
      <w:pPr>
        <w:ind w:left="-15" w:right="3"/>
      </w:pPr>
      <w:r>
        <w:t>3.1. Группа создается в дошкольном образовательном учреждении при наличии соответствующих условий для организации ра</w:t>
      </w:r>
      <w:r>
        <w:t xml:space="preserve">боты с детьми, необходимого для функционирования Группы кадрового и </w:t>
      </w:r>
      <w:proofErr w:type="spellStart"/>
      <w:r>
        <w:t>программнометодического</w:t>
      </w:r>
      <w:proofErr w:type="spellEnd"/>
      <w:r>
        <w:t xml:space="preserve"> обеспечения, а также в соответствии с </w:t>
      </w:r>
      <w:proofErr w:type="spellStart"/>
      <w:r>
        <w:t>психологопедагогическими</w:t>
      </w:r>
      <w:proofErr w:type="spellEnd"/>
      <w:r>
        <w:t xml:space="preserve"> требованиями. </w:t>
      </w:r>
    </w:p>
    <w:p w:rsidR="00D36F9A" w:rsidRDefault="00580B5A">
      <w:pPr>
        <w:ind w:left="-15" w:right="3"/>
      </w:pPr>
      <w:r>
        <w:t xml:space="preserve">3.2. Помещения Группы должны отвечать педагогическим, </w:t>
      </w:r>
      <w:proofErr w:type="spellStart"/>
      <w:r>
        <w:t>санитарногигиеническим</w:t>
      </w:r>
      <w:proofErr w:type="spellEnd"/>
      <w:r>
        <w:t xml:space="preserve"> требовани</w:t>
      </w:r>
      <w:r>
        <w:t xml:space="preserve">ям, правилам пожарной безопасности. </w:t>
      </w:r>
    </w:p>
    <w:p w:rsidR="00D36F9A" w:rsidRDefault="00580B5A">
      <w:pPr>
        <w:ind w:left="-15" w:right="3"/>
      </w:pPr>
      <w:r>
        <w:t xml:space="preserve">3.3. Группы функционируют на основании приказа руководителя МБДОУ с указанием профиля и режима работы, исходя из потребностей семьи. </w:t>
      </w:r>
    </w:p>
    <w:p w:rsidR="00D36F9A" w:rsidRDefault="00580B5A">
      <w:pPr>
        <w:ind w:left="-15" w:right="3"/>
      </w:pPr>
      <w:r>
        <w:t>3.4. Режим работы Группы в МБДОУ – 5-дневная рабочая неделя, с 10часовым пребыванием,</w:t>
      </w:r>
      <w:r>
        <w:t xml:space="preserve"> с 7.30 до 17.30 часов, дежурная группа с 7-00 до 19-00, </w:t>
      </w:r>
    </w:p>
    <w:p w:rsidR="00D36F9A" w:rsidRDefault="00580B5A">
      <w:pPr>
        <w:spacing w:after="186" w:line="259" w:lineRule="auto"/>
        <w:ind w:left="-15" w:right="3" w:firstLine="0"/>
      </w:pPr>
      <w:r>
        <w:t xml:space="preserve">выходные – суббота и воскресенье, праздничные дни.  </w:t>
      </w:r>
    </w:p>
    <w:p w:rsidR="00D36F9A" w:rsidRDefault="00580B5A">
      <w:pPr>
        <w:spacing w:after="190" w:line="259" w:lineRule="auto"/>
        <w:ind w:left="566" w:right="3" w:firstLine="0"/>
      </w:pPr>
      <w:r>
        <w:lastRenderedPageBreak/>
        <w:t xml:space="preserve">3.5. Группа обеспечивается кадрами согласно штатному расписанию. </w:t>
      </w:r>
    </w:p>
    <w:p w:rsidR="00D36F9A" w:rsidRDefault="00580B5A">
      <w:pPr>
        <w:spacing w:after="136" w:line="259" w:lineRule="auto"/>
        <w:ind w:left="566" w:right="3" w:firstLine="0"/>
      </w:pPr>
      <w:r>
        <w:t xml:space="preserve">3.6. В Группе установлено 4-х разовое питание. </w:t>
      </w:r>
    </w:p>
    <w:p w:rsidR="00D36F9A" w:rsidRDefault="00580B5A">
      <w:pPr>
        <w:ind w:left="-15" w:right="3"/>
      </w:pPr>
      <w:r>
        <w:t xml:space="preserve">3.7. Питание в Группе осуществляется в соответствии с примерным десятидневным меню, утвержденным руководителем МБДОУ. </w:t>
      </w:r>
    </w:p>
    <w:p w:rsidR="00D36F9A" w:rsidRDefault="00580B5A">
      <w:pPr>
        <w:ind w:left="-15" w:right="3"/>
      </w:pPr>
      <w:r>
        <w:t>3.8. Медицинское сопровождение воспитанников Группы обеспечивается медицинским работником, состоящими в штате органа здравоохранения – МБ</w:t>
      </w:r>
      <w:r>
        <w:t xml:space="preserve">УЗ «ЦРБ» Матвеево-Курганского района. </w:t>
      </w:r>
    </w:p>
    <w:p w:rsidR="00D36F9A" w:rsidRDefault="00580B5A">
      <w:pPr>
        <w:tabs>
          <w:tab w:val="center" w:pos="776"/>
          <w:tab w:val="center" w:pos="2984"/>
          <w:tab w:val="center" w:pos="5901"/>
          <w:tab w:val="center" w:pos="7536"/>
          <w:tab w:val="center" w:pos="8316"/>
          <w:tab w:val="right" w:pos="9644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3.9. </w:t>
      </w:r>
      <w:r>
        <w:tab/>
        <w:t xml:space="preserve">Психолого-педагогическое </w:t>
      </w:r>
      <w:r>
        <w:tab/>
        <w:t xml:space="preserve">сопровождение </w:t>
      </w:r>
      <w:r>
        <w:tab/>
        <w:t xml:space="preserve">детей </w:t>
      </w:r>
      <w:r>
        <w:tab/>
        <w:t xml:space="preserve">в </w:t>
      </w:r>
      <w:r>
        <w:tab/>
        <w:t xml:space="preserve">Группе </w:t>
      </w:r>
    </w:p>
    <w:p w:rsidR="00D36F9A" w:rsidRDefault="00580B5A">
      <w:pPr>
        <w:spacing w:after="136" w:line="259" w:lineRule="auto"/>
        <w:ind w:left="-15" w:right="3" w:firstLine="0"/>
      </w:pPr>
      <w:r>
        <w:t xml:space="preserve">осуществляет педагог-психолог, учитель-логопед, воспитатели. </w:t>
      </w:r>
    </w:p>
    <w:p w:rsidR="00D36F9A" w:rsidRDefault="00580B5A">
      <w:pPr>
        <w:spacing w:after="190" w:line="259" w:lineRule="auto"/>
        <w:ind w:left="566" w:right="0" w:firstLine="0"/>
        <w:jc w:val="left"/>
      </w:pPr>
      <w:r>
        <w:t xml:space="preserve"> </w:t>
      </w:r>
    </w:p>
    <w:p w:rsidR="00D36F9A" w:rsidRDefault="00580B5A">
      <w:pPr>
        <w:pStyle w:val="1"/>
        <w:spacing w:after="132"/>
        <w:ind w:left="561"/>
      </w:pPr>
      <w:r>
        <w:t xml:space="preserve">IV. Комплектование Группы  </w:t>
      </w:r>
    </w:p>
    <w:p w:rsidR="00D36F9A" w:rsidRDefault="00580B5A">
      <w:pPr>
        <w:ind w:left="-15" w:right="3"/>
      </w:pPr>
      <w:r>
        <w:t>4.1. Порядок комплектования Группы определяется настоящим П</w:t>
      </w:r>
      <w:r>
        <w:t xml:space="preserve">оложением, приказом заведующего МБДОУ </w:t>
      </w:r>
    </w:p>
    <w:p w:rsidR="00D36F9A" w:rsidRDefault="00580B5A">
      <w:pPr>
        <w:ind w:left="-15" w:right="3"/>
      </w:pPr>
      <w:r>
        <w:t>4.2. Прием в Группу осуществляется на основании заявления родителей (законных представителей), при наличии направления учредителя, медицинского заключения, заключения психолого-медико-педагогической комиссии (при необ</w:t>
      </w:r>
      <w:r>
        <w:t xml:space="preserve">ходимости).  </w:t>
      </w:r>
    </w:p>
    <w:p w:rsidR="00D36F9A" w:rsidRDefault="00580B5A">
      <w:pPr>
        <w:numPr>
          <w:ilvl w:val="0"/>
          <w:numId w:val="2"/>
        </w:numPr>
        <w:ind w:right="3"/>
      </w:pPr>
      <w:r>
        <w:t xml:space="preserve">3.Комплектование Группы детьми проводится в летний период и в течение года при наличии свободных мест. </w:t>
      </w:r>
    </w:p>
    <w:p w:rsidR="00D36F9A" w:rsidRDefault="00580B5A">
      <w:pPr>
        <w:numPr>
          <w:ilvl w:val="1"/>
          <w:numId w:val="2"/>
        </w:numPr>
        <w:ind w:right="3"/>
      </w:pPr>
      <w:r>
        <w:t xml:space="preserve">В группы могут включаться как дети одного возраста, так и дети разных возрастов. Группы общеразвивающей направленности в МБДОУ комплектуются по одновозрастному принципу; группа комбинированной направленности по своему составу является разновозрастной. </w:t>
      </w:r>
    </w:p>
    <w:p w:rsidR="00D36F9A" w:rsidRDefault="00580B5A">
      <w:pPr>
        <w:numPr>
          <w:ilvl w:val="1"/>
          <w:numId w:val="2"/>
        </w:numPr>
        <w:ind w:right="3"/>
      </w:pPr>
      <w:r>
        <w:t>Нап</w:t>
      </w:r>
      <w:r>
        <w:t xml:space="preserve">олняемость Группы соответствует санитарно-эпидемиологическим требованиям. </w:t>
      </w:r>
    </w:p>
    <w:p w:rsidR="00D36F9A" w:rsidRDefault="00580B5A">
      <w:pPr>
        <w:numPr>
          <w:ilvl w:val="1"/>
          <w:numId w:val="2"/>
        </w:numPr>
        <w:ind w:right="3"/>
      </w:pPr>
      <w:r>
        <w:lastRenderedPageBreak/>
        <w:t xml:space="preserve">При зачислении ребёнка в Группу заведующий МБДОУ руководствуется интересами семьи, воспитывающей ребенка дошкольного возраста. </w:t>
      </w:r>
    </w:p>
    <w:p w:rsidR="00D36F9A" w:rsidRDefault="00580B5A">
      <w:pPr>
        <w:numPr>
          <w:ilvl w:val="1"/>
          <w:numId w:val="2"/>
        </w:numPr>
        <w:ind w:right="3"/>
      </w:pPr>
      <w:r>
        <w:t>На начало учебного года заведующий МБДОУ издает прика</w:t>
      </w:r>
      <w:r>
        <w:t xml:space="preserve">з о комплектовании Группы. </w:t>
      </w:r>
    </w:p>
    <w:p w:rsidR="00D36F9A" w:rsidRDefault="00580B5A">
      <w:pPr>
        <w:spacing w:after="196" w:line="259" w:lineRule="auto"/>
        <w:ind w:left="566" w:right="0" w:firstLine="0"/>
        <w:jc w:val="left"/>
      </w:pPr>
      <w:r>
        <w:t xml:space="preserve">  </w:t>
      </w:r>
    </w:p>
    <w:p w:rsidR="00D36F9A" w:rsidRDefault="00580B5A">
      <w:pPr>
        <w:pStyle w:val="1"/>
        <w:ind w:left="561"/>
      </w:pPr>
      <w:r>
        <w:t>V. Организация образовательного процесса в Группе</w:t>
      </w:r>
      <w:r>
        <w:rPr>
          <w:color w:val="454545"/>
        </w:rPr>
        <w:t xml:space="preserve">  </w:t>
      </w:r>
    </w:p>
    <w:p w:rsidR="00D36F9A" w:rsidRDefault="00580B5A">
      <w:pPr>
        <w:ind w:left="-15" w:right="3"/>
      </w:pPr>
      <w:r>
        <w:t xml:space="preserve">5.1. Образовательный процесс в Группе осуществляется в двух основных моделях организации – совместной деятельности взрослого и </w:t>
      </w:r>
      <w:r w:rsidR="00666A41">
        <w:t>детей,</w:t>
      </w:r>
      <w:r>
        <w:t xml:space="preserve"> и самостоятельной деятельности детей. </w:t>
      </w:r>
    </w:p>
    <w:p w:rsidR="00D36F9A" w:rsidRDefault="00580B5A">
      <w:pPr>
        <w:ind w:left="-15" w:right="3" w:firstLine="0"/>
      </w:pPr>
      <w:r>
        <w:t xml:space="preserve"> </w:t>
      </w:r>
      <w:r>
        <w:t xml:space="preserve">         Самостоятельная деятельность как свободная деятельность детей обуславливается, в первую очередь, предметно-развивающей образовательной средой в Группе. Совместная деятельность взрослого и детей осуществляется как в виде непосредственно образовател</w:t>
      </w:r>
      <w:r>
        <w:t xml:space="preserve">ьной деятельности, так и в виде образовательной деятельности, осуществляемой в ходе режимных моментов (утренний приём, прогулка, подготовка ко сну, организация питания и др.). </w:t>
      </w:r>
    </w:p>
    <w:p w:rsidR="00D36F9A" w:rsidRDefault="00580B5A">
      <w:pPr>
        <w:ind w:left="-15" w:right="3" w:firstLine="0"/>
      </w:pPr>
      <w:r>
        <w:t xml:space="preserve">         5.2. Содержание образовательного процесса в Группе определяется образо</w:t>
      </w:r>
      <w:r>
        <w:t xml:space="preserve">вательной программой, реализуемой в МБДОУ, и регламентируется учебным планом и расписанием непосредственно образовательной деятельности, утверждаемых руководителем МБДОУ.  </w:t>
      </w:r>
    </w:p>
    <w:p w:rsidR="00D36F9A" w:rsidRDefault="00580B5A">
      <w:pPr>
        <w:ind w:left="-15" w:right="3"/>
      </w:pPr>
      <w:r>
        <w:t>5.3. Образовательный процесс в Группе направлен на разностороннее развитие детей до</w:t>
      </w:r>
      <w:r>
        <w:t>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</w:t>
      </w:r>
      <w:r>
        <w:t xml:space="preserve">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D36F9A" w:rsidRDefault="00580B5A">
      <w:pPr>
        <w:ind w:left="-15" w:right="3"/>
      </w:pPr>
      <w:r>
        <w:lastRenderedPageBreak/>
        <w:t>5.4. Организация образовательной работы в Группе предусматривает создание условий для различных видов деятельности с учетом возраст</w:t>
      </w:r>
      <w:r>
        <w:t xml:space="preserve">ных особенностей, интересов и потребностей самих детей. </w:t>
      </w:r>
    </w:p>
    <w:p w:rsidR="00D36F9A" w:rsidRDefault="00580B5A">
      <w:pPr>
        <w:ind w:left="-15" w:right="3"/>
      </w:pPr>
      <w:r>
        <w:t xml:space="preserve">5.5. Продолжительность видов деятельности и режим работы в Группе организуется с учетом гигиенических требований к максимальной нагрузке на детей дошкольного возраста. </w:t>
      </w:r>
    </w:p>
    <w:p w:rsidR="00D36F9A" w:rsidRDefault="00580B5A">
      <w:pPr>
        <w:ind w:left="-15" w:right="3"/>
      </w:pPr>
      <w:r>
        <w:t xml:space="preserve">5.6. При организации работы с </w:t>
      </w:r>
      <w:r>
        <w:t xml:space="preserve">детьми используются следующие формы работы: индивидуальные, подгрупповые. </w:t>
      </w:r>
    </w:p>
    <w:p w:rsidR="00D36F9A" w:rsidRDefault="00580B5A">
      <w:pPr>
        <w:spacing w:after="187" w:line="259" w:lineRule="auto"/>
        <w:ind w:left="566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36F9A" w:rsidRDefault="00580B5A">
      <w:pPr>
        <w:pStyle w:val="1"/>
        <w:ind w:left="561"/>
      </w:pPr>
      <w:r>
        <w:t>VI. Управление и руководство Группой</w:t>
      </w:r>
      <w:r>
        <w:rPr>
          <w:b w:val="0"/>
        </w:rPr>
        <w:t xml:space="preserve"> </w:t>
      </w:r>
      <w:r>
        <w:t xml:space="preserve"> </w:t>
      </w:r>
    </w:p>
    <w:p w:rsidR="00D36F9A" w:rsidRDefault="00580B5A">
      <w:pPr>
        <w:ind w:left="-15" w:right="3"/>
      </w:pPr>
      <w:r>
        <w:t>6.1. Контроль за деятельностью Группы осуществляет заведующий МБДОУ, назначаемый Учредителем и действующий на основании Устава МБДОУ, стар</w:t>
      </w:r>
      <w:r>
        <w:t xml:space="preserve">ший воспитатель, принимаемый на работу заведующим МБДОУ. </w:t>
      </w:r>
    </w:p>
    <w:p w:rsidR="00D36F9A" w:rsidRDefault="00580B5A">
      <w:pPr>
        <w:ind w:left="-15" w:right="3"/>
      </w:pPr>
      <w:r>
        <w:t>6.2. Непосредственная организация деятельности в Группе возлагается на воспитателей и младшего воспитателя, закреплённых за данной Группой приказом заведующего МБДОУ</w:t>
      </w:r>
      <w:r>
        <w:rPr>
          <w:sz w:val="24"/>
        </w:rPr>
        <w:t xml:space="preserve">. </w:t>
      </w:r>
    </w:p>
    <w:sectPr w:rsidR="00D36F9A">
      <w:footerReference w:type="even" r:id="rId7"/>
      <w:footerReference w:type="default" r:id="rId8"/>
      <w:footerReference w:type="first" r:id="rId9"/>
      <w:pgSz w:w="11904" w:h="16838"/>
      <w:pgMar w:top="908" w:right="1127" w:bottom="117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5A" w:rsidRDefault="00580B5A">
      <w:pPr>
        <w:spacing w:after="0" w:line="240" w:lineRule="auto"/>
      </w:pPr>
      <w:r>
        <w:separator/>
      </w:r>
    </w:p>
  </w:endnote>
  <w:endnote w:type="continuationSeparator" w:id="0">
    <w:p w:rsidR="00580B5A" w:rsidRDefault="0058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A" w:rsidRDefault="00580B5A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D36F9A" w:rsidRDefault="00580B5A">
    <w:pPr>
      <w:spacing w:after="0" w:line="259" w:lineRule="auto"/>
      <w:ind w:right="0" w:firstLine="0"/>
      <w:jc w:val="left"/>
    </w:pPr>
    <w:r>
      <w:rPr>
        <w:color w:val="D99594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A" w:rsidRDefault="00580B5A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4A7" w:rsidRPr="007B74A7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D36F9A" w:rsidRDefault="00580B5A">
    <w:pPr>
      <w:spacing w:after="0" w:line="259" w:lineRule="auto"/>
      <w:ind w:right="0" w:firstLine="0"/>
      <w:jc w:val="left"/>
    </w:pPr>
    <w:r>
      <w:rPr>
        <w:color w:val="D99594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A" w:rsidRDefault="00D36F9A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5A" w:rsidRDefault="00580B5A">
      <w:pPr>
        <w:spacing w:after="0" w:line="240" w:lineRule="auto"/>
      </w:pPr>
      <w:r>
        <w:separator/>
      </w:r>
    </w:p>
  </w:footnote>
  <w:footnote w:type="continuationSeparator" w:id="0">
    <w:p w:rsidR="00580B5A" w:rsidRDefault="0058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D51"/>
    <w:multiLevelType w:val="hybridMultilevel"/>
    <w:tmpl w:val="2F6A4C8E"/>
    <w:lvl w:ilvl="0" w:tplc="3B0228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7AA40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08A5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811C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78BF2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4025B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8C5E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C385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054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82019"/>
    <w:multiLevelType w:val="multilevel"/>
    <w:tmpl w:val="21DEB48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A"/>
    <w:rsid w:val="00580B5A"/>
    <w:rsid w:val="00666A41"/>
    <w:rsid w:val="007B74A7"/>
    <w:rsid w:val="00D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834A"/>
  <w15:docId w15:val="{6BED312B-60BA-4356-AFEE-D277EE55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90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Зленко</cp:lastModifiedBy>
  <cp:revision>3</cp:revision>
  <dcterms:created xsi:type="dcterms:W3CDTF">2022-05-04T08:13:00Z</dcterms:created>
  <dcterms:modified xsi:type="dcterms:W3CDTF">2022-05-04T08:13:00Z</dcterms:modified>
</cp:coreProperties>
</file>