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A" w:rsidRPr="0067518A" w:rsidRDefault="0067518A" w:rsidP="0067518A">
      <w:pPr>
        <w:widowControl w:val="0"/>
        <w:autoSpaceDE w:val="0"/>
        <w:autoSpaceDN w:val="0"/>
        <w:spacing w:before="77" w:line="237" w:lineRule="auto"/>
        <w:ind w:right="23"/>
        <w:jc w:val="center"/>
        <w:rPr>
          <w:rFonts w:ascii="Georgia" w:hAnsi="Georgia"/>
          <w:b/>
          <w:spacing w:val="-55"/>
          <w:lang w:eastAsia="en-US"/>
        </w:rPr>
      </w:pPr>
      <w:r w:rsidRPr="0067518A">
        <w:rPr>
          <w:rFonts w:ascii="Georgia" w:hAnsi="Georgia"/>
          <w:b/>
          <w:lang w:eastAsia="en-US"/>
        </w:rPr>
        <w:t>муниципальное</w:t>
      </w:r>
      <w:r w:rsidRPr="0067518A">
        <w:rPr>
          <w:rFonts w:ascii="Georgia" w:hAnsi="Georgia"/>
          <w:b/>
          <w:spacing w:val="-8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бюджетное</w:t>
      </w:r>
      <w:r w:rsidRPr="0067518A">
        <w:rPr>
          <w:rFonts w:ascii="Georgia" w:hAnsi="Georgia"/>
          <w:b/>
          <w:spacing w:val="-7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дошкольное</w:t>
      </w:r>
      <w:r w:rsidRPr="0067518A">
        <w:rPr>
          <w:rFonts w:ascii="Georgia" w:hAnsi="Georgia"/>
          <w:b/>
          <w:spacing w:val="-8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образовательное</w:t>
      </w:r>
      <w:r w:rsidRPr="0067518A">
        <w:rPr>
          <w:rFonts w:ascii="Georgia" w:hAnsi="Georgia"/>
          <w:b/>
          <w:spacing w:val="-7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учреждение</w:t>
      </w:r>
      <w:r w:rsidRPr="0067518A">
        <w:rPr>
          <w:rFonts w:ascii="Georgia" w:hAnsi="Georgia"/>
          <w:b/>
          <w:spacing w:val="-55"/>
          <w:lang w:eastAsia="en-US"/>
        </w:rPr>
        <w:t xml:space="preserve"> </w:t>
      </w:r>
    </w:p>
    <w:p w:rsidR="0067518A" w:rsidRPr="0067518A" w:rsidRDefault="0067518A" w:rsidP="0067518A">
      <w:pPr>
        <w:widowControl w:val="0"/>
        <w:autoSpaceDE w:val="0"/>
        <w:autoSpaceDN w:val="0"/>
        <w:spacing w:before="77" w:line="237" w:lineRule="auto"/>
        <w:ind w:right="23"/>
        <w:jc w:val="center"/>
        <w:rPr>
          <w:rFonts w:ascii="Georgia" w:hAnsi="Georgia"/>
          <w:b/>
          <w:lang w:eastAsia="en-US"/>
        </w:rPr>
      </w:pPr>
      <w:r w:rsidRPr="0067518A">
        <w:rPr>
          <w:rFonts w:ascii="Georgia" w:hAnsi="Georgia"/>
          <w:b/>
          <w:lang w:eastAsia="en-US"/>
        </w:rPr>
        <w:t>города</w:t>
      </w:r>
      <w:r w:rsidRPr="0067518A">
        <w:rPr>
          <w:rFonts w:ascii="Georgia" w:hAnsi="Georgia"/>
          <w:b/>
          <w:spacing w:val="-3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Ростова-на-Дону</w:t>
      </w:r>
      <w:r w:rsidRPr="0067518A">
        <w:rPr>
          <w:rFonts w:ascii="Georgia" w:hAnsi="Georgia"/>
          <w:b/>
          <w:spacing w:val="1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«Детский сад №</w:t>
      </w:r>
      <w:r w:rsidRPr="0067518A">
        <w:rPr>
          <w:rFonts w:ascii="Georgia" w:hAnsi="Georgia"/>
          <w:b/>
          <w:spacing w:val="-1"/>
          <w:lang w:eastAsia="en-US"/>
        </w:rPr>
        <w:t xml:space="preserve"> </w:t>
      </w:r>
      <w:r w:rsidRPr="0067518A">
        <w:rPr>
          <w:rFonts w:ascii="Georgia" w:hAnsi="Georgia"/>
          <w:b/>
          <w:lang w:eastAsia="en-US"/>
        </w:rPr>
        <w:t>137»</w:t>
      </w:r>
    </w:p>
    <w:p w:rsidR="0067518A" w:rsidRPr="0067518A" w:rsidRDefault="0067518A" w:rsidP="0067518A">
      <w:pPr>
        <w:widowControl w:val="0"/>
        <w:autoSpaceDE w:val="0"/>
        <w:autoSpaceDN w:val="0"/>
        <w:rPr>
          <w:rFonts w:ascii="Georgia" w:hAnsi="Georgia"/>
          <w:sz w:val="20"/>
          <w:lang w:eastAsia="en-US"/>
        </w:rPr>
      </w:pPr>
    </w:p>
    <w:p w:rsidR="0067518A" w:rsidRPr="00905C4D" w:rsidRDefault="0067518A" w:rsidP="0067518A">
      <w:pPr>
        <w:widowControl w:val="0"/>
        <w:autoSpaceDE w:val="0"/>
        <w:autoSpaceDN w:val="0"/>
        <w:rPr>
          <w:rFonts w:ascii="Georgia" w:hAnsi="Georgia"/>
          <w:sz w:val="10"/>
          <w:lang w:eastAsia="en-US"/>
        </w:rPr>
      </w:pPr>
    </w:p>
    <w:p w:rsidR="0067518A" w:rsidRPr="0067518A" w:rsidRDefault="0067518A" w:rsidP="0067518A">
      <w:pPr>
        <w:widowControl w:val="0"/>
        <w:autoSpaceDE w:val="0"/>
        <w:autoSpaceDN w:val="0"/>
        <w:spacing w:before="9"/>
        <w:rPr>
          <w:rFonts w:ascii="Georgia" w:hAnsi="Georgia"/>
          <w:sz w:val="12"/>
          <w:lang w:eastAsia="en-US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4980"/>
        <w:gridCol w:w="4911"/>
      </w:tblGrid>
      <w:tr w:rsidR="0067518A" w:rsidRPr="0067518A" w:rsidTr="004C3E63">
        <w:trPr>
          <w:trHeight w:val="1588"/>
        </w:trPr>
        <w:tc>
          <w:tcPr>
            <w:tcW w:w="4980" w:type="dxa"/>
          </w:tcPr>
          <w:p w:rsidR="00905C4D" w:rsidRPr="00905C4D" w:rsidRDefault="00905C4D" w:rsidP="00905C4D">
            <w:pPr>
              <w:pStyle w:val="a6"/>
              <w:rPr>
                <w:rFonts w:eastAsia="Georgia"/>
                <w:lang w:val="ru-RU" w:eastAsia="en-US"/>
              </w:rPr>
            </w:pPr>
            <w:r w:rsidRPr="00905C4D">
              <w:rPr>
                <w:rFonts w:eastAsia="Georgia"/>
                <w:lang w:val="ru-RU" w:eastAsia="en-US"/>
              </w:rPr>
              <w:t>ПРИНЯТО</w:t>
            </w:r>
          </w:p>
          <w:p w:rsidR="00905C4D" w:rsidRPr="00905C4D" w:rsidRDefault="00905C4D" w:rsidP="00905C4D">
            <w:pPr>
              <w:pStyle w:val="a6"/>
              <w:rPr>
                <w:rFonts w:eastAsia="Georgia"/>
                <w:spacing w:val="-8"/>
                <w:lang w:val="ru-RU" w:eastAsia="en-US"/>
              </w:rPr>
            </w:pPr>
            <w:r w:rsidRPr="00905C4D">
              <w:rPr>
                <w:rFonts w:eastAsia="Georgia"/>
                <w:lang w:val="ru-RU" w:eastAsia="en-US"/>
              </w:rPr>
              <w:t>Общим</w:t>
            </w:r>
            <w:r w:rsidRPr="00905C4D">
              <w:rPr>
                <w:rFonts w:eastAsia="Georgia"/>
                <w:spacing w:val="-13"/>
                <w:lang w:val="ru-RU" w:eastAsia="en-US"/>
              </w:rPr>
              <w:t xml:space="preserve"> </w:t>
            </w:r>
            <w:r w:rsidRPr="00905C4D">
              <w:rPr>
                <w:rFonts w:eastAsia="Georgia"/>
                <w:lang w:val="ru-RU" w:eastAsia="en-US"/>
              </w:rPr>
              <w:t>собранием</w:t>
            </w:r>
            <w:r w:rsidRPr="00905C4D">
              <w:rPr>
                <w:rFonts w:eastAsia="Georgia"/>
                <w:spacing w:val="-8"/>
                <w:lang w:val="ru-RU" w:eastAsia="en-US"/>
              </w:rPr>
              <w:t xml:space="preserve"> </w:t>
            </w:r>
          </w:p>
          <w:p w:rsidR="00905C4D" w:rsidRPr="00905C4D" w:rsidRDefault="00905C4D" w:rsidP="00905C4D">
            <w:pPr>
              <w:pStyle w:val="a6"/>
              <w:rPr>
                <w:rFonts w:eastAsia="Georgia"/>
                <w:lang w:val="ru-RU" w:eastAsia="en-US"/>
              </w:rPr>
            </w:pPr>
            <w:r w:rsidRPr="00905C4D">
              <w:rPr>
                <w:rFonts w:eastAsia="Georgia"/>
                <w:lang w:val="ru-RU" w:eastAsia="en-US"/>
              </w:rPr>
              <w:t>работников</w:t>
            </w:r>
            <w:r w:rsidRPr="00905C4D">
              <w:rPr>
                <w:rFonts w:eastAsia="Georgia"/>
                <w:spacing w:val="-65"/>
                <w:lang w:val="ru-RU" w:eastAsia="en-US"/>
              </w:rPr>
              <w:t xml:space="preserve">  </w:t>
            </w:r>
            <w:r w:rsidRPr="00905C4D">
              <w:rPr>
                <w:rFonts w:eastAsia="Georgia"/>
                <w:lang w:val="ru-RU" w:eastAsia="en-US"/>
              </w:rPr>
              <w:t>МБДОУ</w:t>
            </w:r>
            <w:r w:rsidRPr="00905C4D">
              <w:rPr>
                <w:rFonts w:eastAsia="Georgia"/>
                <w:spacing w:val="-2"/>
                <w:lang w:val="ru-RU" w:eastAsia="en-US"/>
              </w:rPr>
              <w:t xml:space="preserve"> </w:t>
            </w:r>
            <w:r w:rsidRPr="00905C4D">
              <w:rPr>
                <w:rFonts w:eastAsia="Georgia"/>
                <w:lang w:val="ru-RU" w:eastAsia="en-US"/>
              </w:rPr>
              <w:t>№</w:t>
            </w:r>
            <w:r w:rsidRPr="00905C4D">
              <w:rPr>
                <w:rFonts w:eastAsia="Georgia"/>
                <w:spacing w:val="-1"/>
                <w:lang w:val="ru-RU" w:eastAsia="en-US"/>
              </w:rPr>
              <w:t xml:space="preserve"> </w:t>
            </w:r>
            <w:r w:rsidRPr="00905C4D">
              <w:rPr>
                <w:rFonts w:eastAsia="Georgia"/>
                <w:lang w:val="ru-RU" w:eastAsia="en-US"/>
              </w:rPr>
              <w:t>137</w:t>
            </w:r>
          </w:p>
          <w:p w:rsidR="0067518A" w:rsidRPr="0067518A" w:rsidRDefault="0067518A" w:rsidP="0067518A">
            <w:pPr>
              <w:ind w:left="200" w:right="737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4911" w:type="dxa"/>
          </w:tcPr>
          <w:p w:rsidR="0067518A" w:rsidRPr="0067518A" w:rsidRDefault="0067518A" w:rsidP="0067518A">
            <w:pPr>
              <w:spacing w:line="316" w:lineRule="exact"/>
              <w:ind w:firstLine="92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 xml:space="preserve">             УТВЕРЖДАЮ</w:t>
            </w:r>
          </w:p>
          <w:p w:rsidR="0067518A" w:rsidRPr="0067518A" w:rsidRDefault="0067518A" w:rsidP="0067518A">
            <w:pPr>
              <w:spacing w:line="317" w:lineRule="exact"/>
              <w:ind w:left="801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proofErr w:type="spellStart"/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И.о</w:t>
            </w:r>
            <w:proofErr w:type="spellEnd"/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. заведующего</w:t>
            </w:r>
            <w:r w:rsidRPr="0067518A">
              <w:rPr>
                <w:rFonts w:ascii="Georgia" w:eastAsia="Georgia" w:hAnsi="Georgia" w:cs="Georgia"/>
                <w:spacing w:val="59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МБДОУ</w:t>
            </w:r>
            <w:r w:rsidRPr="0067518A"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№137</w:t>
            </w:r>
          </w:p>
          <w:p w:rsidR="0067518A" w:rsidRPr="0067518A" w:rsidRDefault="0067518A" w:rsidP="0067518A">
            <w:pPr>
              <w:tabs>
                <w:tab w:val="left" w:pos="2235"/>
              </w:tabs>
              <w:spacing w:line="242" w:lineRule="auto"/>
              <w:ind w:left="813"/>
              <w:rPr>
                <w:rFonts w:ascii="Georgia" w:eastAsia="Georgia" w:hAnsi="Georgia" w:cs="Georgia"/>
                <w:spacing w:val="-66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w w:val="99"/>
                <w:szCs w:val="22"/>
                <w:u w:val="single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ab/>
            </w:r>
            <w:r w:rsidR="00884D4F"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>И.А. Шубина</w:t>
            </w:r>
          </w:p>
          <w:p w:rsidR="0067518A" w:rsidRPr="0067518A" w:rsidRDefault="0067518A" w:rsidP="0067518A">
            <w:pPr>
              <w:tabs>
                <w:tab w:val="left" w:pos="2235"/>
              </w:tabs>
              <w:spacing w:line="242" w:lineRule="auto"/>
              <w:ind w:left="813" w:right="485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Приказ</w:t>
            </w:r>
            <w:r w:rsidRPr="0067518A">
              <w:rPr>
                <w:rFonts w:ascii="Georgia" w:eastAsia="Georgia" w:hAnsi="Georgia" w:cs="Georgia"/>
                <w:spacing w:val="-4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№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_96_</w:t>
            </w:r>
          </w:p>
          <w:p w:rsidR="0067518A" w:rsidRPr="0067518A" w:rsidRDefault="0067518A" w:rsidP="0067518A">
            <w:pPr>
              <w:spacing w:line="294" w:lineRule="exact"/>
              <w:ind w:left="881"/>
              <w:rPr>
                <w:rFonts w:ascii="Georgia" w:eastAsia="Georgia" w:hAnsi="Georgia" w:cs="Georgia"/>
                <w:szCs w:val="22"/>
                <w:lang w:val="ru-RU" w:eastAsia="en-US"/>
              </w:rPr>
            </w:pP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от</w:t>
            </w:r>
            <w:r w:rsidRPr="0067518A">
              <w:rPr>
                <w:rFonts w:ascii="Georgia" w:eastAsia="Georgia" w:hAnsi="Georgia" w:cs="Georgia"/>
                <w:spacing w:val="-3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«_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16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_»</w:t>
            </w:r>
            <w:r w:rsidRPr="0067518A">
              <w:rPr>
                <w:rFonts w:ascii="Georgia" w:eastAsia="Georgia" w:hAnsi="Georgia" w:cs="Georgia"/>
                <w:spacing w:val="-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</w:t>
            </w:r>
            <w:r w:rsidRPr="0067518A">
              <w:rPr>
                <w:rFonts w:ascii="Georgia" w:eastAsia="Georgia" w:hAnsi="Georgia" w:cs="Georgia"/>
                <w:szCs w:val="22"/>
                <w:u w:val="single"/>
                <w:lang w:val="ru-RU" w:eastAsia="en-US"/>
              </w:rPr>
              <w:t>июля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_</w:t>
            </w:r>
            <w:r w:rsidRPr="0067518A">
              <w:rPr>
                <w:rFonts w:ascii="Georgia" w:eastAsia="Georgia" w:hAnsi="Georgia" w:cs="Georgia"/>
                <w:spacing w:val="1"/>
                <w:szCs w:val="22"/>
                <w:lang w:val="ru-RU" w:eastAsia="en-US"/>
              </w:rPr>
              <w:t xml:space="preserve"> </w:t>
            </w:r>
            <w:r w:rsidRPr="0067518A">
              <w:rPr>
                <w:rFonts w:ascii="Georgia" w:eastAsia="Georgia" w:hAnsi="Georgia" w:cs="Georgia"/>
                <w:szCs w:val="22"/>
                <w:lang w:val="ru-RU" w:eastAsia="en-US"/>
              </w:rPr>
              <w:t>2024г.</w:t>
            </w:r>
          </w:p>
        </w:tc>
      </w:tr>
    </w:tbl>
    <w:p w:rsidR="00875D41" w:rsidRPr="0067518A" w:rsidRDefault="00875D41" w:rsidP="00411D71">
      <w:pPr>
        <w:ind w:right="-284"/>
        <w:jc w:val="center"/>
        <w:rPr>
          <w:rFonts w:ascii="Georgia" w:hAnsi="Georgia"/>
          <w:sz w:val="28"/>
          <w:szCs w:val="28"/>
        </w:rPr>
      </w:pPr>
    </w:p>
    <w:p w:rsidR="00875D41" w:rsidRPr="0067518A" w:rsidRDefault="00875D41" w:rsidP="00411D71">
      <w:pPr>
        <w:ind w:right="-284"/>
        <w:jc w:val="center"/>
        <w:rPr>
          <w:rFonts w:ascii="Georgia" w:hAnsi="Georgia"/>
          <w:b/>
          <w:sz w:val="36"/>
          <w:szCs w:val="28"/>
        </w:rPr>
      </w:pPr>
      <w:proofErr w:type="gramStart"/>
      <w:r w:rsidRPr="0067518A">
        <w:rPr>
          <w:rFonts w:ascii="Georgia" w:hAnsi="Georgia"/>
          <w:b/>
          <w:sz w:val="36"/>
          <w:szCs w:val="28"/>
        </w:rPr>
        <w:t>П</w:t>
      </w:r>
      <w:proofErr w:type="gramEnd"/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>О</w:t>
      </w:r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>Р</w:t>
      </w:r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>Я</w:t>
      </w:r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>Д</w:t>
      </w:r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>О</w:t>
      </w:r>
      <w:r w:rsidR="0067518A" w:rsidRPr="0067518A">
        <w:rPr>
          <w:rFonts w:ascii="Georgia" w:hAnsi="Georgia"/>
          <w:b/>
          <w:sz w:val="36"/>
          <w:szCs w:val="28"/>
        </w:rPr>
        <w:t xml:space="preserve"> </w:t>
      </w:r>
      <w:r w:rsidRPr="0067518A">
        <w:rPr>
          <w:rFonts w:ascii="Georgia" w:hAnsi="Georgia"/>
          <w:b/>
          <w:sz w:val="36"/>
          <w:szCs w:val="28"/>
        </w:rPr>
        <w:t xml:space="preserve">К </w:t>
      </w:r>
    </w:p>
    <w:p w:rsidR="00DF6F99" w:rsidRPr="0067518A" w:rsidRDefault="002C77B8" w:rsidP="00411D71">
      <w:pPr>
        <w:ind w:right="-284"/>
        <w:jc w:val="center"/>
        <w:rPr>
          <w:rFonts w:ascii="Georgia" w:hAnsi="Georgia"/>
          <w:b/>
          <w:i/>
          <w:sz w:val="36"/>
          <w:szCs w:val="28"/>
        </w:rPr>
      </w:pPr>
      <w:r w:rsidRPr="0067518A">
        <w:rPr>
          <w:rFonts w:ascii="Georgia" w:hAnsi="Georgia"/>
          <w:b/>
          <w:i/>
          <w:sz w:val="36"/>
          <w:szCs w:val="28"/>
        </w:rPr>
        <w:t>защиты работников</w:t>
      </w:r>
      <w:r w:rsidR="00DF6F99" w:rsidRPr="0067518A">
        <w:rPr>
          <w:rFonts w:ascii="Georgia" w:hAnsi="Georgia"/>
          <w:b/>
          <w:i/>
          <w:sz w:val="36"/>
          <w:szCs w:val="28"/>
        </w:rPr>
        <w:t xml:space="preserve"> МБДОУ №137</w:t>
      </w:r>
      <w:r w:rsidRPr="0067518A">
        <w:rPr>
          <w:rFonts w:ascii="Georgia" w:hAnsi="Georgia"/>
          <w:b/>
          <w:i/>
          <w:sz w:val="36"/>
          <w:szCs w:val="28"/>
        </w:rPr>
        <w:t xml:space="preserve">, </w:t>
      </w:r>
    </w:p>
    <w:p w:rsidR="00875D41" w:rsidRPr="0067518A" w:rsidRDefault="002C77B8" w:rsidP="00411D71">
      <w:pPr>
        <w:ind w:right="-284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67518A">
        <w:rPr>
          <w:rFonts w:ascii="Georgia" w:hAnsi="Georgia"/>
          <w:b/>
          <w:i/>
          <w:sz w:val="36"/>
          <w:szCs w:val="28"/>
        </w:rPr>
        <w:t>сообщивших о коррупционных правонарушениях</w:t>
      </w:r>
      <w:r w:rsidRPr="0067518A">
        <w:rPr>
          <w:rFonts w:ascii="Georgia" w:hAnsi="Georgia"/>
          <w:b/>
          <w:sz w:val="36"/>
          <w:szCs w:val="28"/>
        </w:rPr>
        <w:t xml:space="preserve">  </w:t>
      </w:r>
      <w:proofErr w:type="gramEnd"/>
    </w:p>
    <w:p w:rsidR="002C77B8" w:rsidRPr="0067518A" w:rsidRDefault="002C77B8" w:rsidP="002C77B8">
      <w:pPr>
        <w:pStyle w:val="a5"/>
        <w:autoSpaceDE w:val="0"/>
        <w:autoSpaceDN w:val="0"/>
        <w:adjustRightInd w:val="0"/>
        <w:ind w:left="540"/>
        <w:jc w:val="both"/>
        <w:rPr>
          <w:rFonts w:ascii="Georgia" w:hAnsi="Georgia"/>
          <w:sz w:val="28"/>
          <w:szCs w:val="28"/>
        </w:rPr>
      </w:pPr>
    </w:p>
    <w:p w:rsidR="00790051" w:rsidRPr="0067518A" w:rsidRDefault="002C77B8" w:rsidP="005B7711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Georgia" w:hAnsi="Georgia"/>
          <w:sz w:val="28"/>
          <w:szCs w:val="28"/>
        </w:rPr>
      </w:pPr>
      <w:proofErr w:type="gramStart"/>
      <w:r w:rsidRPr="0067518A">
        <w:rPr>
          <w:rFonts w:ascii="Georgia" w:hAnsi="Georgia"/>
          <w:sz w:val="28"/>
          <w:szCs w:val="28"/>
        </w:rPr>
        <w:t xml:space="preserve">Настоящий Порядок </w:t>
      </w:r>
      <w:r w:rsidR="00905C4D">
        <w:rPr>
          <w:rFonts w:ascii="Georgia" w:hAnsi="Georgia"/>
          <w:sz w:val="28"/>
          <w:szCs w:val="28"/>
        </w:rPr>
        <w:t xml:space="preserve">защиты работников </w:t>
      </w:r>
      <w:r w:rsidR="00905C4D" w:rsidRPr="0067518A">
        <w:rPr>
          <w:rFonts w:ascii="Georgia" w:hAnsi="Georgia"/>
          <w:sz w:val="28"/>
          <w:szCs w:val="28"/>
        </w:rPr>
        <w:t>муниципального бюджетного дошкольного образовательного учреждения города Ростова-на-Дону «Детский сад №137»,  (далее - МБДОУ №137</w:t>
      </w:r>
      <w:r w:rsidR="00905C4D">
        <w:rPr>
          <w:rFonts w:ascii="Georgia" w:hAnsi="Georgia"/>
          <w:sz w:val="28"/>
          <w:szCs w:val="28"/>
        </w:rPr>
        <w:t xml:space="preserve">) </w:t>
      </w:r>
      <w:r w:rsidRPr="0067518A">
        <w:rPr>
          <w:rFonts w:ascii="Georgia" w:hAnsi="Georgia"/>
          <w:sz w:val="28"/>
          <w:szCs w:val="28"/>
        </w:rPr>
        <w:t xml:space="preserve">разработан в соответствии с </w:t>
      </w:r>
      <w:r w:rsidR="00905C4D">
        <w:rPr>
          <w:rFonts w:ascii="Georgia" w:hAnsi="Georgia"/>
          <w:sz w:val="28"/>
          <w:szCs w:val="28"/>
        </w:rPr>
        <w:t>Ф</w:t>
      </w:r>
      <w:r w:rsidRPr="0067518A">
        <w:rPr>
          <w:rFonts w:ascii="Georgia" w:hAnsi="Georgia"/>
          <w:sz w:val="28"/>
          <w:szCs w:val="28"/>
        </w:rPr>
        <w:t>едеральным законом от 25 декабря 2008 № 273-ФЗ «О противодействии коррупции</w:t>
      </w:r>
      <w:r w:rsidR="00790051" w:rsidRPr="0067518A">
        <w:rPr>
          <w:rFonts w:ascii="Georgia" w:hAnsi="Georgia"/>
          <w:sz w:val="28"/>
          <w:szCs w:val="28"/>
        </w:rPr>
        <w:t>», Методическими рекомендациями по разработке и принятию организационных мер по предупреждению и противодействию коррупции, утвержденными Министерством труда и социальной защиты Российской Федерации от 08 ноября 2013 года, Методикой оценки эффективности</w:t>
      </w:r>
      <w:proofErr w:type="gramEnd"/>
      <w:r w:rsidR="00790051" w:rsidRPr="0067518A">
        <w:rPr>
          <w:rFonts w:ascii="Georgia" w:hAnsi="Georgia"/>
          <w:sz w:val="28"/>
          <w:szCs w:val="28"/>
        </w:rPr>
        <w:t xml:space="preserve"> деятельности по предупреждению коррупции в государственных и муниципальных учреждениях, унитарных предприятиях, в отношении которых функции и полномочия учредителя осуществляют исполнительные органы Ростовской области и органы местного самоуправления муниципальных образований в Ростовской области, </w:t>
      </w:r>
      <w:proofErr w:type="gramStart"/>
      <w:r w:rsidR="00790051" w:rsidRPr="0067518A">
        <w:rPr>
          <w:rFonts w:ascii="Georgia" w:hAnsi="Georgia"/>
          <w:sz w:val="28"/>
          <w:szCs w:val="28"/>
        </w:rPr>
        <w:t>утверждена</w:t>
      </w:r>
      <w:proofErr w:type="gramEnd"/>
      <w:r w:rsidR="00790051" w:rsidRPr="0067518A">
        <w:rPr>
          <w:rFonts w:ascii="Georgia" w:hAnsi="Georgia"/>
          <w:sz w:val="28"/>
          <w:szCs w:val="28"/>
        </w:rPr>
        <w:t xml:space="preserve"> пунктом 3.6 протокола заседания комиссии по координации работы</w:t>
      </w:r>
      <w:r w:rsidR="00DF6F99" w:rsidRPr="0067518A">
        <w:rPr>
          <w:rFonts w:ascii="Georgia" w:hAnsi="Georgia"/>
          <w:sz w:val="28"/>
          <w:szCs w:val="28"/>
        </w:rPr>
        <w:t xml:space="preserve"> </w:t>
      </w:r>
      <w:r w:rsidR="00790051" w:rsidRPr="0067518A">
        <w:rPr>
          <w:rFonts w:ascii="Georgia" w:hAnsi="Georgia"/>
          <w:sz w:val="28"/>
          <w:szCs w:val="28"/>
        </w:rPr>
        <w:t>по противодействию коррупции в Ростовской области от 27.03.2024 № 1.</w:t>
      </w:r>
    </w:p>
    <w:p w:rsidR="005F69CE" w:rsidRPr="0067518A" w:rsidRDefault="00790051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Действие настоящего Порядка распространяется </w:t>
      </w:r>
      <w:r w:rsidR="005F69CE" w:rsidRPr="0067518A">
        <w:rPr>
          <w:rFonts w:ascii="Georgia" w:hAnsi="Georgia"/>
          <w:sz w:val="28"/>
          <w:szCs w:val="28"/>
        </w:rPr>
        <w:t xml:space="preserve">на всех работников </w:t>
      </w:r>
      <w:r w:rsidR="00905C4D">
        <w:rPr>
          <w:rFonts w:ascii="Georgia" w:hAnsi="Georgia"/>
          <w:sz w:val="28"/>
          <w:szCs w:val="28"/>
        </w:rPr>
        <w:t>МБДОУ №137.</w:t>
      </w:r>
    </w:p>
    <w:p w:rsidR="00107BA4" w:rsidRPr="0067518A" w:rsidRDefault="00107BA4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>Термины и определения:</w:t>
      </w:r>
    </w:p>
    <w:p w:rsidR="00107BA4" w:rsidRP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905C4D">
        <w:rPr>
          <w:rFonts w:ascii="Georgia" w:hAnsi="Georgia"/>
          <w:b/>
          <w:i/>
          <w:sz w:val="28"/>
          <w:szCs w:val="28"/>
        </w:rPr>
        <w:t xml:space="preserve">Работники </w:t>
      </w:r>
      <w:r w:rsidR="00DF6F99" w:rsidRPr="00905C4D">
        <w:rPr>
          <w:rFonts w:ascii="Georgia" w:hAnsi="Georgia"/>
          <w:b/>
          <w:i/>
          <w:sz w:val="28"/>
          <w:szCs w:val="28"/>
        </w:rPr>
        <w:t>МБДОУ №137</w:t>
      </w:r>
      <w:r w:rsidRPr="0067518A">
        <w:rPr>
          <w:rFonts w:ascii="Georgia" w:hAnsi="Georgia"/>
          <w:sz w:val="28"/>
          <w:szCs w:val="28"/>
        </w:rPr>
        <w:t xml:space="preserve"> – физические</w:t>
      </w:r>
      <w:r w:rsidR="00DF6F99" w:rsidRPr="0067518A">
        <w:rPr>
          <w:rFonts w:ascii="Georgia" w:hAnsi="Georgia"/>
          <w:sz w:val="28"/>
          <w:szCs w:val="28"/>
        </w:rPr>
        <w:t xml:space="preserve"> лица, состоящие</w:t>
      </w:r>
      <w:r w:rsidR="00DF6F99" w:rsidRPr="0067518A">
        <w:rPr>
          <w:rFonts w:ascii="Georgia" w:hAnsi="Georgia"/>
          <w:sz w:val="28"/>
          <w:szCs w:val="28"/>
        </w:rPr>
        <w:br/>
        <w:t xml:space="preserve">с МБДОУ </w:t>
      </w:r>
      <w:r w:rsidRPr="0067518A">
        <w:rPr>
          <w:rFonts w:ascii="Georgia" w:hAnsi="Georgia"/>
          <w:sz w:val="28"/>
          <w:szCs w:val="28"/>
        </w:rPr>
        <w:t>в трудовых отношениях.</w:t>
      </w:r>
    </w:p>
    <w:p w:rsidR="00107BA4" w:rsidRP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b/>
          <w:i/>
          <w:sz w:val="28"/>
          <w:szCs w:val="28"/>
        </w:rPr>
        <w:t>Коррупционное правонарушение</w:t>
      </w:r>
      <w:r w:rsidRPr="0067518A">
        <w:rPr>
          <w:rFonts w:ascii="Georgia" w:hAnsi="Georgia"/>
          <w:sz w:val="28"/>
          <w:szCs w:val="28"/>
        </w:rPr>
        <w:t xml:space="preserve"> – деяние, обладающее признаками коррупции, за которые федеральными законами и иными нормативными правовыми актами предусмотрена гражданско-правовая, административная, дисциплинарная или уголовная ответственность.</w:t>
      </w:r>
    </w:p>
    <w:p w:rsidR="00107BA4" w:rsidRP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b/>
          <w:i/>
          <w:sz w:val="28"/>
          <w:szCs w:val="28"/>
        </w:rPr>
        <w:t>Защита работников</w:t>
      </w:r>
      <w:r w:rsidR="00905C4D">
        <w:rPr>
          <w:rFonts w:ascii="Georgia" w:hAnsi="Georgia"/>
          <w:b/>
          <w:i/>
          <w:sz w:val="28"/>
          <w:szCs w:val="28"/>
        </w:rPr>
        <w:t xml:space="preserve"> МБДОУ №137</w:t>
      </w:r>
      <w:r w:rsidRPr="0067518A">
        <w:rPr>
          <w:rFonts w:ascii="Georgia" w:hAnsi="Georgia"/>
          <w:sz w:val="28"/>
          <w:szCs w:val="28"/>
        </w:rPr>
        <w:t xml:space="preserve"> – это совокупность мер по обеспечению защиты работодателем на время проведения процедур проверки сообщений о коррупционных правонарушениях, а также после их окончания.</w:t>
      </w:r>
    </w:p>
    <w:p w:rsidR="00107BA4" w:rsidRP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b/>
          <w:i/>
          <w:sz w:val="28"/>
          <w:szCs w:val="28"/>
        </w:rPr>
        <w:t>Формальные санкции</w:t>
      </w:r>
      <w:r w:rsidRPr="0067518A">
        <w:rPr>
          <w:rFonts w:ascii="Georgia" w:hAnsi="Georgia"/>
          <w:sz w:val="28"/>
          <w:szCs w:val="28"/>
        </w:rPr>
        <w:t xml:space="preserve"> – меры воздействия, применяемые в соответствии с определенными правилами в отношении работника, сообщившего о коррупционных правонарушениях в деятельности </w:t>
      </w:r>
      <w:r w:rsidR="00DF6F99" w:rsidRPr="0067518A">
        <w:rPr>
          <w:rFonts w:ascii="Georgia" w:hAnsi="Georgia"/>
          <w:sz w:val="28"/>
          <w:szCs w:val="28"/>
        </w:rPr>
        <w:t>МБДОУ №137</w:t>
      </w:r>
      <w:r w:rsidRPr="0067518A">
        <w:rPr>
          <w:rFonts w:ascii="Georgia" w:hAnsi="Georgia"/>
          <w:sz w:val="28"/>
          <w:szCs w:val="28"/>
        </w:rPr>
        <w:t>либо его работников.</w:t>
      </w:r>
    </w:p>
    <w:p w:rsid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b/>
          <w:i/>
          <w:sz w:val="28"/>
          <w:szCs w:val="28"/>
        </w:rPr>
        <w:t>Неформальные санкции</w:t>
      </w:r>
      <w:r w:rsidRPr="0067518A">
        <w:rPr>
          <w:rFonts w:ascii="Georgia" w:hAnsi="Georgia"/>
          <w:sz w:val="28"/>
          <w:szCs w:val="28"/>
        </w:rPr>
        <w:t xml:space="preserve"> – спонтанные, эмоционально окрашенные реакции </w:t>
      </w:r>
      <w:r w:rsidR="00311A1C" w:rsidRPr="0067518A">
        <w:rPr>
          <w:rFonts w:ascii="Georgia" w:hAnsi="Georgia"/>
          <w:sz w:val="28"/>
          <w:szCs w:val="28"/>
        </w:rPr>
        <w:t xml:space="preserve">непосредственного руководителя либо коллег на поведение работника, сообщившего о коррупционных правонарушениях в деятельности </w:t>
      </w:r>
      <w:r w:rsidR="00DF6F99" w:rsidRPr="0067518A">
        <w:rPr>
          <w:rFonts w:ascii="Georgia" w:hAnsi="Georgia"/>
          <w:sz w:val="28"/>
          <w:szCs w:val="28"/>
        </w:rPr>
        <w:t>МБДОУ №137</w:t>
      </w:r>
      <w:r w:rsidR="00311A1C" w:rsidRPr="0067518A">
        <w:rPr>
          <w:rFonts w:ascii="Georgia" w:hAnsi="Georgia"/>
          <w:sz w:val="28"/>
          <w:szCs w:val="28"/>
        </w:rPr>
        <w:t xml:space="preserve"> либо его работников.</w:t>
      </w:r>
      <w:r w:rsidRPr="0067518A">
        <w:rPr>
          <w:rFonts w:ascii="Georgia" w:hAnsi="Georgia"/>
          <w:sz w:val="28"/>
          <w:szCs w:val="28"/>
        </w:rPr>
        <w:t xml:space="preserve"> </w:t>
      </w:r>
    </w:p>
    <w:p w:rsidR="0067518A" w:rsidRDefault="0067518A">
      <w:pPr>
        <w:spacing w:after="20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107BA4" w:rsidRPr="0067518A" w:rsidRDefault="00107BA4" w:rsidP="00107BA4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</w:p>
    <w:p w:rsidR="00311A1C" w:rsidRPr="0067518A" w:rsidRDefault="005F69CE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Защите подлежат </w:t>
      </w:r>
      <w:r w:rsidR="00311A1C" w:rsidRPr="0067518A">
        <w:rPr>
          <w:rFonts w:ascii="Georgia" w:hAnsi="Georgia"/>
          <w:sz w:val="28"/>
          <w:szCs w:val="28"/>
        </w:rPr>
        <w:t>работники</w:t>
      </w:r>
      <w:r w:rsidR="00905C4D">
        <w:rPr>
          <w:rFonts w:ascii="Georgia" w:hAnsi="Georgia"/>
          <w:sz w:val="28"/>
          <w:szCs w:val="28"/>
        </w:rPr>
        <w:t xml:space="preserve"> МБДОУ №137</w:t>
      </w:r>
      <w:r w:rsidRPr="0067518A">
        <w:rPr>
          <w:rFonts w:ascii="Georgia" w:hAnsi="Georgia"/>
          <w:sz w:val="28"/>
          <w:szCs w:val="28"/>
        </w:rPr>
        <w:t>, сообщившие о</w:t>
      </w:r>
      <w:r w:rsidR="00311A1C" w:rsidRPr="0067518A">
        <w:rPr>
          <w:rFonts w:ascii="Georgia" w:hAnsi="Georgia"/>
          <w:sz w:val="28"/>
          <w:szCs w:val="28"/>
        </w:rPr>
        <w:t>:</w:t>
      </w:r>
    </w:p>
    <w:p w:rsidR="005F69CE" w:rsidRPr="0067518A" w:rsidRDefault="00311A1C" w:rsidP="00311A1C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>-</w:t>
      </w:r>
      <w:r w:rsidR="005F69CE" w:rsidRPr="0067518A">
        <w:rPr>
          <w:rFonts w:ascii="Georgia" w:hAnsi="Georgia"/>
          <w:sz w:val="28"/>
          <w:szCs w:val="28"/>
        </w:rPr>
        <w:t xml:space="preserve"> коррупционных </w:t>
      </w:r>
      <w:proofErr w:type="gramStart"/>
      <w:r w:rsidR="005F69CE" w:rsidRPr="0067518A">
        <w:rPr>
          <w:rFonts w:ascii="Georgia" w:hAnsi="Georgia"/>
          <w:sz w:val="28"/>
          <w:szCs w:val="28"/>
        </w:rPr>
        <w:t>правонарушениях</w:t>
      </w:r>
      <w:proofErr w:type="gramEnd"/>
      <w:r w:rsidR="005F69CE" w:rsidRPr="0067518A">
        <w:rPr>
          <w:rFonts w:ascii="Georgia" w:hAnsi="Georgia"/>
          <w:sz w:val="28"/>
          <w:szCs w:val="28"/>
        </w:rPr>
        <w:t xml:space="preserve"> как в деятельности </w:t>
      </w:r>
      <w:r w:rsidR="00DF6F99" w:rsidRPr="0067518A">
        <w:rPr>
          <w:rFonts w:ascii="Georgia" w:hAnsi="Georgia"/>
          <w:sz w:val="28"/>
          <w:szCs w:val="28"/>
        </w:rPr>
        <w:t>МБДОУ</w:t>
      </w:r>
      <w:r w:rsidR="00905C4D">
        <w:rPr>
          <w:rFonts w:ascii="Georgia" w:hAnsi="Georgia"/>
          <w:sz w:val="28"/>
          <w:szCs w:val="28"/>
        </w:rPr>
        <w:t xml:space="preserve"> №137</w:t>
      </w:r>
      <w:r w:rsidR="005F69CE" w:rsidRPr="0067518A">
        <w:rPr>
          <w:rFonts w:ascii="Georgia" w:hAnsi="Georgia"/>
          <w:sz w:val="28"/>
          <w:szCs w:val="28"/>
        </w:rPr>
        <w:t xml:space="preserve">, так и совершенных работниками </w:t>
      </w:r>
      <w:r w:rsidR="00905C4D">
        <w:rPr>
          <w:rFonts w:ascii="Georgia" w:hAnsi="Georgia"/>
          <w:sz w:val="28"/>
          <w:szCs w:val="28"/>
        </w:rPr>
        <w:t>МБДОУ №137</w:t>
      </w:r>
      <w:r w:rsidR="005F69CE" w:rsidRPr="0067518A">
        <w:rPr>
          <w:rFonts w:ascii="Georgia" w:hAnsi="Georgia"/>
          <w:sz w:val="28"/>
          <w:szCs w:val="28"/>
        </w:rPr>
        <w:t>, иными лицами, от формаль</w:t>
      </w:r>
      <w:r w:rsidRPr="0067518A">
        <w:rPr>
          <w:rFonts w:ascii="Georgia" w:hAnsi="Georgia"/>
          <w:sz w:val="28"/>
          <w:szCs w:val="28"/>
        </w:rPr>
        <w:t>ных и неформальных санкций;</w:t>
      </w:r>
    </w:p>
    <w:p w:rsidR="00311A1C" w:rsidRPr="0067518A" w:rsidRDefault="00311A1C" w:rsidP="00311A1C">
      <w:pPr>
        <w:pStyle w:val="a5"/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>- фактах склонения его к совершению коррупционного правонарушения</w:t>
      </w:r>
      <w:r w:rsidR="00ED21B4" w:rsidRPr="0067518A">
        <w:rPr>
          <w:rFonts w:ascii="Georgia" w:hAnsi="Georgia"/>
          <w:sz w:val="28"/>
          <w:szCs w:val="28"/>
        </w:rPr>
        <w:br/>
      </w:r>
      <w:r w:rsidRPr="0067518A">
        <w:rPr>
          <w:rFonts w:ascii="Georgia" w:hAnsi="Georgia"/>
          <w:sz w:val="28"/>
          <w:szCs w:val="28"/>
        </w:rPr>
        <w:t>(о фактах обращения к иным работникам) в связи с исполнением служебных обязанностей.</w:t>
      </w:r>
    </w:p>
    <w:p w:rsidR="00311A1C" w:rsidRPr="0067518A" w:rsidRDefault="00311A1C" w:rsidP="00833C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>Для эффективной защиты работников, сообщивших о коррупционных правонарушениях, применяется комплекс мер, который включает в себя:</w:t>
      </w:r>
    </w:p>
    <w:p w:rsidR="00311A1C" w:rsidRPr="0067518A" w:rsidRDefault="00311A1C" w:rsidP="00311A1C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 Обеспечение конфиденциальности сведений о работнике, сообщи</w:t>
      </w:r>
      <w:r w:rsidR="001221E5" w:rsidRPr="0067518A">
        <w:rPr>
          <w:rFonts w:ascii="Georgia" w:hAnsi="Georgia"/>
          <w:sz w:val="28"/>
          <w:szCs w:val="28"/>
        </w:rPr>
        <w:t>в</w:t>
      </w:r>
      <w:r w:rsidRPr="0067518A">
        <w:rPr>
          <w:rFonts w:ascii="Georgia" w:hAnsi="Georgia"/>
          <w:sz w:val="28"/>
          <w:szCs w:val="28"/>
        </w:rPr>
        <w:t xml:space="preserve">шем </w:t>
      </w:r>
      <w:r w:rsidR="001221E5" w:rsidRPr="0067518A">
        <w:rPr>
          <w:rFonts w:ascii="Georgia" w:hAnsi="Georgia"/>
          <w:sz w:val="28"/>
          <w:szCs w:val="28"/>
        </w:rPr>
        <w:t xml:space="preserve">о коррупционном правонарушении в деятельности </w:t>
      </w:r>
      <w:r w:rsidR="00DF6F99" w:rsidRPr="0067518A">
        <w:rPr>
          <w:rFonts w:ascii="Georgia" w:hAnsi="Georgia"/>
          <w:sz w:val="28"/>
          <w:szCs w:val="28"/>
        </w:rPr>
        <w:t>МБДОУ №137</w:t>
      </w:r>
      <w:r w:rsidR="001221E5" w:rsidRPr="0067518A">
        <w:rPr>
          <w:rFonts w:ascii="Georgia" w:hAnsi="Georgia"/>
          <w:sz w:val="28"/>
          <w:szCs w:val="28"/>
        </w:rPr>
        <w:t>.</w:t>
      </w:r>
    </w:p>
    <w:p w:rsidR="001221E5" w:rsidRPr="0067518A" w:rsidRDefault="001221E5" w:rsidP="00311A1C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Обеспечение работнику гарантий, предотвращающих его неправомерное увольнение, а также иное ущемление прав и законных интересов в рамках исполнения  </w:t>
      </w:r>
    </w:p>
    <w:p w:rsidR="00AD0BAA" w:rsidRPr="0067518A" w:rsidRDefault="00ED21B4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Georgia" w:hAnsi="Georgia"/>
          <w:sz w:val="28"/>
          <w:szCs w:val="28"/>
        </w:rPr>
      </w:pPr>
      <w:proofErr w:type="gramStart"/>
      <w:r w:rsidRPr="0067518A">
        <w:rPr>
          <w:rFonts w:ascii="Georgia" w:hAnsi="Georgia"/>
          <w:sz w:val="28"/>
          <w:szCs w:val="28"/>
        </w:rPr>
        <w:t>В случае проведения в отношении работника, ранее сообщившего о коррупционном правонарушении</w:t>
      </w:r>
      <w:r w:rsidR="00A05A86" w:rsidRPr="0067518A">
        <w:rPr>
          <w:rFonts w:ascii="Georgia" w:hAnsi="Georgia"/>
          <w:sz w:val="28"/>
          <w:szCs w:val="28"/>
        </w:rPr>
        <w:t>, служебной проверки, следствием которой, по мнению работника, может стать применение в отношении него мер дисциплинарного воздействия, материалы служебной проверки по ходатайству работника, могут быть предварительно рассмотрены на засе</w:t>
      </w:r>
      <w:r w:rsidR="00AD0BAA" w:rsidRPr="0067518A">
        <w:rPr>
          <w:rFonts w:ascii="Georgia" w:hAnsi="Georgia"/>
          <w:sz w:val="28"/>
          <w:szCs w:val="28"/>
        </w:rPr>
        <w:t>д</w:t>
      </w:r>
      <w:r w:rsidR="00A05A86" w:rsidRPr="0067518A">
        <w:rPr>
          <w:rFonts w:ascii="Georgia" w:hAnsi="Georgia"/>
          <w:sz w:val="28"/>
          <w:szCs w:val="28"/>
        </w:rPr>
        <w:t xml:space="preserve">ании </w:t>
      </w:r>
      <w:r w:rsidR="00AD0BAA" w:rsidRPr="0067518A">
        <w:rPr>
          <w:rFonts w:ascii="Georgia" w:hAnsi="Georgia"/>
          <w:sz w:val="28"/>
          <w:szCs w:val="28"/>
        </w:rPr>
        <w:t xml:space="preserve">Комиссии по </w:t>
      </w:r>
      <w:r w:rsidR="00AF0A24" w:rsidRPr="0067518A">
        <w:rPr>
          <w:rFonts w:ascii="Georgia" w:hAnsi="Georgia"/>
          <w:sz w:val="28"/>
          <w:szCs w:val="28"/>
        </w:rPr>
        <w:t xml:space="preserve">соблюдению требований к служебному поведению и урегулированию конфликта интересов </w:t>
      </w:r>
      <w:r w:rsidR="00AD0BAA" w:rsidRPr="0067518A">
        <w:rPr>
          <w:rFonts w:ascii="Georgia" w:hAnsi="Georgia"/>
          <w:sz w:val="28"/>
          <w:szCs w:val="28"/>
        </w:rPr>
        <w:t xml:space="preserve">в </w:t>
      </w:r>
      <w:r w:rsidR="00DF6F99" w:rsidRPr="0067518A">
        <w:rPr>
          <w:rFonts w:ascii="Georgia" w:hAnsi="Georgia"/>
          <w:sz w:val="28"/>
          <w:szCs w:val="28"/>
        </w:rPr>
        <w:t>МБДОУ №137</w:t>
      </w:r>
      <w:r w:rsidR="00AD0BAA" w:rsidRPr="0067518A">
        <w:rPr>
          <w:rFonts w:ascii="Georgia" w:hAnsi="Georgia"/>
          <w:sz w:val="28"/>
          <w:szCs w:val="28"/>
        </w:rPr>
        <w:t>.</w:t>
      </w:r>
      <w:proofErr w:type="gramEnd"/>
    </w:p>
    <w:p w:rsidR="00AD0BAA" w:rsidRPr="0067518A" w:rsidRDefault="00A05A86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 </w:t>
      </w:r>
      <w:r w:rsidR="00AD0BAA" w:rsidRPr="0067518A">
        <w:rPr>
          <w:rFonts w:ascii="Georgia" w:hAnsi="Georgia"/>
          <w:sz w:val="28"/>
          <w:szCs w:val="28"/>
        </w:rPr>
        <w:t>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РФ.</w:t>
      </w:r>
    </w:p>
    <w:p w:rsidR="004F3490" w:rsidRPr="0067518A" w:rsidRDefault="00AD0BAA" w:rsidP="00AD0BAA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Georgia" w:hAnsi="Georgia"/>
          <w:sz w:val="28"/>
          <w:szCs w:val="28"/>
        </w:rPr>
      </w:pPr>
      <w:r w:rsidRPr="0067518A">
        <w:rPr>
          <w:rFonts w:ascii="Georgia" w:hAnsi="Georgia"/>
          <w:sz w:val="28"/>
          <w:szCs w:val="28"/>
        </w:rPr>
        <w:t xml:space="preserve">В случае привлечения к дисциплинарной ответственности работника, ранее сообщившего о коррупционных правонарушениях в деятельности </w:t>
      </w:r>
      <w:r w:rsidR="0067518A" w:rsidRPr="0067518A">
        <w:rPr>
          <w:rFonts w:ascii="Georgia" w:hAnsi="Georgia"/>
          <w:sz w:val="28"/>
          <w:szCs w:val="28"/>
        </w:rPr>
        <w:t>МБДОУ №137</w:t>
      </w:r>
      <w:r w:rsidRPr="0067518A">
        <w:rPr>
          <w:rFonts w:ascii="Georgia" w:hAnsi="Georgia"/>
          <w:sz w:val="28"/>
          <w:szCs w:val="28"/>
        </w:rPr>
        <w:t xml:space="preserve">, дисциплинарное взыскание может быть обжаловано работником в государственную инспекцию труда и (или) органы по рассмотрению индивидуальных </w:t>
      </w:r>
      <w:r w:rsidR="004F3490" w:rsidRPr="0067518A">
        <w:rPr>
          <w:rFonts w:ascii="Georgia" w:hAnsi="Georgia"/>
          <w:sz w:val="28"/>
          <w:szCs w:val="28"/>
        </w:rPr>
        <w:t>трудовых споров на общих основаниях.</w:t>
      </w:r>
    </w:p>
    <w:sectPr w:rsidR="004F3490" w:rsidRPr="0067518A" w:rsidSect="00905C4D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89E"/>
    <w:multiLevelType w:val="multilevel"/>
    <w:tmpl w:val="43940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3"/>
    <w:rsid w:val="0000147A"/>
    <w:rsid w:val="00003078"/>
    <w:rsid w:val="000030D4"/>
    <w:rsid w:val="00005328"/>
    <w:rsid w:val="00006F39"/>
    <w:rsid w:val="00007306"/>
    <w:rsid w:val="000130E3"/>
    <w:rsid w:val="00014EA5"/>
    <w:rsid w:val="00016625"/>
    <w:rsid w:val="00016BE3"/>
    <w:rsid w:val="00023BA1"/>
    <w:rsid w:val="00023C90"/>
    <w:rsid w:val="00025518"/>
    <w:rsid w:val="00026D5F"/>
    <w:rsid w:val="00036D87"/>
    <w:rsid w:val="000411A0"/>
    <w:rsid w:val="00041B50"/>
    <w:rsid w:val="000456BE"/>
    <w:rsid w:val="00063308"/>
    <w:rsid w:val="000707A4"/>
    <w:rsid w:val="00072F70"/>
    <w:rsid w:val="00074582"/>
    <w:rsid w:val="00080530"/>
    <w:rsid w:val="000908EA"/>
    <w:rsid w:val="00094433"/>
    <w:rsid w:val="00097429"/>
    <w:rsid w:val="00097AEA"/>
    <w:rsid w:val="000A569C"/>
    <w:rsid w:val="000B0015"/>
    <w:rsid w:val="000B269C"/>
    <w:rsid w:val="000B4C22"/>
    <w:rsid w:val="000D134D"/>
    <w:rsid w:val="000D42EA"/>
    <w:rsid w:val="000D4A5B"/>
    <w:rsid w:val="000E3454"/>
    <w:rsid w:val="000E55B1"/>
    <w:rsid w:val="0010190D"/>
    <w:rsid w:val="00102E7D"/>
    <w:rsid w:val="00105D9F"/>
    <w:rsid w:val="00107BA4"/>
    <w:rsid w:val="00110E57"/>
    <w:rsid w:val="00112C7F"/>
    <w:rsid w:val="001139C7"/>
    <w:rsid w:val="00116A70"/>
    <w:rsid w:val="001205CB"/>
    <w:rsid w:val="001221E5"/>
    <w:rsid w:val="0012350F"/>
    <w:rsid w:val="001277BA"/>
    <w:rsid w:val="00134A4E"/>
    <w:rsid w:val="00143319"/>
    <w:rsid w:val="0014632F"/>
    <w:rsid w:val="0014799E"/>
    <w:rsid w:val="001512FC"/>
    <w:rsid w:val="00152458"/>
    <w:rsid w:val="00152772"/>
    <w:rsid w:val="00165DED"/>
    <w:rsid w:val="00165F8C"/>
    <w:rsid w:val="00171F13"/>
    <w:rsid w:val="00173CDE"/>
    <w:rsid w:val="001A182E"/>
    <w:rsid w:val="001A244E"/>
    <w:rsid w:val="001B24B1"/>
    <w:rsid w:val="001C2BF8"/>
    <w:rsid w:val="001D623B"/>
    <w:rsid w:val="001E4054"/>
    <w:rsid w:val="00201A9A"/>
    <w:rsid w:val="00211C1A"/>
    <w:rsid w:val="002218F8"/>
    <w:rsid w:val="00226E6C"/>
    <w:rsid w:val="00260FDA"/>
    <w:rsid w:val="00270829"/>
    <w:rsid w:val="002729BF"/>
    <w:rsid w:val="00297CD5"/>
    <w:rsid w:val="002A2688"/>
    <w:rsid w:val="002C77B8"/>
    <w:rsid w:val="002E0BBC"/>
    <w:rsid w:val="002F1AE5"/>
    <w:rsid w:val="002F32E4"/>
    <w:rsid w:val="002F3E7A"/>
    <w:rsid w:val="00311A1C"/>
    <w:rsid w:val="003175C8"/>
    <w:rsid w:val="003277D5"/>
    <w:rsid w:val="003416D2"/>
    <w:rsid w:val="00345D63"/>
    <w:rsid w:val="00354038"/>
    <w:rsid w:val="00355B57"/>
    <w:rsid w:val="003602E0"/>
    <w:rsid w:val="00360F5E"/>
    <w:rsid w:val="00382338"/>
    <w:rsid w:val="0039137F"/>
    <w:rsid w:val="003964FD"/>
    <w:rsid w:val="003A14A0"/>
    <w:rsid w:val="003B3C89"/>
    <w:rsid w:val="003C0E63"/>
    <w:rsid w:val="003C40C3"/>
    <w:rsid w:val="003C5634"/>
    <w:rsid w:val="003D620A"/>
    <w:rsid w:val="003E6A60"/>
    <w:rsid w:val="003F4BD1"/>
    <w:rsid w:val="00404693"/>
    <w:rsid w:val="0040764A"/>
    <w:rsid w:val="00410856"/>
    <w:rsid w:val="00411D71"/>
    <w:rsid w:val="00415352"/>
    <w:rsid w:val="004165EB"/>
    <w:rsid w:val="00420EC9"/>
    <w:rsid w:val="0042398B"/>
    <w:rsid w:val="00424839"/>
    <w:rsid w:val="00431C07"/>
    <w:rsid w:val="00434D39"/>
    <w:rsid w:val="004362E7"/>
    <w:rsid w:val="00436A1D"/>
    <w:rsid w:val="0044557C"/>
    <w:rsid w:val="00454DD9"/>
    <w:rsid w:val="00461C2B"/>
    <w:rsid w:val="00461D76"/>
    <w:rsid w:val="004655F2"/>
    <w:rsid w:val="00472ED9"/>
    <w:rsid w:val="004749BD"/>
    <w:rsid w:val="00475099"/>
    <w:rsid w:val="00480F64"/>
    <w:rsid w:val="0048240B"/>
    <w:rsid w:val="00482ED0"/>
    <w:rsid w:val="004866D0"/>
    <w:rsid w:val="00495E24"/>
    <w:rsid w:val="004A1885"/>
    <w:rsid w:val="004A7CFF"/>
    <w:rsid w:val="004B2049"/>
    <w:rsid w:val="004B4027"/>
    <w:rsid w:val="004C3430"/>
    <w:rsid w:val="004C3700"/>
    <w:rsid w:val="004D312C"/>
    <w:rsid w:val="004F3490"/>
    <w:rsid w:val="00501C96"/>
    <w:rsid w:val="00503196"/>
    <w:rsid w:val="005320C4"/>
    <w:rsid w:val="00533ED9"/>
    <w:rsid w:val="00542148"/>
    <w:rsid w:val="00542821"/>
    <w:rsid w:val="005451EA"/>
    <w:rsid w:val="005478CB"/>
    <w:rsid w:val="00550DF6"/>
    <w:rsid w:val="00552796"/>
    <w:rsid w:val="00556F24"/>
    <w:rsid w:val="005623AD"/>
    <w:rsid w:val="00583FE8"/>
    <w:rsid w:val="00585C26"/>
    <w:rsid w:val="00587507"/>
    <w:rsid w:val="00591F58"/>
    <w:rsid w:val="005951E6"/>
    <w:rsid w:val="005A4B84"/>
    <w:rsid w:val="005A7FE2"/>
    <w:rsid w:val="005B0A29"/>
    <w:rsid w:val="005B3E78"/>
    <w:rsid w:val="005B40E7"/>
    <w:rsid w:val="005B6453"/>
    <w:rsid w:val="005D4783"/>
    <w:rsid w:val="005E2E6C"/>
    <w:rsid w:val="005E3400"/>
    <w:rsid w:val="005E5117"/>
    <w:rsid w:val="005F06EF"/>
    <w:rsid w:val="005F69CE"/>
    <w:rsid w:val="0060110A"/>
    <w:rsid w:val="00620DE3"/>
    <w:rsid w:val="006237CE"/>
    <w:rsid w:val="00625AC5"/>
    <w:rsid w:val="006264F2"/>
    <w:rsid w:val="006371E7"/>
    <w:rsid w:val="006452B2"/>
    <w:rsid w:val="00647D07"/>
    <w:rsid w:val="006535E2"/>
    <w:rsid w:val="006551B3"/>
    <w:rsid w:val="0067518A"/>
    <w:rsid w:val="00681DF7"/>
    <w:rsid w:val="006A3370"/>
    <w:rsid w:val="006B0850"/>
    <w:rsid w:val="006B2BDF"/>
    <w:rsid w:val="006C082A"/>
    <w:rsid w:val="006C1659"/>
    <w:rsid w:val="006D51CD"/>
    <w:rsid w:val="006E102A"/>
    <w:rsid w:val="006E1A89"/>
    <w:rsid w:val="006E3228"/>
    <w:rsid w:val="006E3BC3"/>
    <w:rsid w:val="006E7F34"/>
    <w:rsid w:val="006F4B24"/>
    <w:rsid w:val="006F53A9"/>
    <w:rsid w:val="006F6DF1"/>
    <w:rsid w:val="00715E5C"/>
    <w:rsid w:val="007402B2"/>
    <w:rsid w:val="00740532"/>
    <w:rsid w:val="00742B39"/>
    <w:rsid w:val="0076128B"/>
    <w:rsid w:val="00767C30"/>
    <w:rsid w:val="00774752"/>
    <w:rsid w:val="00774918"/>
    <w:rsid w:val="0078219F"/>
    <w:rsid w:val="00790051"/>
    <w:rsid w:val="00790F21"/>
    <w:rsid w:val="0079250F"/>
    <w:rsid w:val="00794C6C"/>
    <w:rsid w:val="007A04F7"/>
    <w:rsid w:val="007B30C4"/>
    <w:rsid w:val="007B3643"/>
    <w:rsid w:val="007C1407"/>
    <w:rsid w:val="007D29D2"/>
    <w:rsid w:val="007F1F3A"/>
    <w:rsid w:val="007F2FE7"/>
    <w:rsid w:val="00812A21"/>
    <w:rsid w:val="00816F87"/>
    <w:rsid w:val="00832518"/>
    <w:rsid w:val="00835EFC"/>
    <w:rsid w:val="00836952"/>
    <w:rsid w:val="00836DFA"/>
    <w:rsid w:val="00841442"/>
    <w:rsid w:val="0085464C"/>
    <w:rsid w:val="00855735"/>
    <w:rsid w:val="00856A4D"/>
    <w:rsid w:val="008603C2"/>
    <w:rsid w:val="00875D41"/>
    <w:rsid w:val="00884D4F"/>
    <w:rsid w:val="008A5FF0"/>
    <w:rsid w:val="008C5550"/>
    <w:rsid w:val="008D0E3F"/>
    <w:rsid w:val="008D76C4"/>
    <w:rsid w:val="008E50C2"/>
    <w:rsid w:val="008E55F4"/>
    <w:rsid w:val="008F0FFA"/>
    <w:rsid w:val="008F3215"/>
    <w:rsid w:val="009006AA"/>
    <w:rsid w:val="00905C4D"/>
    <w:rsid w:val="0090601A"/>
    <w:rsid w:val="00906423"/>
    <w:rsid w:val="00907777"/>
    <w:rsid w:val="00914D91"/>
    <w:rsid w:val="00922079"/>
    <w:rsid w:val="00922CE3"/>
    <w:rsid w:val="00932F98"/>
    <w:rsid w:val="00933ECE"/>
    <w:rsid w:val="00941E52"/>
    <w:rsid w:val="00950143"/>
    <w:rsid w:val="009520AB"/>
    <w:rsid w:val="00960F05"/>
    <w:rsid w:val="00964889"/>
    <w:rsid w:val="00965C93"/>
    <w:rsid w:val="0097122E"/>
    <w:rsid w:val="00975ECE"/>
    <w:rsid w:val="009911A1"/>
    <w:rsid w:val="009A013A"/>
    <w:rsid w:val="009A1909"/>
    <w:rsid w:val="009B2602"/>
    <w:rsid w:val="009B4A6C"/>
    <w:rsid w:val="009C1164"/>
    <w:rsid w:val="009C38E8"/>
    <w:rsid w:val="009E5841"/>
    <w:rsid w:val="009F2E58"/>
    <w:rsid w:val="00A0004A"/>
    <w:rsid w:val="00A05A86"/>
    <w:rsid w:val="00A16658"/>
    <w:rsid w:val="00A202C6"/>
    <w:rsid w:val="00A208D9"/>
    <w:rsid w:val="00A21F3F"/>
    <w:rsid w:val="00A34657"/>
    <w:rsid w:val="00A37ECA"/>
    <w:rsid w:val="00A47472"/>
    <w:rsid w:val="00A5082B"/>
    <w:rsid w:val="00A511C5"/>
    <w:rsid w:val="00A53091"/>
    <w:rsid w:val="00A535BB"/>
    <w:rsid w:val="00A60C77"/>
    <w:rsid w:val="00A62CBB"/>
    <w:rsid w:val="00A62E58"/>
    <w:rsid w:val="00A7293B"/>
    <w:rsid w:val="00A76EDA"/>
    <w:rsid w:val="00A82878"/>
    <w:rsid w:val="00A903DD"/>
    <w:rsid w:val="00A97272"/>
    <w:rsid w:val="00A9729C"/>
    <w:rsid w:val="00A97A0F"/>
    <w:rsid w:val="00AA2A54"/>
    <w:rsid w:val="00AA5DFE"/>
    <w:rsid w:val="00AA7272"/>
    <w:rsid w:val="00AB69E0"/>
    <w:rsid w:val="00AB70AD"/>
    <w:rsid w:val="00AC0EDF"/>
    <w:rsid w:val="00AD0BAA"/>
    <w:rsid w:val="00AE6857"/>
    <w:rsid w:val="00AE7303"/>
    <w:rsid w:val="00AF0A24"/>
    <w:rsid w:val="00AF3B69"/>
    <w:rsid w:val="00B0024C"/>
    <w:rsid w:val="00B15805"/>
    <w:rsid w:val="00B17ACE"/>
    <w:rsid w:val="00B21925"/>
    <w:rsid w:val="00B4532F"/>
    <w:rsid w:val="00B65EA7"/>
    <w:rsid w:val="00B70967"/>
    <w:rsid w:val="00B93A90"/>
    <w:rsid w:val="00B962FC"/>
    <w:rsid w:val="00BA4884"/>
    <w:rsid w:val="00BA5900"/>
    <w:rsid w:val="00BA66CA"/>
    <w:rsid w:val="00BA7BA1"/>
    <w:rsid w:val="00BB3042"/>
    <w:rsid w:val="00BC278A"/>
    <w:rsid w:val="00BC5EC6"/>
    <w:rsid w:val="00BC7539"/>
    <w:rsid w:val="00BE236C"/>
    <w:rsid w:val="00BF0471"/>
    <w:rsid w:val="00C01004"/>
    <w:rsid w:val="00C01D9F"/>
    <w:rsid w:val="00C031B1"/>
    <w:rsid w:val="00C10656"/>
    <w:rsid w:val="00C30F64"/>
    <w:rsid w:val="00C31EA2"/>
    <w:rsid w:val="00C35925"/>
    <w:rsid w:val="00C363A0"/>
    <w:rsid w:val="00C50948"/>
    <w:rsid w:val="00C50F86"/>
    <w:rsid w:val="00C51D23"/>
    <w:rsid w:val="00C618AE"/>
    <w:rsid w:val="00C62D05"/>
    <w:rsid w:val="00C66CD7"/>
    <w:rsid w:val="00C748FF"/>
    <w:rsid w:val="00C75A22"/>
    <w:rsid w:val="00C85845"/>
    <w:rsid w:val="00CA7AA2"/>
    <w:rsid w:val="00CB1AE4"/>
    <w:rsid w:val="00CC29C2"/>
    <w:rsid w:val="00CC64A0"/>
    <w:rsid w:val="00CD451E"/>
    <w:rsid w:val="00CE0575"/>
    <w:rsid w:val="00CE16E2"/>
    <w:rsid w:val="00D11E73"/>
    <w:rsid w:val="00D15997"/>
    <w:rsid w:val="00D17ADF"/>
    <w:rsid w:val="00D227C2"/>
    <w:rsid w:val="00D230D0"/>
    <w:rsid w:val="00D27E25"/>
    <w:rsid w:val="00D3645E"/>
    <w:rsid w:val="00D43578"/>
    <w:rsid w:val="00D52804"/>
    <w:rsid w:val="00D54BED"/>
    <w:rsid w:val="00D54EF6"/>
    <w:rsid w:val="00D6383F"/>
    <w:rsid w:val="00D64AA7"/>
    <w:rsid w:val="00D704BC"/>
    <w:rsid w:val="00D72763"/>
    <w:rsid w:val="00D7719C"/>
    <w:rsid w:val="00D872C3"/>
    <w:rsid w:val="00D91E96"/>
    <w:rsid w:val="00DC08C8"/>
    <w:rsid w:val="00DC12D9"/>
    <w:rsid w:val="00DC368B"/>
    <w:rsid w:val="00DC3ECD"/>
    <w:rsid w:val="00DE43C2"/>
    <w:rsid w:val="00DF1EBF"/>
    <w:rsid w:val="00DF5A41"/>
    <w:rsid w:val="00DF6F99"/>
    <w:rsid w:val="00E01AB4"/>
    <w:rsid w:val="00E02E1C"/>
    <w:rsid w:val="00E0487B"/>
    <w:rsid w:val="00E155E7"/>
    <w:rsid w:val="00E162AF"/>
    <w:rsid w:val="00E379C4"/>
    <w:rsid w:val="00E4470C"/>
    <w:rsid w:val="00E5386C"/>
    <w:rsid w:val="00E6459F"/>
    <w:rsid w:val="00E65278"/>
    <w:rsid w:val="00E73DA6"/>
    <w:rsid w:val="00E74776"/>
    <w:rsid w:val="00E82E65"/>
    <w:rsid w:val="00E833C3"/>
    <w:rsid w:val="00E93A32"/>
    <w:rsid w:val="00E94EFD"/>
    <w:rsid w:val="00E96029"/>
    <w:rsid w:val="00EA0D27"/>
    <w:rsid w:val="00EA4FFA"/>
    <w:rsid w:val="00EA69B5"/>
    <w:rsid w:val="00EB6105"/>
    <w:rsid w:val="00ED21B4"/>
    <w:rsid w:val="00EE10E0"/>
    <w:rsid w:val="00EE21A5"/>
    <w:rsid w:val="00EE726A"/>
    <w:rsid w:val="00EE742B"/>
    <w:rsid w:val="00EF384C"/>
    <w:rsid w:val="00EF70FF"/>
    <w:rsid w:val="00F00D56"/>
    <w:rsid w:val="00F03B95"/>
    <w:rsid w:val="00F149B0"/>
    <w:rsid w:val="00F22716"/>
    <w:rsid w:val="00F31B40"/>
    <w:rsid w:val="00F37BC7"/>
    <w:rsid w:val="00F41188"/>
    <w:rsid w:val="00F5163F"/>
    <w:rsid w:val="00F60D1E"/>
    <w:rsid w:val="00F61244"/>
    <w:rsid w:val="00F679FB"/>
    <w:rsid w:val="00F67E50"/>
    <w:rsid w:val="00F91078"/>
    <w:rsid w:val="00F92D48"/>
    <w:rsid w:val="00FA1194"/>
    <w:rsid w:val="00FB46AF"/>
    <w:rsid w:val="00FC1EAA"/>
    <w:rsid w:val="00FE0246"/>
    <w:rsid w:val="00FE14B6"/>
    <w:rsid w:val="00FE1A83"/>
    <w:rsid w:val="00FE2BD6"/>
    <w:rsid w:val="00FE615F"/>
    <w:rsid w:val="00FF018B"/>
    <w:rsid w:val="00FF4783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1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D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90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1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D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90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3195-9282-4227-9BDA-A5A46E2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Е.А.</dc:creator>
  <cp:lastModifiedBy>Пользователь</cp:lastModifiedBy>
  <cp:revision>7</cp:revision>
  <cp:lastPrinted>2024-06-10T09:25:00Z</cp:lastPrinted>
  <dcterms:created xsi:type="dcterms:W3CDTF">2024-06-07T09:49:00Z</dcterms:created>
  <dcterms:modified xsi:type="dcterms:W3CDTF">2024-07-16T09:07:00Z</dcterms:modified>
</cp:coreProperties>
</file>