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horzAnchor="margin" w:tblpY="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49"/>
      </w:tblGrid>
      <w:tr w:rsidR="005B705B" w:rsidTr="005B705B">
        <w:tc>
          <w:tcPr>
            <w:tcW w:w="4948" w:type="dxa"/>
          </w:tcPr>
          <w:p w:rsidR="005B705B" w:rsidRPr="00F26071" w:rsidRDefault="005B705B" w:rsidP="005B705B">
            <w:pPr>
              <w:suppressAutoHyphens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ПРИНЯТО:</w:t>
            </w:r>
          </w:p>
          <w:p w:rsidR="005B705B" w:rsidRPr="00F26071" w:rsidRDefault="005B705B" w:rsidP="005B705B">
            <w:pPr>
              <w:suppressAutoHyphens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B705B" w:rsidRPr="00F26071" w:rsidRDefault="005B705B" w:rsidP="005B705B">
            <w:pPr>
              <w:suppressAutoHyphens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Педагогическом совете</w:t>
            </w:r>
          </w:p>
          <w:p w:rsidR="005B705B" w:rsidRPr="00F26071" w:rsidRDefault="005B705B" w:rsidP="005B705B">
            <w:pPr>
              <w:suppressAutoHyphens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МОБУ СОШ №34</w:t>
            </w:r>
          </w:p>
          <w:p w:rsidR="00F10101" w:rsidRDefault="00F10101" w:rsidP="005B705B">
            <w:pPr>
              <w:suppressAutoHyphens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705B" w:rsidRPr="00F26071" w:rsidRDefault="005B705B" w:rsidP="005B705B">
            <w:pPr>
              <w:suppressAutoHyphens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</w:t>
            </w:r>
          </w:p>
          <w:p w:rsidR="005B705B" w:rsidRPr="00F26071" w:rsidRDefault="005B705B" w:rsidP="00F10101">
            <w:pPr>
              <w:suppressAutoHyphens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r w:rsidR="00F10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 мая </w:t>
            </w: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10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="00F10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№8</w:t>
            </w:r>
          </w:p>
        </w:tc>
        <w:tc>
          <w:tcPr>
            <w:tcW w:w="4949" w:type="dxa"/>
          </w:tcPr>
          <w:p w:rsidR="005B705B" w:rsidRPr="00F26071" w:rsidRDefault="005B705B" w:rsidP="005B70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УТВЕРЖДЕНО:</w:t>
            </w:r>
          </w:p>
          <w:p w:rsidR="005B705B" w:rsidRPr="00F26071" w:rsidRDefault="005B705B" w:rsidP="005B70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B705B" w:rsidRPr="00F26071" w:rsidRDefault="005B705B" w:rsidP="005B70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 МОБУ СОШ №34</w:t>
            </w:r>
          </w:p>
          <w:p w:rsidR="005B705B" w:rsidRPr="00F26071" w:rsidRDefault="005B705B" w:rsidP="005B70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705B" w:rsidRPr="00F26071" w:rsidRDefault="005B705B" w:rsidP="005B70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 /___</w:t>
            </w:r>
            <w:proofErr w:type="spellStart"/>
            <w:r w:rsidR="00F26071"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И.В.Чумак</w:t>
            </w:r>
            <w:proofErr w:type="spellEnd"/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_/</w:t>
            </w:r>
          </w:p>
          <w:p w:rsidR="00F26071" w:rsidRPr="00F26071" w:rsidRDefault="00F26071" w:rsidP="005B70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705B" w:rsidRPr="00F26071" w:rsidRDefault="005B705B" w:rsidP="00F101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от</w:t>
            </w:r>
            <w:r w:rsidR="00F10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 мая </w:t>
            </w: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10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F260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="00F10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№324</w:t>
            </w:r>
          </w:p>
        </w:tc>
      </w:tr>
    </w:tbl>
    <w:p w:rsid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48"/>
          <w:szCs w:val="48"/>
          <w:lang w:eastAsia="ru-RU"/>
        </w:rPr>
      </w:pPr>
    </w:p>
    <w:p w:rsid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48"/>
          <w:szCs w:val="48"/>
          <w:lang w:eastAsia="ru-RU"/>
        </w:rPr>
      </w:pPr>
    </w:p>
    <w:p w:rsid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48"/>
          <w:szCs w:val="48"/>
          <w:lang w:eastAsia="ru-RU"/>
        </w:rPr>
      </w:pPr>
    </w:p>
    <w:p w:rsid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48"/>
          <w:szCs w:val="48"/>
          <w:lang w:eastAsia="ru-RU"/>
        </w:rPr>
      </w:pPr>
    </w:p>
    <w:p w:rsid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48"/>
          <w:szCs w:val="48"/>
          <w:lang w:eastAsia="ru-RU"/>
        </w:rPr>
      </w:pPr>
    </w:p>
    <w:p w:rsid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48"/>
          <w:szCs w:val="48"/>
          <w:lang w:eastAsia="ru-RU"/>
        </w:rPr>
      </w:pPr>
    </w:p>
    <w:p w:rsid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color w:val="2E2E2E"/>
          <w:sz w:val="44"/>
          <w:szCs w:val="44"/>
          <w:lang w:eastAsia="ru-RU"/>
        </w:rPr>
      </w:pPr>
      <w:r w:rsidRPr="005B705B">
        <w:rPr>
          <w:rFonts w:ascii="Times New Roman" w:eastAsia="Times New Roman" w:hAnsi="Times New Roman" w:cs="Times New Roman"/>
          <w:b/>
          <w:bCs/>
          <w:color w:val="2E2E2E"/>
          <w:sz w:val="48"/>
          <w:szCs w:val="48"/>
          <w:lang w:eastAsia="ru-RU"/>
        </w:rPr>
        <w:t>Положение о Педагогическом совете</w:t>
      </w:r>
      <w:r w:rsidRPr="005B705B">
        <w:rPr>
          <w:rFonts w:ascii="Times New Roman" w:eastAsia="Times New Roman" w:hAnsi="Times New Roman" w:cs="Times New Roman"/>
          <w:b/>
          <w:color w:val="2E2E2E"/>
          <w:sz w:val="44"/>
          <w:szCs w:val="44"/>
          <w:lang w:eastAsia="ru-RU"/>
        </w:rPr>
        <w:t> </w:t>
      </w:r>
    </w:p>
    <w:p w:rsidR="005B705B" w:rsidRPr="005B705B" w:rsidRDefault="005B705B" w:rsidP="005B705B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44"/>
          <w:szCs w:val="44"/>
          <w:lang w:eastAsia="ru-RU"/>
        </w:rPr>
      </w:pPr>
      <w:r w:rsidRPr="005B705B">
        <w:rPr>
          <w:rFonts w:ascii="Times New Roman" w:eastAsia="Times New Roman" w:hAnsi="Times New Roman" w:cs="Times New Roman"/>
          <w:b/>
          <w:color w:val="2E2E2E"/>
          <w:sz w:val="44"/>
          <w:szCs w:val="44"/>
          <w:lang w:eastAsia="ru-RU"/>
        </w:rPr>
        <w:t>муниципального общеобразовательного бюджетного учреждения средняя общеобразовательная школа №34</w:t>
      </w:r>
    </w:p>
    <w:p w:rsidR="005B705B" w:rsidRDefault="005B705B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5B705B" w:rsidRDefault="005B705B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5B705B" w:rsidRDefault="005B705B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5B705B" w:rsidRDefault="005B705B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F10101" w:rsidRDefault="00F10101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sectPr w:rsidR="00F10101">
          <w:headerReference w:type="default" r:id="rId9"/>
          <w:pgSz w:w="11906" w:h="16838"/>
          <w:pgMar w:top="1134" w:right="625" w:bottom="1134" w:left="1600" w:header="0" w:footer="0" w:gutter="0"/>
          <w:cols w:space="720"/>
          <w:formProt w:val="0"/>
          <w:docGrid w:linePitch="360" w:charSpace="4096"/>
        </w:sectPr>
      </w:pPr>
    </w:p>
    <w:p w:rsidR="00F10101" w:rsidRDefault="00F10101" w:rsidP="00DD2BF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F10101" w:rsidRDefault="00F10101" w:rsidP="00DD2BF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F10101" w:rsidRDefault="00F10101" w:rsidP="00DD2BF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F10101" w:rsidRDefault="00F10101" w:rsidP="00DD2BF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F10101" w:rsidRDefault="00F10101" w:rsidP="00DD2BF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F10101" w:rsidRDefault="00F10101" w:rsidP="00DD2BF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F10101" w:rsidRDefault="00F10101" w:rsidP="00DD2BF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sectPr w:rsidR="00F10101" w:rsidSect="00DD2BF8">
          <w:type w:val="continuous"/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  <w:bookmarkStart w:id="0" w:name="_GoBack"/>
      <w:bookmarkEnd w:id="0"/>
    </w:p>
    <w:p w:rsidR="00716D29" w:rsidRDefault="00A9249C" w:rsidP="00DD2BF8">
      <w:pPr>
        <w:spacing w:after="0"/>
        <w:jc w:val="center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lastRenderedPageBreak/>
        <w:t>1. Общие положения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Настоящее </w:t>
      </w: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Положение о Педагогическом совете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 муниципального общеобразовательного бюджетного учреждения средняя общеобразовательная школа №34 (далее — Положение) разработано в соответствии с Федеральным законом № 273-ФЗ от 29.12.2012 года «Об образовании в Российской Федерации» с изменениями на 30 декабря 2021 года, ФГОС начального и основного общего образования, утвержденных соответственно Приказами Министерства Просвещения Российской Федерации №286 и №287 от 31 мая 2021 года, ФГОС среднего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общего образования, утвержденного Приказом Министерства образования и науки Российской Федерации от 17.12.2010 года № 1897; Уставом МОБУ СОШ №34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1.2. Данное Положение регламентирует деятельность и права педагогических работников, входящих в педагогический совет, а также регламентирует непосредственную деятельность и делопроизводство Педагогического совета школы.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1.4. Педагогический совет является постоянно действующим органом управления МОБУ СОШ №34 (далее Школы)  для рассмотрения основных вопросов образовательной деятельности.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1.5. Решения Педагогического совета являются рекомендательными для коллектива общеобразовательной организации. Решения Педагогического совета, утвержденные приказом директора, являются обязательными для исполнения.</w:t>
      </w:r>
    </w:p>
    <w:p w:rsidR="00716D29" w:rsidRDefault="00A9249C" w:rsidP="00DD2BF8">
      <w:pPr>
        <w:spacing w:before="480" w:after="0"/>
        <w:jc w:val="center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2. Задачи и содержание работы Педагогического совета</w:t>
      </w:r>
    </w:p>
    <w:p w:rsidR="00716D29" w:rsidRDefault="00A9249C" w:rsidP="00DD2BF8">
      <w:pPr>
        <w:spacing w:after="0"/>
        <w:ind w:firstLine="8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2.1. Главными задачами педагогического совета являются:</w:t>
      </w:r>
    </w:p>
    <w:p w:rsidR="00716D29" w:rsidRDefault="00A9249C" w:rsidP="00DD2BF8">
      <w:pPr>
        <w:spacing w:after="0"/>
        <w:ind w:firstLine="8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реализация государственной политики по вопросам образования;</w:t>
      </w:r>
    </w:p>
    <w:p w:rsidR="00716D29" w:rsidRDefault="00A9249C" w:rsidP="00DD2BF8">
      <w:pPr>
        <w:spacing w:after="0"/>
        <w:ind w:firstLine="8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организация деятельности школы на повышение уровня образования;</w:t>
      </w:r>
    </w:p>
    <w:p w:rsidR="00716D29" w:rsidRDefault="00A9249C" w:rsidP="00DD2BF8">
      <w:pPr>
        <w:spacing w:after="0"/>
        <w:ind w:firstLine="8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внедрение в практику достижений педагогической науки и передового педагогического опыта.</w:t>
      </w:r>
    </w:p>
    <w:p w:rsidR="00716D29" w:rsidRDefault="00A9249C" w:rsidP="00DD2BF8">
      <w:pPr>
        <w:spacing w:after="0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2.2. Педагогический совет осуществляет следующие функции:</w:t>
      </w:r>
    </w:p>
    <w:p w:rsidR="00716D29" w:rsidRDefault="00A9249C" w:rsidP="00DD2BF8">
      <w:pPr>
        <w:pStyle w:val="a9"/>
        <w:numPr>
          <w:ilvl w:val="2"/>
          <w:numId w:val="1"/>
        </w:numPr>
        <w:spacing w:line="276" w:lineRule="auto"/>
        <w:ind w:left="340" w:firstLine="5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обсуждает и утверждает планы работы Школы;</w:t>
      </w:r>
    </w:p>
    <w:p w:rsidR="00716D29" w:rsidRDefault="00A9249C" w:rsidP="00DD2BF8">
      <w:pPr>
        <w:pStyle w:val="a9"/>
        <w:numPr>
          <w:ilvl w:val="2"/>
          <w:numId w:val="1"/>
        </w:numPr>
        <w:spacing w:line="276" w:lineRule="auto"/>
        <w:ind w:left="340" w:firstLine="5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обучающихся, в том числе сообщения о проверке соблюдения санитарно-гигиенического режима Школы, об охране труда, здоровья и жизни обучающихся (воспитанников) и другие вопросы образовательной деятельности Школы;</w:t>
      </w:r>
    </w:p>
    <w:p w:rsidR="00716D29" w:rsidRDefault="00A9249C" w:rsidP="00DD2BF8">
      <w:pPr>
        <w:pStyle w:val="a9"/>
        <w:spacing w:line="276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2.2. Педагогический совет:</w:t>
      </w:r>
    </w:p>
    <w:p w:rsidR="00716D29" w:rsidRDefault="00A9249C" w:rsidP="00DD2BF8">
      <w:pPr>
        <w:spacing w:after="0"/>
        <w:ind w:firstLine="68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обсуждает и утверждает план работы организации, осуществляющей образовательную деятельность, отдельные локальные акты:</w:t>
      </w:r>
    </w:p>
    <w:p w:rsidR="00DD2BF8" w:rsidRDefault="00DD2BF8" w:rsidP="00DD2BF8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sectPr w:rsidR="00DD2BF8" w:rsidSect="00DD2BF8">
          <w:type w:val="continuous"/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</w:p>
    <w:p w:rsidR="00DD2BF8" w:rsidRDefault="00A9249C" w:rsidP="00DD2BF8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sectPr w:rsidR="00DD2BF8" w:rsidSect="00DD2BF8">
          <w:type w:val="continuous"/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 xml:space="preserve">- заслушивает информацию и отчеты педагогических работников, доклады представителей организаций и учреждений, взаимодействующих со Школой,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 xml:space="preserve">вопросам образования и воспитания, в том числе о проверке соблюдения </w:t>
      </w:r>
      <w:proofErr w:type="spell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– гигиенического режима организации, осуществляющей образовательную деятельность, об охране труда и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обучающихся и другие вопросы образовательной деятельности организации.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2.3. Педагогический совет определяет: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порядок проведения промежуточной аттестации для обучающихся не выпускных классов;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допуск к государственной итоговой аттестации обучающихся 9-11 классов;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перевод в следующий класс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освоивших в полном объеме образовательные программы;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условный перевод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имеющих академическую задолженность, в следующий класс;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обеспечение и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своевременной ликвидацией академической задолженности;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оставление на повторный год обучения;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выдачу аттестатов об основном общем образовании и аттестатов о среднем  общем образовании;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награждение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грамотами, похвальными листами и медалями за успехи в обучении;</w:t>
      </w:r>
    </w:p>
    <w:p w:rsidR="00716D29" w:rsidRDefault="00A9249C" w:rsidP="00DD2BF8">
      <w:pPr>
        <w:numPr>
          <w:ilvl w:val="2"/>
          <w:numId w:val="2"/>
        </w:numPr>
        <w:spacing w:after="0"/>
        <w:ind w:left="0"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 Школы.</w:t>
      </w:r>
    </w:p>
    <w:p w:rsidR="00716D29" w:rsidRDefault="00A9249C">
      <w:pPr>
        <w:spacing w:before="480" w:after="144"/>
        <w:jc w:val="center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3. Состав и организация работы Педагогического совета</w:t>
      </w:r>
    </w:p>
    <w:p w:rsidR="00DD2BF8" w:rsidRDefault="00DD2BF8" w:rsidP="00DD2BF8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sectPr w:rsidR="00DD2BF8" w:rsidSect="00DD2BF8">
          <w:type w:val="continuous"/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 xml:space="preserve">3.1. В Педагогический совет входят все педагогические работники, состоящие в трудовых отношениях со </w:t>
      </w:r>
      <w:proofErr w:type="spell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Школойей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деятельность: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3.2. Правом голоса на заседаниях Педагогического совета обладают только его члены.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3.3. Директор общеобразовательной организации является председателем Педагогического совета с правом решающего голоса и единственным не избираемым членом.</w:t>
      </w:r>
    </w:p>
    <w:p w:rsidR="00DD2BF8" w:rsidRDefault="00DD2BF8">
      <w:pPr>
        <w:spacing w:before="240" w:after="240"/>
        <w:ind w:firstLine="737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sectPr w:rsidR="00DD2BF8" w:rsidSect="00DD2BF8">
          <w:type w:val="continuous"/>
          <w:pgSz w:w="11906" w:h="16838"/>
          <w:pgMar w:top="1134" w:right="737" w:bottom="851" w:left="1474" w:header="0" w:footer="0" w:gutter="0"/>
          <w:cols w:space="720"/>
          <w:formProt w:val="0"/>
          <w:titlePg/>
          <w:docGrid w:linePitch="360" w:charSpace="4096"/>
        </w:sectPr>
      </w:pP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3.4. Для ведения протокола заседаний Педагогического совета из его членов избирается секретарь.</w:t>
      </w:r>
    </w:p>
    <w:p w:rsidR="00DD2BF8" w:rsidRDefault="00DD2BF8" w:rsidP="00DD2BF8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sectPr w:rsidR="00DD2BF8" w:rsidSect="00DD2BF8">
          <w:type w:val="continuous"/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3.7. Педагогический совет работает по плану, являющемуся составной частью годового плана работы школы.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3.11. Отдельные вопросы (результаты текущего контроля успеваемости, вопросы промежуточной аттестации и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перевода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- центра дополнительного образования и т. 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обсуждаемыми вопросами (т. н. «малый педагогический совет»).</w:t>
      </w: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3.12. Директор школы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716D29" w:rsidRDefault="00A9249C">
      <w:pPr>
        <w:spacing w:before="240" w:after="240"/>
        <w:ind w:firstLine="73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4. Содержание деятельность Педагогического совета</w:t>
      </w:r>
    </w:p>
    <w:p w:rsidR="00DD2BF8" w:rsidRDefault="00DD2BF8" w:rsidP="00DD2BF8">
      <w:pPr>
        <w:spacing w:after="0"/>
        <w:ind w:firstLine="794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sectPr w:rsidR="00DD2BF8" w:rsidSect="00DD2BF8">
          <w:type w:val="continuous"/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4.3.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4.5. Организация и совершенствование методического обеспечения образовательной деятельности.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4.6. Разработка и принятие образовательных программ и учебных планов.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Федерации» и Уставом организации, осуществляющей образовательную деятельность, которое своевременно (в трехдневный срок) доводится до сведения родителей обучающегося.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4.8. Внесение предложений по вопросам материально-технического обеспечения и оснащения образовательной деятельности.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работой столовой и медицинского работника в целях охраны и укрепления здоровья детей и работников школы.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4.10. Содействие деятельности педагогических организаций и методических объединений.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4.11. Рассмотрение вопросов о награждении педагогических работников почетными грамотами, отраслевыми наградами.</w:t>
      </w:r>
    </w:p>
    <w:p w:rsidR="00716D29" w:rsidRDefault="00A9249C" w:rsidP="00DD2BF8">
      <w:pPr>
        <w:spacing w:before="480" w:after="0"/>
        <w:jc w:val="center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5. Взаимодействие Педагогического совета, Совета школы, администрации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 xml:space="preserve">5.1. Педагогический совет осуществляет тактическую трактовку, педагогическую экспертизу и интерпретацию стратегических решений Совета Школы. 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 xml:space="preserve">5.2. Педагогический совет совместно с администрацией готовит рекомендации Совета школы для принятия управленческих решений. 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5.3. Администрация обеспечивает выполнение решений Педагогического совета и создаёт необходимые условия для его эффективной деятельности.</w:t>
      </w:r>
    </w:p>
    <w:p w:rsidR="00DD2BF8" w:rsidRDefault="00A9249C">
      <w:pPr>
        <w:spacing w:before="480" w:after="144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sectPr w:rsidR="00DD2BF8" w:rsidSect="00DD2BF8">
          <w:type w:val="continuous"/>
          <w:pgSz w:w="11906" w:h="16838"/>
          <w:pgMar w:top="1134" w:right="624" w:bottom="1134" w:left="1599" w:header="0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6. Права и ответственность Педагогического совета</w:t>
      </w:r>
    </w:p>
    <w:p w:rsidR="00716D29" w:rsidRDefault="00A9249C" w:rsidP="00DD2BF8">
      <w:pPr>
        <w:spacing w:after="0"/>
        <w:ind w:firstLine="79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6.1. Педагогический совет имеет право: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принимать окончательное решение по спорным вопросам, входящим в его компетенцию;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принимать, утверждать положения (локальные акты) с компетенцией, относящейся к объединениям по профессии;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финансировании данной организации, и др.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 xml:space="preserve">6.2. Педагогический совет несет ответственность 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: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выполнение плана работы;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соответствие принятых решений законодательству Российской Федерации об образовании, о защите прав детства;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утверждение образовательных программ, не имеющих экспертного заключения;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716D29" w:rsidRDefault="00A9249C">
      <w:pPr>
        <w:spacing w:before="480" w:after="144"/>
        <w:jc w:val="center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7. Делопроизводство и оформление решений Педагогического совета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 xml:space="preserve">7.1. Ход педагогических советов и решения оформляются протоколами. 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7.2. В протоколе фиксируется: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дата проведения заседания;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количественное присутствие (отсутствие) членов Педагогического совета;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Ф.И.О, должность приглашенных участников Педагогического совета;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повестка дня;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ход обсуждения вопросов;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предложения, рекомендации и замечания членов Педагогического совета и приглашенных лиц;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- решения Педагогического совета.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 xml:space="preserve">7.3. Нумерация протоколов ведется от начала учебного года. 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7.4. Протоколы Педагогического совета школы входят в ее номенклатуру дел, хранится в организации постоянно и передается по акту.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 xml:space="preserve">7.5. Протоколы Педагогического совета пронумеровываются постранично, прошнуровывается, скрепляется подписью директора Школы. </w:t>
      </w:r>
    </w:p>
    <w:p w:rsidR="00A9249C" w:rsidRDefault="00A9249C" w:rsidP="00A9249C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7.6. Перевод обучающихся в следующий класс, их выпуск оформляется списочным составом.</w:t>
      </w:r>
    </w:p>
    <w:p w:rsidR="00A9249C" w:rsidRDefault="00A9249C" w:rsidP="00A9249C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A9249C" w:rsidRDefault="00A9249C" w:rsidP="00A9249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sectPr w:rsidR="00A9249C" w:rsidSect="00DD2BF8"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</w:p>
    <w:p w:rsidR="00716D29" w:rsidRDefault="00A9249C" w:rsidP="00A9249C">
      <w:pPr>
        <w:spacing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lastRenderedPageBreak/>
        <w:t>8. Заключительные положения</w:t>
      </w:r>
    </w:p>
    <w:p w:rsidR="00DD2BF8" w:rsidRDefault="00DD2BF8" w:rsidP="00DD2BF8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sectPr w:rsidR="00DD2BF8" w:rsidSect="00A9249C">
          <w:type w:val="continuous"/>
          <w:pgSz w:w="11906" w:h="16838"/>
          <w:pgMar w:top="1134" w:right="625" w:bottom="1134" w:left="1600" w:header="0" w:footer="0" w:gutter="0"/>
          <w:cols w:space="720"/>
          <w:formProt w:val="0"/>
          <w:titlePg/>
          <w:docGrid w:linePitch="360" w:charSpace="4096"/>
        </w:sectPr>
      </w:pPr>
    </w:p>
    <w:p w:rsidR="00716D29" w:rsidRDefault="00A9249C" w:rsidP="00DD2BF8">
      <w:pPr>
        <w:spacing w:after="0"/>
        <w:ind w:firstLine="73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8.1. Настоящее </w:t>
      </w:r>
      <w:r>
        <w:rPr>
          <w:rFonts w:ascii="Times New Roman" w:eastAsia="Times New Roman" w:hAnsi="Times New Roman" w:cs="Times New Roman"/>
          <w:i/>
          <w:iCs/>
          <w:color w:val="2E2E2E"/>
          <w:sz w:val="26"/>
          <w:szCs w:val="26"/>
          <w:lang w:eastAsia="ru-RU"/>
        </w:rPr>
        <w:t>Положение о Педагогическом совете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является локальным нормативным актом МОБУ СОШ №34 утверждается</w:t>
      </w:r>
      <w:proofErr w:type="gram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(вводится в действие) приказом директора школы.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  <w:t xml:space="preserve"> 8.3. Положение о Педагогическом совете школы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716D29" w:rsidRDefault="00A9249C" w:rsidP="00DD2BF8">
      <w:pPr>
        <w:spacing w:after="0"/>
        <w:jc w:val="both"/>
        <w:rPr>
          <w:sz w:val="26"/>
          <w:szCs w:val="26"/>
        </w:rPr>
      </w:pPr>
      <w:r>
        <w:rPr>
          <w:rFonts w:eastAsia="Times New Roman"/>
          <w:color w:val="2E2E2E"/>
          <w:sz w:val="26"/>
          <w:szCs w:val="26"/>
        </w:rPr>
        <w:t xml:space="preserve"> </w:t>
      </w:r>
      <w:r>
        <w:rPr>
          <w:rFonts w:eastAsia="Times New Roman"/>
          <w:color w:val="2E2E2E"/>
          <w:sz w:val="26"/>
          <w:szCs w:val="26"/>
        </w:rPr>
        <w:tab/>
      </w:r>
      <w:r>
        <w:rPr>
          <w:rFonts w:ascii="Times New Roman" w:eastAsia="Times New Roman" w:hAnsi="Times New Roman"/>
          <w:color w:val="2E2E2E"/>
          <w:sz w:val="26"/>
          <w:szCs w:val="26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16D29" w:rsidRDefault="00A9249C" w:rsidP="00DD2BF8">
      <w:pPr>
        <w:pStyle w:val="a9"/>
        <w:spacing w:line="276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716D29" w:rsidRDefault="00A9249C" w:rsidP="00DD2BF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sectPr w:rsidR="00716D29" w:rsidSect="00DD2BF8">
      <w:type w:val="continuous"/>
      <w:pgSz w:w="11906" w:h="16838"/>
      <w:pgMar w:top="1134" w:right="625" w:bottom="1134" w:left="1600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5B" w:rsidRDefault="005B705B" w:rsidP="005B705B">
      <w:pPr>
        <w:spacing w:after="0" w:line="240" w:lineRule="auto"/>
      </w:pPr>
      <w:r>
        <w:separator/>
      </w:r>
    </w:p>
  </w:endnote>
  <w:endnote w:type="continuationSeparator" w:id="0">
    <w:p w:rsidR="005B705B" w:rsidRDefault="005B705B" w:rsidP="005B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5B" w:rsidRDefault="005B705B" w:rsidP="005B705B">
      <w:pPr>
        <w:spacing w:after="0" w:line="240" w:lineRule="auto"/>
      </w:pPr>
      <w:r>
        <w:separator/>
      </w:r>
    </w:p>
  </w:footnote>
  <w:footnote w:type="continuationSeparator" w:id="0">
    <w:p w:rsidR="005B705B" w:rsidRDefault="005B705B" w:rsidP="005B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5B" w:rsidRDefault="005B705B">
    <w:pPr>
      <w:pStyle w:val="aa"/>
    </w:pPr>
  </w:p>
  <w:p w:rsidR="005B705B" w:rsidRPr="005B705B" w:rsidRDefault="005B705B" w:rsidP="005B705B">
    <w:pPr>
      <w:pStyle w:val="aa"/>
      <w:jc w:val="center"/>
      <w:rPr>
        <w:rFonts w:ascii="Times New Roman" w:hAnsi="Times New Roman" w:cs="Times New Roman"/>
        <w:b/>
        <w:sz w:val="28"/>
        <w:szCs w:val="28"/>
      </w:rPr>
    </w:pPr>
    <w:r w:rsidRPr="005B705B">
      <w:rPr>
        <w:rFonts w:ascii="Times New Roman" w:hAnsi="Times New Roman" w:cs="Times New Roman"/>
        <w:b/>
        <w:sz w:val="28"/>
        <w:szCs w:val="28"/>
      </w:rPr>
      <w:t>МУНИЦИПАЛЬНОЕ ОБЩЕОБРАЗОВАТЕЛЬНОЕ БЮДЖЕТНОЕ УЧРЕЖДЕНИЕ СРЕДНЯЯ ОБШЕОБРАЗОВАТЕЛЬНАЯ ШКОЛА №34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2E"/>
    <w:multiLevelType w:val="multilevel"/>
    <w:tmpl w:val="0F5A48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583039"/>
    <w:multiLevelType w:val="multilevel"/>
    <w:tmpl w:val="5A4C79D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C051BA0"/>
    <w:multiLevelType w:val="multilevel"/>
    <w:tmpl w:val="F1CE0C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29"/>
    <w:rsid w:val="005B705B"/>
    <w:rsid w:val="00716D29"/>
    <w:rsid w:val="00A9249C"/>
    <w:rsid w:val="00DD2BF8"/>
    <w:rsid w:val="00F10101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EC4A0C"/>
  </w:style>
  <w:style w:type="paragraph" w:styleId="aa">
    <w:name w:val="header"/>
    <w:basedOn w:val="a"/>
    <w:link w:val="ab"/>
    <w:uiPriority w:val="99"/>
    <w:unhideWhenUsed/>
    <w:rsid w:val="005B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705B"/>
  </w:style>
  <w:style w:type="paragraph" w:styleId="ac">
    <w:name w:val="footer"/>
    <w:basedOn w:val="a"/>
    <w:link w:val="ad"/>
    <w:uiPriority w:val="99"/>
    <w:unhideWhenUsed/>
    <w:rsid w:val="005B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705B"/>
  </w:style>
  <w:style w:type="table" w:styleId="ae">
    <w:name w:val="Table Grid"/>
    <w:basedOn w:val="a1"/>
    <w:uiPriority w:val="59"/>
    <w:rsid w:val="005B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1B23-4B5E-42A0-87A6-17B70167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СОУ №34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 МОБУ СОШ №34</cp:lastModifiedBy>
  <cp:revision>5</cp:revision>
  <cp:lastPrinted>2024-01-22T09:26:00Z</cp:lastPrinted>
  <dcterms:created xsi:type="dcterms:W3CDTF">2009-07-24T11:04:00Z</dcterms:created>
  <dcterms:modified xsi:type="dcterms:W3CDTF">2024-01-22T09:26:00Z</dcterms:modified>
  <dc:language>ru-RU</dc:language>
</cp:coreProperties>
</file>