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8F" w:rsidRDefault="00B5778F" w:rsidP="00562C92">
      <w:pPr>
        <w:jc w:val="center"/>
        <w:rPr>
          <w:b/>
        </w:rPr>
      </w:pPr>
    </w:p>
    <w:p w:rsidR="003F5FE5" w:rsidRDefault="003F5FE5" w:rsidP="00562C92">
      <w:pPr>
        <w:jc w:val="center"/>
        <w:rPr>
          <w:b/>
        </w:rPr>
      </w:pPr>
    </w:p>
    <w:p w:rsidR="00735CB7" w:rsidRPr="00A36293" w:rsidRDefault="00735CB7" w:rsidP="00735CB7">
      <w:pPr>
        <w:widowControl w:val="0"/>
        <w:suppressAutoHyphens/>
        <w:ind w:right="62"/>
        <w:rPr>
          <w:rFonts w:eastAsia="Droid Sans Fallback"/>
          <w:kern w:val="2"/>
          <w:sz w:val="26"/>
          <w:szCs w:val="26"/>
          <w:lang w:eastAsia="hi-IN" w:bidi="hi-IN"/>
        </w:rPr>
      </w:pPr>
      <w:r w:rsidRPr="00A36293">
        <w:rPr>
          <w:rFonts w:eastAsia="Droid Sans Fallback"/>
          <w:kern w:val="2"/>
          <w:sz w:val="26"/>
          <w:szCs w:val="26"/>
          <w:lang w:eastAsia="hi-IN" w:bidi="hi-IN"/>
        </w:rPr>
        <w:t xml:space="preserve">Рассмотрено на заседании </w:t>
      </w:r>
      <w:r w:rsidRPr="00A36293">
        <w:rPr>
          <w:rFonts w:eastAsia="Droid Sans Fallback"/>
          <w:kern w:val="2"/>
          <w:sz w:val="26"/>
          <w:szCs w:val="26"/>
          <w:lang w:eastAsia="hi-IN" w:bidi="hi-IN"/>
        </w:rPr>
        <w:tab/>
      </w:r>
      <w:r w:rsidRPr="00A36293">
        <w:rPr>
          <w:rFonts w:eastAsia="Droid Sans Fallback"/>
          <w:kern w:val="2"/>
          <w:sz w:val="26"/>
          <w:szCs w:val="26"/>
          <w:lang w:eastAsia="hi-IN" w:bidi="hi-IN"/>
        </w:rPr>
        <w:tab/>
        <w:t xml:space="preserve">                                                                                                         УТВЕРЖДАЮ педагогического совета  </w:t>
      </w:r>
      <w:r w:rsidRPr="00A36293">
        <w:rPr>
          <w:rFonts w:eastAsia="Droid Sans Fallback"/>
          <w:kern w:val="2"/>
          <w:sz w:val="26"/>
          <w:szCs w:val="26"/>
          <w:lang w:eastAsia="hi-IN" w:bidi="hi-IN"/>
        </w:rPr>
        <w:tab/>
      </w:r>
      <w:r w:rsidRPr="00A36293">
        <w:rPr>
          <w:rFonts w:eastAsia="Droid Sans Fallback"/>
          <w:kern w:val="2"/>
          <w:sz w:val="26"/>
          <w:szCs w:val="26"/>
          <w:lang w:eastAsia="hi-IN" w:bidi="hi-IN"/>
        </w:rPr>
        <w:tab/>
      </w:r>
      <w:r w:rsidRPr="00A36293">
        <w:rPr>
          <w:rFonts w:eastAsia="Droid Sans Fallback"/>
          <w:kern w:val="2"/>
          <w:sz w:val="26"/>
          <w:szCs w:val="26"/>
          <w:lang w:eastAsia="hi-IN" w:bidi="hi-IN"/>
        </w:rPr>
        <w:tab/>
        <w:t xml:space="preserve">                                                                                              </w:t>
      </w:r>
      <w:r>
        <w:rPr>
          <w:rFonts w:eastAsia="Droid Sans Fallback"/>
          <w:kern w:val="2"/>
          <w:sz w:val="26"/>
          <w:szCs w:val="26"/>
          <w:lang w:eastAsia="hi-IN" w:bidi="hi-IN"/>
        </w:rPr>
        <w:t>Директор МБОУ «Школа № 7</w:t>
      </w:r>
      <w:r w:rsidRPr="00A36293">
        <w:rPr>
          <w:rFonts w:eastAsia="Droid Sans Fallback"/>
          <w:kern w:val="2"/>
          <w:sz w:val="26"/>
          <w:szCs w:val="26"/>
          <w:lang w:eastAsia="hi-IN" w:bidi="hi-IN"/>
        </w:rPr>
        <w:t>»</w:t>
      </w:r>
    </w:p>
    <w:p w:rsidR="00735CB7" w:rsidRPr="00A36293" w:rsidRDefault="00735CB7" w:rsidP="00735CB7">
      <w:pPr>
        <w:widowControl w:val="0"/>
        <w:suppressAutoHyphens/>
        <w:ind w:right="62"/>
        <w:rPr>
          <w:rFonts w:eastAsia="Droid Sans Fallback"/>
          <w:kern w:val="2"/>
          <w:sz w:val="26"/>
          <w:szCs w:val="26"/>
          <w:lang w:eastAsia="hi-IN" w:bidi="hi-IN"/>
        </w:rPr>
      </w:pPr>
      <w:r>
        <w:rPr>
          <w:rFonts w:eastAsia="Droid Sans Fallback"/>
          <w:kern w:val="2"/>
          <w:sz w:val="26"/>
          <w:szCs w:val="26"/>
          <w:lang w:eastAsia="hi-IN" w:bidi="hi-IN"/>
        </w:rPr>
        <w:t>коллектива пр. № 2 от 31.08.2022</w:t>
      </w:r>
      <w:r w:rsidRPr="00A36293">
        <w:rPr>
          <w:rFonts w:eastAsia="Droid Sans Fallback"/>
          <w:kern w:val="2"/>
          <w:sz w:val="26"/>
          <w:szCs w:val="26"/>
          <w:lang w:eastAsia="hi-IN" w:bidi="hi-IN"/>
        </w:rPr>
        <w:t>г.</w:t>
      </w:r>
      <w:r w:rsidRPr="00A36293">
        <w:rPr>
          <w:rFonts w:eastAsia="Droid Sans Fallback"/>
          <w:kern w:val="2"/>
          <w:sz w:val="26"/>
          <w:szCs w:val="26"/>
          <w:lang w:eastAsia="hi-IN" w:bidi="hi-IN"/>
        </w:rPr>
        <w:tab/>
        <w:t xml:space="preserve">                                                                                              </w:t>
      </w:r>
      <w:r>
        <w:rPr>
          <w:rFonts w:eastAsia="Droid Sans Fallback"/>
          <w:kern w:val="2"/>
          <w:sz w:val="26"/>
          <w:szCs w:val="26"/>
          <w:lang w:eastAsia="hi-IN" w:bidi="hi-IN"/>
        </w:rPr>
        <w:t>______________А.А. Лисовская</w:t>
      </w:r>
      <w:r w:rsidRPr="00A36293">
        <w:rPr>
          <w:rFonts w:eastAsia="Droid Sans Fallback"/>
          <w:kern w:val="2"/>
          <w:sz w:val="26"/>
          <w:szCs w:val="26"/>
          <w:lang w:eastAsia="hi-IN" w:bidi="hi-IN"/>
        </w:rPr>
        <w:t xml:space="preserve"> </w:t>
      </w:r>
    </w:p>
    <w:p w:rsidR="00735CB7" w:rsidRPr="00A36293" w:rsidRDefault="00735CB7" w:rsidP="00735CB7">
      <w:pPr>
        <w:widowControl w:val="0"/>
        <w:suppressAutoHyphens/>
        <w:ind w:right="62"/>
        <w:rPr>
          <w:rFonts w:eastAsia="Droid Sans Fallback"/>
          <w:kern w:val="2"/>
          <w:sz w:val="26"/>
          <w:szCs w:val="26"/>
          <w:lang w:eastAsia="hi-IN" w:bidi="hi-IN"/>
        </w:rPr>
      </w:pPr>
      <w:r w:rsidRPr="00A36293">
        <w:rPr>
          <w:rFonts w:eastAsia="Droid Sans Fallback"/>
          <w:kern w:val="2"/>
          <w:sz w:val="26"/>
          <w:szCs w:val="26"/>
          <w:lang w:eastAsia="hi-IN" w:bidi="hi-IN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eastAsia="Droid Sans Fallback"/>
          <w:kern w:val="2"/>
          <w:sz w:val="26"/>
          <w:szCs w:val="26"/>
          <w:lang w:eastAsia="hi-IN" w:bidi="hi-IN"/>
        </w:rPr>
        <w:t>Приказ №  411 от 01.09.2022</w:t>
      </w:r>
      <w:r w:rsidRPr="00A36293">
        <w:rPr>
          <w:rFonts w:eastAsia="Droid Sans Fallback"/>
          <w:kern w:val="2"/>
          <w:sz w:val="26"/>
          <w:szCs w:val="26"/>
          <w:lang w:eastAsia="hi-IN" w:bidi="hi-IN"/>
        </w:rPr>
        <w:t>г.</w:t>
      </w:r>
    </w:p>
    <w:p w:rsidR="00735CB7" w:rsidRPr="00A36293" w:rsidRDefault="00735CB7" w:rsidP="00735CB7">
      <w:pPr>
        <w:pStyle w:val="a6"/>
        <w:framePr w:hSpace="180" w:wrap="around" w:vAnchor="text" w:hAnchor="margin" w:xAlign="right" w:y="249"/>
        <w:tabs>
          <w:tab w:val="left" w:pos="1413"/>
        </w:tabs>
        <w:spacing w:before="0" w:after="0" w:line="256" w:lineRule="auto"/>
        <w:rPr>
          <w:bCs/>
          <w:sz w:val="26"/>
          <w:szCs w:val="26"/>
          <w:lang w:eastAsia="en-US"/>
        </w:rPr>
      </w:pPr>
      <w:r w:rsidRPr="00A36293">
        <w:rPr>
          <w:rFonts w:eastAsia="Droid Sans Fallback"/>
          <w:kern w:val="2"/>
          <w:sz w:val="26"/>
          <w:szCs w:val="26"/>
          <w:lang w:eastAsia="hi-IN" w:bidi="hi-IN"/>
        </w:rPr>
        <w:t xml:space="preserve">   </w:t>
      </w:r>
      <w:r w:rsidRPr="00A36293">
        <w:rPr>
          <w:bCs/>
          <w:sz w:val="26"/>
          <w:szCs w:val="26"/>
          <w:lang w:eastAsia="en-US"/>
        </w:rPr>
        <w:t xml:space="preserve">Согласовано:                                                                                                     </w:t>
      </w:r>
      <w:r w:rsidR="006B05D4">
        <w:rPr>
          <w:bCs/>
          <w:sz w:val="26"/>
          <w:szCs w:val="26"/>
          <w:lang w:eastAsia="en-US"/>
        </w:rPr>
        <w:t xml:space="preserve">            </w:t>
      </w:r>
      <w:r w:rsidRPr="00A36293">
        <w:rPr>
          <w:bCs/>
          <w:sz w:val="26"/>
          <w:szCs w:val="26"/>
          <w:lang w:eastAsia="en-US"/>
        </w:rPr>
        <w:t>Рассмотрено</w:t>
      </w:r>
    </w:p>
    <w:p w:rsidR="00735CB7" w:rsidRPr="00A36293" w:rsidRDefault="00735CB7" w:rsidP="00735CB7">
      <w:pPr>
        <w:pStyle w:val="a6"/>
        <w:framePr w:hSpace="180" w:wrap="around" w:vAnchor="text" w:hAnchor="margin" w:xAlign="right" w:y="249"/>
        <w:tabs>
          <w:tab w:val="left" w:pos="1413"/>
        </w:tabs>
        <w:spacing w:before="0" w:after="0" w:line="256" w:lineRule="auto"/>
        <w:rPr>
          <w:bCs/>
          <w:sz w:val="26"/>
          <w:szCs w:val="26"/>
          <w:lang w:eastAsia="en-US"/>
        </w:rPr>
      </w:pPr>
      <w:r w:rsidRPr="00A36293">
        <w:rPr>
          <w:bCs/>
          <w:sz w:val="26"/>
          <w:szCs w:val="26"/>
          <w:lang w:eastAsia="en-US"/>
        </w:rPr>
        <w:t xml:space="preserve">   Председатель Совета школы                                                                         </w:t>
      </w:r>
      <w:r w:rsidR="006B05D4">
        <w:rPr>
          <w:bCs/>
          <w:sz w:val="26"/>
          <w:szCs w:val="26"/>
          <w:lang w:eastAsia="en-US"/>
        </w:rPr>
        <w:t xml:space="preserve">            </w:t>
      </w:r>
      <w:r w:rsidRPr="00A36293">
        <w:rPr>
          <w:bCs/>
          <w:sz w:val="26"/>
          <w:szCs w:val="26"/>
          <w:lang w:eastAsia="en-US"/>
        </w:rPr>
        <w:t xml:space="preserve"> общее собрание </w:t>
      </w:r>
      <w:r w:rsidR="006B05D4">
        <w:rPr>
          <w:bCs/>
          <w:sz w:val="26"/>
          <w:szCs w:val="26"/>
          <w:lang w:eastAsia="en-US"/>
        </w:rPr>
        <w:t>работников МБОУ «Школа № 7»</w:t>
      </w:r>
    </w:p>
    <w:p w:rsidR="00735CB7" w:rsidRPr="00A36293" w:rsidRDefault="00735CB7" w:rsidP="00735CB7">
      <w:pPr>
        <w:widowControl w:val="0"/>
        <w:suppressAutoHyphens/>
        <w:rPr>
          <w:rFonts w:eastAsia="Droid Sans Fallback"/>
          <w:kern w:val="2"/>
          <w:sz w:val="26"/>
          <w:szCs w:val="26"/>
          <w:lang w:eastAsia="hi-IN" w:bidi="hi-IN"/>
        </w:rPr>
      </w:pPr>
      <w:r w:rsidRPr="00A36293">
        <w:rPr>
          <w:b/>
          <w:bCs/>
          <w:sz w:val="26"/>
          <w:szCs w:val="26"/>
        </w:rPr>
        <w:t xml:space="preserve">   ____________</w:t>
      </w:r>
      <w:r>
        <w:rPr>
          <w:bCs/>
          <w:sz w:val="26"/>
          <w:szCs w:val="26"/>
        </w:rPr>
        <w:t xml:space="preserve">И.А. </w:t>
      </w:r>
      <w:proofErr w:type="spellStart"/>
      <w:r>
        <w:rPr>
          <w:bCs/>
          <w:sz w:val="26"/>
          <w:szCs w:val="26"/>
        </w:rPr>
        <w:t>Резван</w:t>
      </w:r>
      <w:proofErr w:type="spellEnd"/>
      <w:r w:rsidRPr="00A36293">
        <w:rPr>
          <w:rFonts w:eastAsia="Droid Sans Fallback"/>
          <w:kern w:val="2"/>
          <w:sz w:val="26"/>
          <w:szCs w:val="26"/>
          <w:lang w:eastAsia="hi-IN" w:bidi="hi-IN"/>
        </w:rPr>
        <w:t xml:space="preserve">                                                                              </w:t>
      </w:r>
      <w:r>
        <w:rPr>
          <w:rFonts w:eastAsia="Droid Sans Fallback"/>
          <w:kern w:val="2"/>
          <w:sz w:val="26"/>
          <w:szCs w:val="26"/>
          <w:lang w:eastAsia="hi-IN" w:bidi="hi-IN"/>
        </w:rPr>
        <w:t xml:space="preserve">                                </w:t>
      </w:r>
      <w:r w:rsidRPr="00A36293">
        <w:rPr>
          <w:rFonts w:eastAsia="Droid Sans Fallback"/>
          <w:kern w:val="2"/>
          <w:sz w:val="26"/>
          <w:szCs w:val="26"/>
          <w:lang w:eastAsia="hi-IN" w:bidi="hi-IN"/>
        </w:rPr>
        <w:t xml:space="preserve"> </w:t>
      </w:r>
      <w:r>
        <w:rPr>
          <w:rFonts w:eastAsia="Droid Sans Fallback"/>
          <w:kern w:val="2"/>
          <w:sz w:val="26"/>
          <w:szCs w:val="26"/>
          <w:lang w:eastAsia="hi-IN" w:bidi="hi-IN"/>
        </w:rPr>
        <w:t>протокол № 3 от 29.08. 2022</w:t>
      </w:r>
      <w:r w:rsidRPr="00A36293">
        <w:rPr>
          <w:rFonts w:eastAsia="Droid Sans Fallback"/>
          <w:kern w:val="2"/>
          <w:sz w:val="26"/>
          <w:szCs w:val="26"/>
          <w:lang w:eastAsia="hi-IN" w:bidi="hi-IN"/>
        </w:rPr>
        <w:t>г.</w:t>
      </w:r>
    </w:p>
    <w:p w:rsidR="003F5FE5" w:rsidRDefault="003F5FE5" w:rsidP="00562C92">
      <w:pPr>
        <w:jc w:val="center"/>
        <w:rPr>
          <w:b/>
        </w:rPr>
      </w:pPr>
    </w:p>
    <w:p w:rsidR="00A03C30" w:rsidRPr="00A70BE4" w:rsidRDefault="00562C92" w:rsidP="00562C92">
      <w:pPr>
        <w:jc w:val="center"/>
        <w:rPr>
          <w:b/>
          <w:sz w:val="28"/>
          <w:szCs w:val="28"/>
        </w:rPr>
      </w:pPr>
      <w:r w:rsidRPr="00A70BE4">
        <w:rPr>
          <w:b/>
          <w:sz w:val="28"/>
          <w:szCs w:val="28"/>
        </w:rPr>
        <w:t>Карта коррупционных рисков</w:t>
      </w:r>
      <w:bookmarkStart w:id="0" w:name="_GoBack"/>
      <w:bookmarkEnd w:id="0"/>
    </w:p>
    <w:p w:rsidR="00562C92" w:rsidRPr="00A70BE4" w:rsidRDefault="00B5778F" w:rsidP="00562C92">
      <w:pPr>
        <w:jc w:val="center"/>
        <w:rPr>
          <w:b/>
          <w:sz w:val="28"/>
          <w:szCs w:val="28"/>
        </w:rPr>
      </w:pPr>
      <w:r w:rsidRPr="00A70BE4">
        <w:rPr>
          <w:b/>
          <w:sz w:val="28"/>
          <w:szCs w:val="28"/>
        </w:rPr>
        <w:t>м</w:t>
      </w:r>
      <w:r w:rsidR="00562C92" w:rsidRPr="00A70BE4">
        <w:rPr>
          <w:b/>
          <w:sz w:val="28"/>
          <w:szCs w:val="28"/>
        </w:rPr>
        <w:t>униципальное бюджетное общеобраз</w:t>
      </w:r>
      <w:r w:rsidR="00A70BE4" w:rsidRPr="00A70BE4">
        <w:rPr>
          <w:b/>
          <w:sz w:val="28"/>
          <w:szCs w:val="28"/>
        </w:rPr>
        <w:t>овательное учреждение «Школа №7</w:t>
      </w:r>
      <w:r w:rsidR="00562C92" w:rsidRPr="00A70BE4">
        <w:rPr>
          <w:b/>
          <w:sz w:val="28"/>
          <w:szCs w:val="28"/>
        </w:rPr>
        <w:t>»</w:t>
      </w:r>
    </w:p>
    <w:p w:rsidR="00726E64" w:rsidRPr="00A70BE4" w:rsidRDefault="00726E64" w:rsidP="00562C92">
      <w:pPr>
        <w:rPr>
          <w:sz w:val="28"/>
          <w:szCs w:val="28"/>
        </w:rPr>
      </w:pPr>
    </w:p>
    <w:p w:rsidR="00726E64" w:rsidRDefault="00726E64" w:rsidP="00562C92"/>
    <w:p w:rsidR="00562C92" w:rsidRDefault="00562C92" w:rsidP="00562C92">
      <w:pPr>
        <w:rPr>
          <w:b/>
        </w:rPr>
      </w:pPr>
      <w:r>
        <w:t>1. Общее положения</w:t>
      </w:r>
      <w:r>
        <w:rPr>
          <w:b/>
        </w:rPr>
        <w:t xml:space="preserve"> </w:t>
      </w:r>
    </w:p>
    <w:p w:rsidR="00562C92" w:rsidRDefault="00562C92" w:rsidP="00B5778F">
      <w:pPr>
        <w:ind w:right="-598"/>
      </w:pPr>
      <w:r w:rsidRPr="00562C92">
        <w:t>1.1.</w:t>
      </w:r>
      <w:r>
        <w:t xml:space="preserve"> Целью оценки коррупционных рисков является определение конкретных процессов и видов </w:t>
      </w:r>
      <w:r w:rsidR="00A70BE4">
        <w:t>деятельности МБОУ «Школа №7</w:t>
      </w:r>
      <w:r w:rsidR="00B5778F">
        <w:t>» (</w:t>
      </w:r>
      <w:r>
        <w:t xml:space="preserve">далее по тексту – Школа), при </w:t>
      </w:r>
      <w:proofErr w:type="gramStart"/>
      <w:r>
        <w:t>реализации</w:t>
      </w:r>
      <w:proofErr w:type="gramEnd"/>
      <w:r>
        <w:t xml:space="preserve"> которых наиболее высока вероятность совершения </w:t>
      </w:r>
      <w:r w:rsidR="00B5778F">
        <w:t xml:space="preserve">работниками Школы коррупционных </w:t>
      </w:r>
      <w:r>
        <w:t>правонарушений, как в целях получения личной выгоды, так и в целях получения выгоды Школы.</w:t>
      </w:r>
    </w:p>
    <w:p w:rsidR="00562C92" w:rsidRDefault="00562C92" w:rsidP="00562C92">
      <w:r>
        <w:t>2. Порядок оценки коррупционных рисков.</w:t>
      </w:r>
    </w:p>
    <w:p w:rsidR="00385C9D" w:rsidRDefault="00562C92" w:rsidP="00562C92">
      <w:r>
        <w:t xml:space="preserve"> 2.1. Оценка коррупционных рисков является важнейшим элементом антикоррупционной политики. Она позволяет привести в соответствие реализуемые коррупционные мероприятия </w:t>
      </w:r>
      <w:r w:rsidR="00385C9D">
        <w:t>специфике деятельности Школы и рациональному использованию ресурсов, направляемых на проведение работы по профилактике коррупции;</w:t>
      </w:r>
    </w:p>
    <w:p w:rsidR="00385C9D" w:rsidRDefault="00385C9D" w:rsidP="00562C92">
      <w:r>
        <w:t xml:space="preserve">2.2. Перечень коррупционно опасных функций и мер по устранению или минимизации коррупционных рисков: </w:t>
      </w:r>
    </w:p>
    <w:p w:rsidR="00B5778F" w:rsidRDefault="00B5778F" w:rsidP="00562C9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199"/>
        <w:gridCol w:w="3553"/>
        <w:gridCol w:w="1986"/>
        <w:gridCol w:w="1242"/>
        <w:gridCol w:w="4246"/>
      </w:tblGrid>
      <w:tr w:rsidR="00385C9D" w:rsidRPr="00385C9D" w:rsidTr="00F528B0">
        <w:tc>
          <w:tcPr>
            <w:tcW w:w="560" w:type="dxa"/>
          </w:tcPr>
          <w:p w:rsidR="00385C9D" w:rsidRPr="00385C9D" w:rsidRDefault="00385C9D" w:rsidP="00562C92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199" w:type="dxa"/>
          </w:tcPr>
          <w:p w:rsidR="00385C9D" w:rsidRPr="00385C9D" w:rsidRDefault="00385C9D" w:rsidP="00562C92">
            <w:pPr>
              <w:rPr>
                <w:b/>
              </w:rPr>
            </w:pPr>
            <w:r>
              <w:rPr>
                <w:b/>
              </w:rPr>
              <w:t>Коррупционно опасная функция</w:t>
            </w:r>
          </w:p>
        </w:tc>
        <w:tc>
          <w:tcPr>
            <w:tcW w:w="3553" w:type="dxa"/>
          </w:tcPr>
          <w:p w:rsidR="00385C9D" w:rsidRPr="00385C9D" w:rsidRDefault="00385C9D" w:rsidP="00562C92">
            <w:pPr>
              <w:rPr>
                <w:b/>
              </w:rPr>
            </w:pPr>
            <w:r>
              <w:rPr>
                <w:b/>
              </w:rPr>
              <w:t>Типовые ситуации</w:t>
            </w:r>
          </w:p>
        </w:tc>
        <w:tc>
          <w:tcPr>
            <w:tcW w:w="1986" w:type="dxa"/>
          </w:tcPr>
          <w:p w:rsidR="00385C9D" w:rsidRPr="00385C9D" w:rsidRDefault="00385C9D" w:rsidP="00562C92">
            <w:pPr>
              <w:rPr>
                <w:b/>
              </w:rPr>
            </w:pPr>
            <w:r>
              <w:rPr>
                <w:b/>
              </w:rPr>
              <w:t xml:space="preserve">Наименование должности </w:t>
            </w:r>
          </w:p>
        </w:tc>
        <w:tc>
          <w:tcPr>
            <w:tcW w:w="1242" w:type="dxa"/>
          </w:tcPr>
          <w:p w:rsidR="00385C9D" w:rsidRPr="00385C9D" w:rsidRDefault="00385C9D" w:rsidP="00562C92">
            <w:pPr>
              <w:rPr>
                <w:b/>
              </w:rPr>
            </w:pPr>
            <w:r>
              <w:rPr>
                <w:b/>
              </w:rPr>
              <w:t>Степень риска (низкая, средняя, высокая)</w:t>
            </w:r>
          </w:p>
        </w:tc>
        <w:tc>
          <w:tcPr>
            <w:tcW w:w="4246" w:type="dxa"/>
          </w:tcPr>
          <w:p w:rsidR="00385C9D" w:rsidRPr="00385C9D" w:rsidRDefault="00385C9D" w:rsidP="00562C92">
            <w:pPr>
              <w:rPr>
                <w:b/>
              </w:rPr>
            </w:pPr>
            <w:r>
              <w:rPr>
                <w:b/>
              </w:rPr>
              <w:t>Меры по управлению коррупционными рисками</w:t>
            </w:r>
          </w:p>
        </w:tc>
      </w:tr>
      <w:tr w:rsidR="004562DF" w:rsidTr="00F528B0">
        <w:trPr>
          <w:trHeight w:val="735"/>
        </w:trPr>
        <w:tc>
          <w:tcPr>
            <w:tcW w:w="560" w:type="dxa"/>
            <w:vMerge w:val="restart"/>
          </w:tcPr>
          <w:p w:rsidR="004562DF" w:rsidRDefault="004562DF" w:rsidP="00562C92">
            <w:r>
              <w:t>1.</w:t>
            </w:r>
          </w:p>
        </w:tc>
        <w:tc>
          <w:tcPr>
            <w:tcW w:w="3199" w:type="dxa"/>
            <w:vMerge w:val="restart"/>
          </w:tcPr>
          <w:p w:rsidR="004562DF" w:rsidRDefault="004562DF" w:rsidP="00562C92">
            <w:r>
              <w:t xml:space="preserve">Организация деятельности образовательной организации </w:t>
            </w:r>
          </w:p>
        </w:tc>
        <w:tc>
          <w:tcPr>
            <w:tcW w:w="3553" w:type="dxa"/>
            <w:vMerge w:val="restart"/>
          </w:tcPr>
          <w:p w:rsidR="004562DF" w:rsidRDefault="004562DF" w:rsidP="00562C92">
            <w:r>
              <w:t xml:space="preserve">Использование своих служебных полномочий при решении личных вопросов, связанных с удовлетворением материальных потребностей </w:t>
            </w:r>
            <w:r>
              <w:lastRenderedPageBreak/>
              <w:t xml:space="preserve">должностного лица или его родственников либо иной личной заинтересованности </w:t>
            </w:r>
          </w:p>
        </w:tc>
        <w:tc>
          <w:tcPr>
            <w:tcW w:w="1986" w:type="dxa"/>
            <w:vMerge w:val="restart"/>
          </w:tcPr>
          <w:p w:rsidR="004562DF" w:rsidRDefault="004562DF" w:rsidP="00562C92">
            <w:r>
              <w:lastRenderedPageBreak/>
              <w:t>Директор, заместители директора</w:t>
            </w:r>
          </w:p>
        </w:tc>
        <w:tc>
          <w:tcPr>
            <w:tcW w:w="1242" w:type="dxa"/>
            <w:vMerge w:val="restart"/>
          </w:tcPr>
          <w:p w:rsidR="004562DF" w:rsidRDefault="004562DF" w:rsidP="00562C92">
            <w:r>
              <w:t xml:space="preserve">Средняя </w:t>
            </w:r>
          </w:p>
        </w:tc>
        <w:tc>
          <w:tcPr>
            <w:tcW w:w="4246" w:type="dxa"/>
          </w:tcPr>
          <w:p w:rsidR="004562DF" w:rsidRDefault="004562DF" w:rsidP="00562C92">
            <w:r>
              <w:t>Информационная открытость деятельности Школы</w:t>
            </w:r>
          </w:p>
        </w:tc>
      </w:tr>
      <w:tr w:rsidR="004562DF" w:rsidTr="00F528B0">
        <w:trPr>
          <w:trHeight w:val="735"/>
        </w:trPr>
        <w:tc>
          <w:tcPr>
            <w:tcW w:w="560" w:type="dxa"/>
            <w:vMerge/>
          </w:tcPr>
          <w:p w:rsidR="004562DF" w:rsidRDefault="004562DF" w:rsidP="00562C92"/>
        </w:tc>
        <w:tc>
          <w:tcPr>
            <w:tcW w:w="3199" w:type="dxa"/>
            <w:vMerge/>
          </w:tcPr>
          <w:p w:rsidR="004562DF" w:rsidRDefault="004562DF" w:rsidP="00562C92"/>
        </w:tc>
        <w:tc>
          <w:tcPr>
            <w:tcW w:w="3553" w:type="dxa"/>
            <w:vMerge/>
          </w:tcPr>
          <w:p w:rsidR="004562DF" w:rsidRDefault="004562DF" w:rsidP="00562C92"/>
        </w:tc>
        <w:tc>
          <w:tcPr>
            <w:tcW w:w="1986" w:type="dxa"/>
            <w:vMerge/>
          </w:tcPr>
          <w:p w:rsidR="004562DF" w:rsidRDefault="004562DF" w:rsidP="00562C92"/>
        </w:tc>
        <w:tc>
          <w:tcPr>
            <w:tcW w:w="1242" w:type="dxa"/>
            <w:vMerge/>
          </w:tcPr>
          <w:p w:rsidR="004562DF" w:rsidRDefault="004562DF" w:rsidP="00562C92"/>
        </w:tc>
        <w:tc>
          <w:tcPr>
            <w:tcW w:w="4246" w:type="dxa"/>
          </w:tcPr>
          <w:p w:rsidR="004562DF" w:rsidRDefault="004562DF" w:rsidP="00562C92">
            <w:r>
              <w:t xml:space="preserve">Соблюдение утвержденной антикоррупционной политики Школы </w:t>
            </w:r>
          </w:p>
        </w:tc>
      </w:tr>
      <w:tr w:rsidR="004562DF" w:rsidTr="00F528B0">
        <w:trPr>
          <w:trHeight w:val="735"/>
        </w:trPr>
        <w:tc>
          <w:tcPr>
            <w:tcW w:w="560" w:type="dxa"/>
            <w:vMerge/>
          </w:tcPr>
          <w:p w:rsidR="004562DF" w:rsidRDefault="004562DF" w:rsidP="00562C92"/>
        </w:tc>
        <w:tc>
          <w:tcPr>
            <w:tcW w:w="3199" w:type="dxa"/>
            <w:vMerge/>
          </w:tcPr>
          <w:p w:rsidR="004562DF" w:rsidRDefault="004562DF" w:rsidP="00562C92"/>
        </w:tc>
        <w:tc>
          <w:tcPr>
            <w:tcW w:w="3553" w:type="dxa"/>
            <w:vMerge/>
          </w:tcPr>
          <w:p w:rsidR="004562DF" w:rsidRDefault="004562DF" w:rsidP="00562C92"/>
        </w:tc>
        <w:tc>
          <w:tcPr>
            <w:tcW w:w="1986" w:type="dxa"/>
            <w:vMerge/>
          </w:tcPr>
          <w:p w:rsidR="004562DF" w:rsidRDefault="004562DF" w:rsidP="00562C92"/>
        </w:tc>
        <w:tc>
          <w:tcPr>
            <w:tcW w:w="1242" w:type="dxa"/>
            <w:vMerge/>
          </w:tcPr>
          <w:p w:rsidR="004562DF" w:rsidRDefault="004562DF" w:rsidP="00562C92"/>
        </w:tc>
        <w:tc>
          <w:tcPr>
            <w:tcW w:w="4246" w:type="dxa"/>
          </w:tcPr>
          <w:p w:rsidR="004562DF" w:rsidRDefault="004562DF" w:rsidP="00562C92">
            <w:r>
              <w:t>Разъяснение работникам Школы положений законодательства о мерах ответственности за совершение коррупционных правонарушений</w:t>
            </w:r>
          </w:p>
        </w:tc>
      </w:tr>
      <w:tr w:rsidR="004562DF" w:rsidTr="00F528B0">
        <w:trPr>
          <w:trHeight w:val="370"/>
        </w:trPr>
        <w:tc>
          <w:tcPr>
            <w:tcW w:w="560" w:type="dxa"/>
            <w:vMerge w:val="restart"/>
          </w:tcPr>
          <w:p w:rsidR="004562DF" w:rsidRDefault="004562DF" w:rsidP="00562C92">
            <w:r>
              <w:lastRenderedPageBreak/>
              <w:t>2.</w:t>
            </w:r>
          </w:p>
        </w:tc>
        <w:tc>
          <w:tcPr>
            <w:tcW w:w="3199" w:type="dxa"/>
            <w:vMerge w:val="restart"/>
          </w:tcPr>
          <w:p w:rsidR="004562DF" w:rsidRDefault="004562DF" w:rsidP="00562C92">
            <w:r>
              <w:t>Деятельность образовательной организации</w:t>
            </w:r>
          </w:p>
        </w:tc>
        <w:tc>
          <w:tcPr>
            <w:tcW w:w="3553" w:type="dxa"/>
            <w:vMerge w:val="restart"/>
          </w:tcPr>
          <w:p w:rsidR="004562DF" w:rsidRDefault="004562DF" w:rsidP="00562C92">
            <w:r>
              <w:t>Неформальные платежи, частое репетиторство, составление или заполнение справок</w:t>
            </w:r>
          </w:p>
        </w:tc>
        <w:tc>
          <w:tcPr>
            <w:tcW w:w="1986" w:type="dxa"/>
            <w:vMerge w:val="restart"/>
          </w:tcPr>
          <w:p w:rsidR="004562DF" w:rsidRDefault="004562DF" w:rsidP="00562C92">
            <w:r>
              <w:t>Педагогические работники, работники Школы</w:t>
            </w:r>
          </w:p>
        </w:tc>
        <w:tc>
          <w:tcPr>
            <w:tcW w:w="1242" w:type="dxa"/>
            <w:vMerge w:val="restart"/>
          </w:tcPr>
          <w:p w:rsidR="004562DF" w:rsidRDefault="004562DF" w:rsidP="00562C92">
            <w:r>
              <w:t>Высокая</w:t>
            </w:r>
          </w:p>
        </w:tc>
        <w:tc>
          <w:tcPr>
            <w:tcW w:w="4246" w:type="dxa"/>
          </w:tcPr>
          <w:p w:rsidR="004562DF" w:rsidRDefault="004562DF" w:rsidP="00A073E1">
            <w:r>
              <w:t>Информационная открытость деятельности Школы</w:t>
            </w:r>
          </w:p>
        </w:tc>
      </w:tr>
      <w:tr w:rsidR="004562DF" w:rsidTr="00F528B0">
        <w:trPr>
          <w:trHeight w:val="370"/>
        </w:trPr>
        <w:tc>
          <w:tcPr>
            <w:tcW w:w="560" w:type="dxa"/>
            <w:vMerge/>
          </w:tcPr>
          <w:p w:rsidR="004562DF" w:rsidRDefault="004562DF" w:rsidP="00562C92"/>
        </w:tc>
        <w:tc>
          <w:tcPr>
            <w:tcW w:w="3199" w:type="dxa"/>
            <w:vMerge/>
          </w:tcPr>
          <w:p w:rsidR="004562DF" w:rsidRDefault="004562DF" w:rsidP="00562C92"/>
        </w:tc>
        <w:tc>
          <w:tcPr>
            <w:tcW w:w="3553" w:type="dxa"/>
            <w:vMerge/>
          </w:tcPr>
          <w:p w:rsidR="004562DF" w:rsidRDefault="004562DF" w:rsidP="00562C92"/>
        </w:tc>
        <w:tc>
          <w:tcPr>
            <w:tcW w:w="1986" w:type="dxa"/>
            <w:vMerge/>
          </w:tcPr>
          <w:p w:rsidR="004562DF" w:rsidRDefault="004562DF" w:rsidP="00562C92"/>
        </w:tc>
        <w:tc>
          <w:tcPr>
            <w:tcW w:w="1242" w:type="dxa"/>
            <w:vMerge/>
          </w:tcPr>
          <w:p w:rsidR="004562DF" w:rsidRDefault="004562DF" w:rsidP="00562C92"/>
        </w:tc>
        <w:tc>
          <w:tcPr>
            <w:tcW w:w="4246" w:type="dxa"/>
          </w:tcPr>
          <w:p w:rsidR="004562DF" w:rsidRDefault="004562DF" w:rsidP="00A073E1">
            <w:r>
              <w:t xml:space="preserve">Соблюдение утвержденной антикоррупционной политики Школы </w:t>
            </w:r>
          </w:p>
        </w:tc>
      </w:tr>
      <w:tr w:rsidR="004562DF" w:rsidTr="00F528B0">
        <w:trPr>
          <w:trHeight w:val="370"/>
        </w:trPr>
        <w:tc>
          <w:tcPr>
            <w:tcW w:w="560" w:type="dxa"/>
            <w:vMerge/>
          </w:tcPr>
          <w:p w:rsidR="004562DF" w:rsidRDefault="004562DF" w:rsidP="00562C92"/>
        </w:tc>
        <w:tc>
          <w:tcPr>
            <w:tcW w:w="3199" w:type="dxa"/>
            <w:vMerge/>
          </w:tcPr>
          <w:p w:rsidR="004562DF" w:rsidRDefault="004562DF" w:rsidP="00562C92"/>
        </w:tc>
        <w:tc>
          <w:tcPr>
            <w:tcW w:w="3553" w:type="dxa"/>
            <w:vMerge/>
          </w:tcPr>
          <w:p w:rsidR="004562DF" w:rsidRDefault="004562DF" w:rsidP="00562C92"/>
        </w:tc>
        <w:tc>
          <w:tcPr>
            <w:tcW w:w="1986" w:type="dxa"/>
            <w:vMerge/>
          </w:tcPr>
          <w:p w:rsidR="004562DF" w:rsidRDefault="004562DF" w:rsidP="00562C92"/>
        </w:tc>
        <w:tc>
          <w:tcPr>
            <w:tcW w:w="1242" w:type="dxa"/>
            <w:vMerge/>
          </w:tcPr>
          <w:p w:rsidR="004562DF" w:rsidRDefault="004562DF" w:rsidP="00562C92"/>
        </w:tc>
        <w:tc>
          <w:tcPr>
            <w:tcW w:w="4246" w:type="dxa"/>
          </w:tcPr>
          <w:p w:rsidR="004562DF" w:rsidRDefault="004562DF" w:rsidP="00A073E1">
            <w:r>
              <w:t>Разъяснение работникам Школы положений законодательства о мерах ответственности за совершение коррупционных правонарушений</w:t>
            </w:r>
          </w:p>
        </w:tc>
      </w:tr>
      <w:tr w:rsidR="004562DF" w:rsidTr="00F528B0">
        <w:tc>
          <w:tcPr>
            <w:tcW w:w="560" w:type="dxa"/>
          </w:tcPr>
          <w:p w:rsidR="004562DF" w:rsidRDefault="004562DF" w:rsidP="00562C92">
            <w:r>
              <w:t>3.</w:t>
            </w:r>
          </w:p>
        </w:tc>
        <w:tc>
          <w:tcPr>
            <w:tcW w:w="3199" w:type="dxa"/>
          </w:tcPr>
          <w:p w:rsidR="004562DF" w:rsidRDefault="004562DF" w:rsidP="00562C92">
            <w:r>
              <w:t>Принятия на работу сотрудников</w:t>
            </w:r>
          </w:p>
        </w:tc>
        <w:tc>
          <w:tcPr>
            <w:tcW w:w="3553" w:type="dxa"/>
          </w:tcPr>
          <w:p w:rsidR="004562DF" w:rsidRDefault="004562DF" w:rsidP="00562C92">
            <w:r>
              <w:t xml:space="preserve">Предоставление не предусмотренных законом преимуществ (протекционизм, </w:t>
            </w:r>
            <w:r w:rsidR="00EC22CD">
              <w:t>семейственность) для поступления на работу в Школу</w:t>
            </w:r>
          </w:p>
        </w:tc>
        <w:tc>
          <w:tcPr>
            <w:tcW w:w="1986" w:type="dxa"/>
          </w:tcPr>
          <w:p w:rsidR="004562DF" w:rsidRDefault="00EC22CD" w:rsidP="00EC22CD">
            <w:r>
              <w:t>Директор</w:t>
            </w:r>
          </w:p>
        </w:tc>
        <w:tc>
          <w:tcPr>
            <w:tcW w:w="1242" w:type="dxa"/>
          </w:tcPr>
          <w:p w:rsidR="004562DF" w:rsidRDefault="00EC22CD" w:rsidP="00562C92">
            <w:r>
              <w:t xml:space="preserve">Низкая </w:t>
            </w:r>
          </w:p>
        </w:tc>
        <w:tc>
          <w:tcPr>
            <w:tcW w:w="4246" w:type="dxa"/>
          </w:tcPr>
          <w:p w:rsidR="004562DF" w:rsidRDefault="00EC22CD" w:rsidP="00562C92">
            <w:r>
              <w:t>Проведение собеседования при приеме на работу директором Школы</w:t>
            </w:r>
          </w:p>
        </w:tc>
      </w:tr>
      <w:tr w:rsidR="00EC22CD" w:rsidTr="00F528B0">
        <w:trPr>
          <w:trHeight w:val="460"/>
        </w:trPr>
        <w:tc>
          <w:tcPr>
            <w:tcW w:w="560" w:type="dxa"/>
            <w:vMerge w:val="restart"/>
          </w:tcPr>
          <w:p w:rsidR="00EC22CD" w:rsidRDefault="00EC22CD" w:rsidP="00562C92">
            <w:r>
              <w:t>4.</w:t>
            </w:r>
          </w:p>
        </w:tc>
        <w:tc>
          <w:tcPr>
            <w:tcW w:w="3199" w:type="dxa"/>
            <w:vMerge w:val="restart"/>
          </w:tcPr>
          <w:p w:rsidR="00EC22CD" w:rsidRDefault="00EC22CD" w:rsidP="00562C92">
            <w:r>
              <w:t>Работа со служебной информацией</w:t>
            </w:r>
          </w:p>
        </w:tc>
        <w:tc>
          <w:tcPr>
            <w:tcW w:w="3553" w:type="dxa"/>
          </w:tcPr>
          <w:p w:rsidR="00EC22CD" w:rsidRDefault="00EC22CD" w:rsidP="00562C92">
            <w:r>
              <w:t xml:space="preserve"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 </w:t>
            </w:r>
          </w:p>
        </w:tc>
        <w:tc>
          <w:tcPr>
            <w:tcW w:w="1986" w:type="dxa"/>
            <w:vMerge w:val="restart"/>
          </w:tcPr>
          <w:p w:rsidR="00EC22CD" w:rsidRDefault="00EC22CD" w:rsidP="00562C92">
            <w:r>
              <w:t>Директор, заместители директора, педагогические работники</w:t>
            </w:r>
          </w:p>
        </w:tc>
        <w:tc>
          <w:tcPr>
            <w:tcW w:w="1242" w:type="dxa"/>
            <w:vMerge w:val="restart"/>
          </w:tcPr>
          <w:p w:rsidR="00EC22CD" w:rsidRDefault="00EC22CD" w:rsidP="00562C92">
            <w:r>
              <w:t xml:space="preserve">Средняя </w:t>
            </w:r>
          </w:p>
        </w:tc>
        <w:tc>
          <w:tcPr>
            <w:tcW w:w="4246" w:type="dxa"/>
          </w:tcPr>
          <w:p w:rsidR="00EC22CD" w:rsidRDefault="00EC22CD" w:rsidP="00562C92">
            <w:r>
              <w:t>Соблюдение утвержденной антикоррупционной политики Школы</w:t>
            </w:r>
          </w:p>
        </w:tc>
      </w:tr>
      <w:tr w:rsidR="00EC22CD" w:rsidTr="00F528B0">
        <w:trPr>
          <w:trHeight w:val="460"/>
        </w:trPr>
        <w:tc>
          <w:tcPr>
            <w:tcW w:w="560" w:type="dxa"/>
            <w:vMerge/>
          </w:tcPr>
          <w:p w:rsidR="00EC22CD" w:rsidRDefault="00EC22CD" w:rsidP="00562C92"/>
        </w:tc>
        <w:tc>
          <w:tcPr>
            <w:tcW w:w="3199" w:type="dxa"/>
            <w:vMerge/>
          </w:tcPr>
          <w:p w:rsidR="00EC22CD" w:rsidRDefault="00EC22CD" w:rsidP="00562C92"/>
        </w:tc>
        <w:tc>
          <w:tcPr>
            <w:tcW w:w="3553" w:type="dxa"/>
          </w:tcPr>
          <w:p w:rsidR="00EC22CD" w:rsidRDefault="00EC22CD" w:rsidP="00562C92">
            <w:r>
              <w:t>Попытка несанкционированного доступа к информации</w:t>
            </w:r>
          </w:p>
        </w:tc>
        <w:tc>
          <w:tcPr>
            <w:tcW w:w="1986" w:type="dxa"/>
            <w:vMerge/>
          </w:tcPr>
          <w:p w:rsidR="00EC22CD" w:rsidRDefault="00EC22CD" w:rsidP="00562C92"/>
        </w:tc>
        <w:tc>
          <w:tcPr>
            <w:tcW w:w="1242" w:type="dxa"/>
            <w:vMerge/>
          </w:tcPr>
          <w:p w:rsidR="00EC22CD" w:rsidRDefault="00EC22CD" w:rsidP="00562C92"/>
        </w:tc>
        <w:tc>
          <w:tcPr>
            <w:tcW w:w="4246" w:type="dxa"/>
          </w:tcPr>
          <w:p w:rsidR="00EC22CD" w:rsidRDefault="00EC22CD" w:rsidP="00562C92">
            <w:r>
              <w:t xml:space="preserve">Ознакомление с нормативными документами, регламентирующими вопросы предупреждения и противодействия </w:t>
            </w:r>
            <w:r w:rsidR="00770A10">
              <w:t xml:space="preserve">коррупции в Школе </w:t>
            </w:r>
            <w:r>
              <w:t xml:space="preserve">   </w:t>
            </w:r>
          </w:p>
        </w:tc>
      </w:tr>
      <w:tr w:rsidR="00EC22CD" w:rsidTr="00F528B0">
        <w:trPr>
          <w:trHeight w:val="460"/>
        </w:trPr>
        <w:tc>
          <w:tcPr>
            <w:tcW w:w="560" w:type="dxa"/>
            <w:vMerge/>
          </w:tcPr>
          <w:p w:rsidR="00EC22CD" w:rsidRDefault="00EC22CD" w:rsidP="00562C92"/>
        </w:tc>
        <w:tc>
          <w:tcPr>
            <w:tcW w:w="3199" w:type="dxa"/>
            <w:vMerge/>
          </w:tcPr>
          <w:p w:rsidR="00EC22CD" w:rsidRDefault="00EC22CD" w:rsidP="00562C92"/>
        </w:tc>
        <w:tc>
          <w:tcPr>
            <w:tcW w:w="3553" w:type="dxa"/>
          </w:tcPr>
          <w:p w:rsidR="00EC22CD" w:rsidRDefault="00EC22CD" w:rsidP="00562C92">
            <w:r>
              <w:t>Замалчивание информации</w:t>
            </w:r>
          </w:p>
        </w:tc>
        <w:tc>
          <w:tcPr>
            <w:tcW w:w="1986" w:type="dxa"/>
            <w:vMerge/>
          </w:tcPr>
          <w:p w:rsidR="00EC22CD" w:rsidRDefault="00EC22CD" w:rsidP="00562C92"/>
        </w:tc>
        <w:tc>
          <w:tcPr>
            <w:tcW w:w="1242" w:type="dxa"/>
            <w:vMerge/>
          </w:tcPr>
          <w:p w:rsidR="00EC22CD" w:rsidRDefault="00EC22CD" w:rsidP="00562C92"/>
        </w:tc>
        <w:tc>
          <w:tcPr>
            <w:tcW w:w="4246" w:type="dxa"/>
          </w:tcPr>
          <w:p w:rsidR="00EC22CD" w:rsidRDefault="00770A10" w:rsidP="00562C92">
            <w:r>
              <w:t>Разъяснение работникам Школы положений законодательства о мерах ответственности за совершение коррупционных правонарушений</w:t>
            </w:r>
          </w:p>
        </w:tc>
      </w:tr>
      <w:tr w:rsidR="00770A10" w:rsidTr="00F528B0">
        <w:trPr>
          <w:trHeight w:val="413"/>
        </w:trPr>
        <w:tc>
          <w:tcPr>
            <w:tcW w:w="560" w:type="dxa"/>
            <w:vMerge w:val="restart"/>
          </w:tcPr>
          <w:p w:rsidR="00770A10" w:rsidRDefault="00770A10" w:rsidP="00562C92">
            <w:r>
              <w:t>5.</w:t>
            </w:r>
          </w:p>
        </w:tc>
        <w:tc>
          <w:tcPr>
            <w:tcW w:w="3199" w:type="dxa"/>
            <w:vMerge w:val="restart"/>
          </w:tcPr>
          <w:p w:rsidR="00770A10" w:rsidRDefault="00770A10" w:rsidP="00562C92">
            <w:r>
              <w:t>Работа с обращениями юридических и физических лиц</w:t>
            </w:r>
          </w:p>
        </w:tc>
        <w:tc>
          <w:tcPr>
            <w:tcW w:w="3553" w:type="dxa"/>
          </w:tcPr>
          <w:p w:rsidR="00770A10" w:rsidRDefault="00770A10" w:rsidP="00562C92">
            <w:r>
              <w:t>Нарушение установленного порядка рассмотрения обращений граждан и юридических лиц</w:t>
            </w:r>
          </w:p>
        </w:tc>
        <w:tc>
          <w:tcPr>
            <w:tcW w:w="1986" w:type="dxa"/>
            <w:vMerge w:val="restart"/>
          </w:tcPr>
          <w:p w:rsidR="00770A10" w:rsidRDefault="00770A10" w:rsidP="00562C92">
            <w:r>
              <w:t xml:space="preserve">Директор, заместители директора, лица ответственные за </w:t>
            </w:r>
            <w:r>
              <w:lastRenderedPageBreak/>
              <w:t>рассмотрение обращений</w:t>
            </w:r>
          </w:p>
        </w:tc>
        <w:tc>
          <w:tcPr>
            <w:tcW w:w="1242" w:type="dxa"/>
            <w:vMerge w:val="restart"/>
          </w:tcPr>
          <w:p w:rsidR="00770A10" w:rsidRDefault="00770A10" w:rsidP="00562C92">
            <w:r>
              <w:lastRenderedPageBreak/>
              <w:t xml:space="preserve">Средняя </w:t>
            </w:r>
          </w:p>
        </w:tc>
        <w:tc>
          <w:tcPr>
            <w:tcW w:w="4246" w:type="dxa"/>
          </w:tcPr>
          <w:p w:rsidR="00770A10" w:rsidRDefault="00770A10" w:rsidP="00562C92">
            <w:r>
              <w:t xml:space="preserve">Разъяснительная работа </w:t>
            </w:r>
          </w:p>
        </w:tc>
      </w:tr>
      <w:tr w:rsidR="00770A10" w:rsidTr="00F528B0">
        <w:trPr>
          <w:trHeight w:val="690"/>
        </w:trPr>
        <w:tc>
          <w:tcPr>
            <w:tcW w:w="560" w:type="dxa"/>
            <w:vMerge/>
          </w:tcPr>
          <w:p w:rsidR="00770A10" w:rsidRDefault="00770A10" w:rsidP="00562C92"/>
        </w:tc>
        <w:tc>
          <w:tcPr>
            <w:tcW w:w="3199" w:type="dxa"/>
            <w:vMerge/>
          </w:tcPr>
          <w:p w:rsidR="00770A10" w:rsidRDefault="00770A10" w:rsidP="00562C92"/>
        </w:tc>
        <w:tc>
          <w:tcPr>
            <w:tcW w:w="3553" w:type="dxa"/>
            <w:vMerge w:val="restart"/>
          </w:tcPr>
          <w:p w:rsidR="00770A10" w:rsidRDefault="00770A10" w:rsidP="00562C92">
            <w:r>
              <w:t xml:space="preserve">Требование от физических и юридических лиц информации, предоставление которой не предусмотрено действующим законодательством </w:t>
            </w:r>
          </w:p>
        </w:tc>
        <w:tc>
          <w:tcPr>
            <w:tcW w:w="1986" w:type="dxa"/>
            <w:vMerge/>
          </w:tcPr>
          <w:p w:rsidR="00770A10" w:rsidRDefault="00770A10" w:rsidP="00562C92"/>
        </w:tc>
        <w:tc>
          <w:tcPr>
            <w:tcW w:w="1242" w:type="dxa"/>
            <w:vMerge/>
          </w:tcPr>
          <w:p w:rsidR="00770A10" w:rsidRDefault="00770A10" w:rsidP="00562C92"/>
        </w:tc>
        <w:tc>
          <w:tcPr>
            <w:tcW w:w="4246" w:type="dxa"/>
          </w:tcPr>
          <w:p w:rsidR="00770A10" w:rsidRDefault="00770A10" w:rsidP="00562C92">
            <w:r>
              <w:t xml:space="preserve">Соблюдение административного регламента предоставление муниципальной услуги </w:t>
            </w:r>
          </w:p>
        </w:tc>
      </w:tr>
      <w:tr w:rsidR="00770A10" w:rsidTr="00F528B0">
        <w:trPr>
          <w:trHeight w:val="690"/>
        </w:trPr>
        <w:tc>
          <w:tcPr>
            <w:tcW w:w="560" w:type="dxa"/>
            <w:vMerge/>
          </w:tcPr>
          <w:p w:rsidR="00770A10" w:rsidRDefault="00770A10" w:rsidP="00562C92"/>
        </w:tc>
        <w:tc>
          <w:tcPr>
            <w:tcW w:w="3199" w:type="dxa"/>
            <w:vMerge/>
          </w:tcPr>
          <w:p w:rsidR="00770A10" w:rsidRDefault="00770A10" w:rsidP="00562C92"/>
        </w:tc>
        <w:tc>
          <w:tcPr>
            <w:tcW w:w="3553" w:type="dxa"/>
            <w:vMerge/>
          </w:tcPr>
          <w:p w:rsidR="00770A10" w:rsidRDefault="00770A10" w:rsidP="00562C92"/>
        </w:tc>
        <w:tc>
          <w:tcPr>
            <w:tcW w:w="1986" w:type="dxa"/>
            <w:vMerge/>
          </w:tcPr>
          <w:p w:rsidR="00770A10" w:rsidRDefault="00770A10" w:rsidP="00562C92"/>
        </w:tc>
        <w:tc>
          <w:tcPr>
            <w:tcW w:w="1242" w:type="dxa"/>
            <w:vMerge/>
          </w:tcPr>
          <w:p w:rsidR="00770A10" w:rsidRDefault="00770A10" w:rsidP="00562C92"/>
        </w:tc>
        <w:tc>
          <w:tcPr>
            <w:tcW w:w="4246" w:type="dxa"/>
          </w:tcPr>
          <w:p w:rsidR="00770A10" w:rsidRDefault="00770A10" w:rsidP="00562C92">
            <w:r>
              <w:t xml:space="preserve">Соблюдение установленного порядка обращения граждан. Контроль рассмотрения граждан </w:t>
            </w:r>
          </w:p>
        </w:tc>
      </w:tr>
      <w:tr w:rsidR="000269FD" w:rsidTr="00F528B0">
        <w:trPr>
          <w:trHeight w:val="830"/>
        </w:trPr>
        <w:tc>
          <w:tcPr>
            <w:tcW w:w="560" w:type="dxa"/>
            <w:vMerge w:val="restart"/>
          </w:tcPr>
          <w:p w:rsidR="000269FD" w:rsidRDefault="000269FD" w:rsidP="00562C92">
            <w:r>
              <w:t>6.</w:t>
            </w:r>
          </w:p>
        </w:tc>
        <w:tc>
          <w:tcPr>
            <w:tcW w:w="3199" w:type="dxa"/>
            <w:vMerge w:val="restart"/>
          </w:tcPr>
          <w:p w:rsidR="000269FD" w:rsidRDefault="000269FD" w:rsidP="00562C92">
            <w:r>
              <w:t>Взаимоотношения с должностными лицами в органах власти и управления, правоохранительными органами и другими организациями</w:t>
            </w:r>
          </w:p>
        </w:tc>
        <w:tc>
          <w:tcPr>
            <w:tcW w:w="3553" w:type="dxa"/>
            <w:vMerge w:val="restart"/>
          </w:tcPr>
          <w:p w:rsidR="005433F8" w:rsidRDefault="000269FD" w:rsidP="00562C92">
            <w:r>
              <w:t>Дарение подарков и оказание не служебных услуг должностным лицам в органах власти и управления, правоохранительных органах и различных организациях, за исключением символических законов внимания, протокольных мероприятий</w:t>
            </w:r>
          </w:p>
        </w:tc>
        <w:tc>
          <w:tcPr>
            <w:tcW w:w="1986" w:type="dxa"/>
            <w:vMerge w:val="restart"/>
          </w:tcPr>
          <w:p w:rsidR="000269FD" w:rsidRDefault="000269FD" w:rsidP="00562C92">
            <w:r>
              <w:t>Директор, заместители директора, работники, уполномоченные директором представлять интересы Школы</w:t>
            </w:r>
          </w:p>
        </w:tc>
        <w:tc>
          <w:tcPr>
            <w:tcW w:w="1242" w:type="dxa"/>
            <w:vMerge w:val="restart"/>
          </w:tcPr>
          <w:p w:rsidR="000269FD" w:rsidRDefault="000269FD" w:rsidP="00562C92">
            <w:r>
              <w:t xml:space="preserve">Низкая </w:t>
            </w:r>
          </w:p>
        </w:tc>
        <w:tc>
          <w:tcPr>
            <w:tcW w:w="4246" w:type="dxa"/>
          </w:tcPr>
          <w:p w:rsidR="000269FD" w:rsidRDefault="00AC5B01" w:rsidP="00562C92">
            <w:r>
              <w:t>Соблюдение утвержденной антикоррупционной политики Школы</w:t>
            </w:r>
          </w:p>
        </w:tc>
      </w:tr>
      <w:tr w:rsidR="000269FD" w:rsidTr="00F528B0">
        <w:trPr>
          <w:trHeight w:val="1944"/>
        </w:trPr>
        <w:tc>
          <w:tcPr>
            <w:tcW w:w="560" w:type="dxa"/>
            <w:vMerge/>
          </w:tcPr>
          <w:p w:rsidR="000269FD" w:rsidRDefault="000269FD" w:rsidP="00562C92"/>
        </w:tc>
        <w:tc>
          <w:tcPr>
            <w:tcW w:w="3199" w:type="dxa"/>
            <w:vMerge/>
          </w:tcPr>
          <w:p w:rsidR="000269FD" w:rsidRDefault="000269FD" w:rsidP="00562C92"/>
        </w:tc>
        <w:tc>
          <w:tcPr>
            <w:tcW w:w="3553" w:type="dxa"/>
            <w:vMerge/>
          </w:tcPr>
          <w:p w:rsidR="000269FD" w:rsidRDefault="000269FD" w:rsidP="00562C92"/>
        </w:tc>
        <w:tc>
          <w:tcPr>
            <w:tcW w:w="1986" w:type="dxa"/>
            <w:vMerge/>
          </w:tcPr>
          <w:p w:rsidR="000269FD" w:rsidRDefault="000269FD" w:rsidP="00562C92"/>
        </w:tc>
        <w:tc>
          <w:tcPr>
            <w:tcW w:w="1242" w:type="dxa"/>
            <w:vMerge/>
          </w:tcPr>
          <w:p w:rsidR="000269FD" w:rsidRDefault="000269FD" w:rsidP="00562C92"/>
        </w:tc>
        <w:tc>
          <w:tcPr>
            <w:tcW w:w="4246" w:type="dxa"/>
          </w:tcPr>
          <w:p w:rsidR="000269FD" w:rsidRDefault="000269FD" w:rsidP="00562C92">
            <w:r>
              <w:t xml:space="preserve">Ознакомление с нормативными документами, регламентирующими вопросы предупреждения и противодействия коррупции в Школе    </w:t>
            </w:r>
          </w:p>
        </w:tc>
      </w:tr>
      <w:tr w:rsidR="00AC5B01" w:rsidTr="00F528B0">
        <w:trPr>
          <w:trHeight w:val="370"/>
        </w:trPr>
        <w:tc>
          <w:tcPr>
            <w:tcW w:w="560" w:type="dxa"/>
            <w:vMerge w:val="restart"/>
          </w:tcPr>
          <w:p w:rsidR="00AC5B01" w:rsidRDefault="00AC5B01" w:rsidP="00562C92">
            <w:r>
              <w:t>7.</w:t>
            </w:r>
          </w:p>
        </w:tc>
        <w:tc>
          <w:tcPr>
            <w:tcW w:w="3199" w:type="dxa"/>
            <w:vMerge w:val="restart"/>
          </w:tcPr>
          <w:p w:rsidR="00AC5B01" w:rsidRDefault="00AC5B01" w:rsidP="00562C92">
            <w:r>
              <w:t>Принятия решений об использовании бюджетных средств от приносящей доход деятельности</w:t>
            </w:r>
          </w:p>
        </w:tc>
        <w:tc>
          <w:tcPr>
            <w:tcW w:w="3553" w:type="dxa"/>
            <w:vMerge w:val="restart"/>
          </w:tcPr>
          <w:p w:rsidR="00AC5B01" w:rsidRDefault="00AC5B01" w:rsidP="000269FD">
            <w:r>
              <w:t xml:space="preserve">Нецелевое использование бюджетных средств и средств, полученных от приносящей доход деятельности  </w:t>
            </w:r>
          </w:p>
        </w:tc>
        <w:tc>
          <w:tcPr>
            <w:tcW w:w="1986" w:type="dxa"/>
            <w:vMerge w:val="restart"/>
          </w:tcPr>
          <w:p w:rsidR="00AC5B01" w:rsidRDefault="00AC5B01" w:rsidP="00562C92">
            <w:r>
              <w:t>Директор</w:t>
            </w:r>
          </w:p>
        </w:tc>
        <w:tc>
          <w:tcPr>
            <w:tcW w:w="1242" w:type="dxa"/>
            <w:vMerge w:val="restart"/>
          </w:tcPr>
          <w:p w:rsidR="00AC5B01" w:rsidRDefault="00AC5B01" w:rsidP="00562C92">
            <w:r>
              <w:t xml:space="preserve">Низкая </w:t>
            </w:r>
          </w:p>
        </w:tc>
        <w:tc>
          <w:tcPr>
            <w:tcW w:w="4246" w:type="dxa"/>
          </w:tcPr>
          <w:p w:rsidR="00AC5B01" w:rsidRDefault="00AC5B01" w:rsidP="00562C92">
            <w:r>
              <w:t>Коллективное принятие решений</w:t>
            </w:r>
          </w:p>
        </w:tc>
      </w:tr>
      <w:tr w:rsidR="00AC5B01" w:rsidTr="00F528B0">
        <w:trPr>
          <w:trHeight w:val="370"/>
        </w:trPr>
        <w:tc>
          <w:tcPr>
            <w:tcW w:w="560" w:type="dxa"/>
            <w:vMerge/>
          </w:tcPr>
          <w:p w:rsidR="00AC5B01" w:rsidRDefault="00AC5B01" w:rsidP="00562C92"/>
        </w:tc>
        <w:tc>
          <w:tcPr>
            <w:tcW w:w="3199" w:type="dxa"/>
            <w:vMerge/>
          </w:tcPr>
          <w:p w:rsidR="00AC5B01" w:rsidRDefault="00AC5B01" w:rsidP="00562C92"/>
        </w:tc>
        <w:tc>
          <w:tcPr>
            <w:tcW w:w="3553" w:type="dxa"/>
            <w:vMerge/>
          </w:tcPr>
          <w:p w:rsidR="00AC5B01" w:rsidRDefault="00AC5B01" w:rsidP="000269FD"/>
        </w:tc>
        <w:tc>
          <w:tcPr>
            <w:tcW w:w="1986" w:type="dxa"/>
            <w:vMerge/>
          </w:tcPr>
          <w:p w:rsidR="00AC5B01" w:rsidRDefault="00AC5B01" w:rsidP="00562C92"/>
        </w:tc>
        <w:tc>
          <w:tcPr>
            <w:tcW w:w="1242" w:type="dxa"/>
            <w:vMerge/>
          </w:tcPr>
          <w:p w:rsidR="00AC5B01" w:rsidRDefault="00AC5B01" w:rsidP="00562C92"/>
        </w:tc>
        <w:tc>
          <w:tcPr>
            <w:tcW w:w="4246" w:type="dxa"/>
          </w:tcPr>
          <w:p w:rsidR="00AC5B01" w:rsidRDefault="00AC5B01" w:rsidP="00562C92">
            <w:r>
              <w:t xml:space="preserve">Ознакомление с нормативными документами, регламентирующими вопросы предупреждения и противодействия коррупции в Школе    </w:t>
            </w:r>
          </w:p>
        </w:tc>
      </w:tr>
      <w:tr w:rsidR="00AC5B01" w:rsidTr="00F528B0">
        <w:trPr>
          <w:trHeight w:val="370"/>
        </w:trPr>
        <w:tc>
          <w:tcPr>
            <w:tcW w:w="560" w:type="dxa"/>
            <w:vMerge/>
          </w:tcPr>
          <w:p w:rsidR="00AC5B01" w:rsidRDefault="00AC5B01" w:rsidP="00562C92"/>
        </w:tc>
        <w:tc>
          <w:tcPr>
            <w:tcW w:w="3199" w:type="dxa"/>
            <w:vMerge/>
          </w:tcPr>
          <w:p w:rsidR="00AC5B01" w:rsidRDefault="00AC5B01" w:rsidP="00562C92"/>
        </w:tc>
        <w:tc>
          <w:tcPr>
            <w:tcW w:w="3553" w:type="dxa"/>
            <w:vMerge/>
          </w:tcPr>
          <w:p w:rsidR="00AC5B01" w:rsidRDefault="00AC5B01" w:rsidP="000269FD"/>
        </w:tc>
        <w:tc>
          <w:tcPr>
            <w:tcW w:w="1986" w:type="dxa"/>
            <w:vMerge/>
          </w:tcPr>
          <w:p w:rsidR="00AC5B01" w:rsidRDefault="00AC5B01" w:rsidP="00562C92"/>
        </w:tc>
        <w:tc>
          <w:tcPr>
            <w:tcW w:w="1242" w:type="dxa"/>
            <w:vMerge/>
          </w:tcPr>
          <w:p w:rsidR="00AC5B01" w:rsidRDefault="00AC5B01" w:rsidP="00562C92"/>
        </w:tc>
        <w:tc>
          <w:tcPr>
            <w:tcW w:w="4246" w:type="dxa"/>
          </w:tcPr>
          <w:p w:rsidR="00AC5B01" w:rsidRDefault="00AC5B01" w:rsidP="00562C92">
            <w:r>
              <w:t>Разъяснительная работа о мерах ответственности за совершение коррупционных правонарушений</w:t>
            </w:r>
          </w:p>
        </w:tc>
      </w:tr>
      <w:tr w:rsidR="00AC5B01" w:rsidTr="00F528B0">
        <w:trPr>
          <w:trHeight w:val="370"/>
        </w:trPr>
        <w:tc>
          <w:tcPr>
            <w:tcW w:w="560" w:type="dxa"/>
            <w:vMerge w:val="restart"/>
          </w:tcPr>
          <w:p w:rsidR="00AC5B01" w:rsidRDefault="00AC5B01" w:rsidP="00562C92">
            <w:r>
              <w:t>8.</w:t>
            </w:r>
          </w:p>
        </w:tc>
        <w:tc>
          <w:tcPr>
            <w:tcW w:w="3199" w:type="dxa"/>
            <w:vMerge w:val="restart"/>
          </w:tcPr>
          <w:p w:rsidR="00AC5B01" w:rsidRDefault="00AC5B01" w:rsidP="00562C92">
            <w:r>
              <w:t>Регистрация материальных ценностей и ведение баз данных материальных ценностей</w:t>
            </w:r>
          </w:p>
        </w:tc>
        <w:tc>
          <w:tcPr>
            <w:tcW w:w="3553" w:type="dxa"/>
          </w:tcPr>
          <w:p w:rsidR="00AC5B01" w:rsidRDefault="00AC5B01" w:rsidP="00562C92">
            <w:r>
              <w:t>Несвоевременная постановка на регистрационный учет материальных ценностей</w:t>
            </w:r>
          </w:p>
        </w:tc>
        <w:tc>
          <w:tcPr>
            <w:tcW w:w="1986" w:type="dxa"/>
            <w:vMerge w:val="restart"/>
          </w:tcPr>
          <w:p w:rsidR="00AC5B01" w:rsidRDefault="00AC5B01" w:rsidP="00562C92">
            <w:r>
              <w:t>Материально – ответственные лица</w:t>
            </w:r>
          </w:p>
        </w:tc>
        <w:tc>
          <w:tcPr>
            <w:tcW w:w="1242" w:type="dxa"/>
            <w:vMerge w:val="restart"/>
          </w:tcPr>
          <w:p w:rsidR="00AC5B01" w:rsidRDefault="00AC5B01" w:rsidP="00562C92">
            <w:r>
              <w:t xml:space="preserve">Средняя </w:t>
            </w:r>
          </w:p>
        </w:tc>
        <w:tc>
          <w:tcPr>
            <w:tcW w:w="4246" w:type="dxa"/>
          </w:tcPr>
          <w:p w:rsidR="00AC5B01" w:rsidRDefault="00475ACB" w:rsidP="00475ACB">
            <w:r>
              <w:t xml:space="preserve">Организация работы по </w:t>
            </w:r>
            <w:proofErr w:type="gramStart"/>
            <w:r>
              <w:t>контролю за</w:t>
            </w:r>
            <w:proofErr w:type="gramEnd"/>
            <w:r>
              <w:t xml:space="preserve"> деятельностью материально – ответственных лиц</w:t>
            </w:r>
          </w:p>
        </w:tc>
      </w:tr>
      <w:tr w:rsidR="00AC5B01" w:rsidTr="00F528B0">
        <w:trPr>
          <w:trHeight w:val="370"/>
        </w:trPr>
        <w:tc>
          <w:tcPr>
            <w:tcW w:w="560" w:type="dxa"/>
            <w:vMerge/>
          </w:tcPr>
          <w:p w:rsidR="00AC5B01" w:rsidRDefault="00AC5B01" w:rsidP="00562C92"/>
        </w:tc>
        <w:tc>
          <w:tcPr>
            <w:tcW w:w="3199" w:type="dxa"/>
            <w:vMerge/>
          </w:tcPr>
          <w:p w:rsidR="00AC5B01" w:rsidRDefault="00AC5B01" w:rsidP="00562C92"/>
        </w:tc>
        <w:tc>
          <w:tcPr>
            <w:tcW w:w="3553" w:type="dxa"/>
          </w:tcPr>
          <w:p w:rsidR="00AC5B01" w:rsidRDefault="00AC5B01" w:rsidP="00562C92">
            <w:r>
              <w:t>Умышленно досрочное списание материальных средств, расходных материалов с регистрационного учета</w:t>
            </w:r>
          </w:p>
        </w:tc>
        <w:tc>
          <w:tcPr>
            <w:tcW w:w="1986" w:type="dxa"/>
            <w:vMerge/>
          </w:tcPr>
          <w:p w:rsidR="00AC5B01" w:rsidRDefault="00AC5B01" w:rsidP="00562C92"/>
        </w:tc>
        <w:tc>
          <w:tcPr>
            <w:tcW w:w="1242" w:type="dxa"/>
            <w:vMerge/>
          </w:tcPr>
          <w:p w:rsidR="00AC5B01" w:rsidRDefault="00AC5B01" w:rsidP="00562C92"/>
        </w:tc>
        <w:tc>
          <w:tcPr>
            <w:tcW w:w="4246" w:type="dxa"/>
            <w:vMerge w:val="restart"/>
          </w:tcPr>
          <w:p w:rsidR="00AC5B01" w:rsidRDefault="00475ACB" w:rsidP="00562C92">
            <w:r>
              <w:t xml:space="preserve">Ознакомление с нормативными документами, регламентирующими вопросы предупреждения и противодействия коррупции в Школе    </w:t>
            </w:r>
          </w:p>
        </w:tc>
      </w:tr>
      <w:tr w:rsidR="00AC5B01" w:rsidTr="00F528B0">
        <w:trPr>
          <w:trHeight w:val="370"/>
        </w:trPr>
        <w:tc>
          <w:tcPr>
            <w:tcW w:w="560" w:type="dxa"/>
            <w:vMerge/>
          </w:tcPr>
          <w:p w:rsidR="00AC5B01" w:rsidRDefault="00AC5B01" w:rsidP="00562C92"/>
        </w:tc>
        <w:tc>
          <w:tcPr>
            <w:tcW w:w="3199" w:type="dxa"/>
            <w:vMerge/>
          </w:tcPr>
          <w:p w:rsidR="00AC5B01" w:rsidRDefault="00AC5B01" w:rsidP="00562C92"/>
        </w:tc>
        <w:tc>
          <w:tcPr>
            <w:tcW w:w="3553" w:type="dxa"/>
          </w:tcPr>
          <w:p w:rsidR="00AC5B01" w:rsidRDefault="00AC5B01" w:rsidP="00562C92">
            <w:r>
              <w:t xml:space="preserve">Отсутствие регулярного контроля наличия и сохранения имущества </w:t>
            </w:r>
          </w:p>
        </w:tc>
        <w:tc>
          <w:tcPr>
            <w:tcW w:w="1986" w:type="dxa"/>
            <w:vMerge/>
          </w:tcPr>
          <w:p w:rsidR="00AC5B01" w:rsidRDefault="00AC5B01" w:rsidP="00562C92"/>
        </w:tc>
        <w:tc>
          <w:tcPr>
            <w:tcW w:w="1242" w:type="dxa"/>
            <w:vMerge/>
          </w:tcPr>
          <w:p w:rsidR="00AC5B01" w:rsidRDefault="00AC5B01" w:rsidP="00562C92"/>
        </w:tc>
        <w:tc>
          <w:tcPr>
            <w:tcW w:w="4246" w:type="dxa"/>
            <w:vMerge/>
          </w:tcPr>
          <w:p w:rsidR="00AC5B01" w:rsidRDefault="00AC5B01" w:rsidP="00562C92"/>
        </w:tc>
      </w:tr>
      <w:tr w:rsidR="00F528B0" w:rsidTr="00F528B0">
        <w:trPr>
          <w:trHeight w:val="3593"/>
        </w:trPr>
        <w:tc>
          <w:tcPr>
            <w:tcW w:w="560" w:type="dxa"/>
            <w:vMerge w:val="restart"/>
            <w:tcBorders>
              <w:top w:val="single" w:sz="4" w:space="0" w:color="auto"/>
            </w:tcBorders>
          </w:tcPr>
          <w:p w:rsidR="00F528B0" w:rsidRDefault="00F528B0" w:rsidP="00562C92">
            <w:r>
              <w:lastRenderedPageBreak/>
              <w:t xml:space="preserve">9. </w:t>
            </w:r>
          </w:p>
        </w:tc>
        <w:tc>
          <w:tcPr>
            <w:tcW w:w="319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28B0" w:rsidRDefault="00F528B0" w:rsidP="00562C92">
            <w:r>
              <w:t>Осуществление закупок, заключение контрактов и других гражданско-правовых договоров на поставку товаров, выполнения работ, оказания услуг для Школы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</w:tcPr>
          <w:p w:rsidR="00F528B0" w:rsidRDefault="00F528B0" w:rsidP="00562C92">
            <w:r>
              <w:t xml:space="preserve">Расстановка мнимых приоритетов по предмету, объёму, срокам удовлетворения потребности </w:t>
            </w:r>
          </w:p>
          <w:p w:rsidR="00F528B0" w:rsidRDefault="00F528B0" w:rsidP="00562C92"/>
          <w:p w:rsidR="00F528B0" w:rsidRDefault="00F528B0" w:rsidP="00562C92"/>
        </w:tc>
        <w:tc>
          <w:tcPr>
            <w:tcW w:w="19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28B0" w:rsidRDefault="00F528B0" w:rsidP="00562C92">
            <w:r>
              <w:t>Директор, работник, ответственный за организацию закупок товаров, работ и услуг для нужд Школы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528B0" w:rsidRDefault="00F528B0" w:rsidP="00562C92">
            <w:r>
              <w:t xml:space="preserve">Средняя 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B0" w:rsidRDefault="00F528B0" w:rsidP="00562C92">
            <w:r>
              <w:t>Соблюдение при проведении закупок товаров, работ и услуг для нужд Школы требований по заключению договоров с контрагентами в соответствии с федеральными законами</w:t>
            </w:r>
          </w:p>
          <w:p w:rsidR="00F528B0" w:rsidRDefault="00F528B0" w:rsidP="00562C92"/>
          <w:p w:rsidR="00F528B0" w:rsidRDefault="00F528B0" w:rsidP="00562C92"/>
          <w:p w:rsidR="00F528B0" w:rsidRDefault="00F528B0" w:rsidP="00562C92"/>
          <w:p w:rsidR="00F528B0" w:rsidRDefault="00F528B0" w:rsidP="00562C92"/>
          <w:p w:rsidR="00F528B0" w:rsidRDefault="00F528B0" w:rsidP="00562C92"/>
        </w:tc>
      </w:tr>
      <w:tr w:rsidR="00F528B0" w:rsidTr="00B5778F">
        <w:trPr>
          <w:trHeight w:val="1210"/>
        </w:trPr>
        <w:tc>
          <w:tcPr>
            <w:tcW w:w="560" w:type="dxa"/>
            <w:vMerge/>
            <w:tcBorders>
              <w:bottom w:val="single" w:sz="4" w:space="0" w:color="000000" w:themeColor="text1"/>
            </w:tcBorders>
          </w:tcPr>
          <w:p w:rsidR="00F528B0" w:rsidRDefault="00F528B0" w:rsidP="00562C92"/>
        </w:tc>
        <w:tc>
          <w:tcPr>
            <w:tcW w:w="3199" w:type="dxa"/>
            <w:vMerge/>
            <w:tcBorders>
              <w:bottom w:val="single" w:sz="4" w:space="0" w:color="auto"/>
            </w:tcBorders>
          </w:tcPr>
          <w:p w:rsidR="00F528B0" w:rsidRDefault="00F528B0" w:rsidP="00562C92"/>
        </w:tc>
        <w:tc>
          <w:tcPr>
            <w:tcW w:w="355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528B0" w:rsidRDefault="00F528B0" w:rsidP="00562C92">
            <w:r>
              <w:t>Определение объема необходимых средств; необоснованное расширение (ограничение) круга возможных поставщиков</w:t>
            </w:r>
          </w:p>
          <w:p w:rsidR="00F528B0" w:rsidRDefault="00F528B0" w:rsidP="00562C92"/>
          <w:p w:rsidR="00F528B0" w:rsidRDefault="00F528B0" w:rsidP="00562C92"/>
        </w:tc>
        <w:tc>
          <w:tcPr>
            <w:tcW w:w="1986" w:type="dxa"/>
            <w:vMerge/>
            <w:tcBorders>
              <w:right w:val="single" w:sz="4" w:space="0" w:color="auto"/>
            </w:tcBorders>
          </w:tcPr>
          <w:p w:rsidR="00F528B0" w:rsidRDefault="00F528B0" w:rsidP="00562C92"/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F528B0" w:rsidRDefault="00F528B0" w:rsidP="00562C92"/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B0" w:rsidRDefault="00F528B0" w:rsidP="00562C92">
            <w:r>
              <w:t xml:space="preserve">Разъяснение работникам Школы, связанным с заключением контрактов и договоров, о мерах ответственности за совершение коррупционных правонарушений </w:t>
            </w:r>
          </w:p>
        </w:tc>
      </w:tr>
      <w:tr w:rsidR="00F528B0" w:rsidTr="00F528B0">
        <w:trPr>
          <w:trHeight w:val="1366"/>
        </w:trPr>
        <w:tc>
          <w:tcPr>
            <w:tcW w:w="560" w:type="dxa"/>
            <w:vMerge/>
            <w:tcBorders>
              <w:bottom w:val="single" w:sz="4" w:space="0" w:color="000000" w:themeColor="text1"/>
            </w:tcBorders>
          </w:tcPr>
          <w:p w:rsidR="00F528B0" w:rsidRDefault="00F528B0" w:rsidP="00562C92"/>
        </w:tc>
        <w:tc>
          <w:tcPr>
            <w:tcW w:w="3199" w:type="dxa"/>
            <w:vMerge/>
            <w:tcBorders>
              <w:bottom w:val="single" w:sz="4" w:space="0" w:color="auto"/>
            </w:tcBorders>
          </w:tcPr>
          <w:p w:rsidR="00F528B0" w:rsidRDefault="00F528B0" w:rsidP="00562C92"/>
        </w:tc>
        <w:tc>
          <w:tcPr>
            <w:tcW w:w="3553" w:type="dxa"/>
            <w:tcBorders>
              <w:bottom w:val="single" w:sz="4" w:space="0" w:color="000000" w:themeColor="text1"/>
            </w:tcBorders>
          </w:tcPr>
          <w:p w:rsidR="00F528B0" w:rsidRDefault="00F528B0" w:rsidP="000B37B4">
            <w:r>
              <w:t xml:space="preserve">Необоснованное расширение (сужение) круга </w:t>
            </w:r>
            <w:proofErr w:type="gramStart"/>
            <w:r>
              <w:t>удовлетворяющих</w:t>
            </w:r>
            <w:proofErr w:type="gramEnd"/>
            <w:r>
              <w:t xml:space="preserve"> потребности продукции</w:t>
            </w:r>
          </w:p>
        </w:tc>
        <w:tc>
          <w:tcPr>
            <w:tcW w:w="1986" w:type="dxa"/>
            <w:vMerge/>
            <w:tcBorders>
              <w:right w:val="single" w:sz="4" w:space="0" w:color="auto"/>
            </w:tcBorders>
          </w:tcPr>
          <w:p w:rsidR="00F528B0" w:rsidRDefault="00F528B0" w:rsidP="00562C92"/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F528B0" w:rsidRDefault="00F528B0" w:rsidP="00562C92"/>
        </w:tc>
        <w:tc>
          <w:tcPr>
            <w:tcW w:w="42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28B0" w:rsidRDefault="00F528B0" w:rsidP="00562C92">
            <w:r>
              <w:t xml:space="preserve">Ознакомление с нормативными документами, регламентирующими вопросы предупреждения и противодействия коррупции в Школе    </w:t>
            </w:r>
          </w:p>
        </w:tc>
      </w:tr>
      <w:tr w:rsidR="00F528B0" w:rsidTr="00F528B0">
        <w:trPr>
          <w:trHeight w:val="138"/>
        </w:trPr>
        <w:tc>
          <w:tcPr>
            <w:tcW w:w="560" w:type="dxa"/>
            <w:vMerge/>
          </w:tcPr>
          <w:p w:rsidR="00F528B0" w:rsidRDefault="00F528B0" w:rsidP="00562C92"/>
        </w:tc>
        <w:tc>
          <w:tcPr>
            <w:tcW w:w="3199" w:type="dxa"/>
            <w:vMerge/>
            <w:tcBorders>
              <w:bottom w:val="single" w:sz="4" w:space="0" w:color="auto"/>
            </w:tcBorders>
          </w:tcPr>
          <w:p w:rsidR="00F528B0" w:rsidRDefault="00F528B0" w:rsidP="00562C92"/>
        </w:tc>
        <w:tc>
          <w:tcPr>
            <w:tcW w:w="3553" w:type="dxa"/>
          </w:tcPr>
          <w:p w:rsidR="00F528B0" w:rsidRDefault="00F528B0" w:rsidP="00562C92">
            <w:r>
              <w:t xml:space="preserve">Необоснованное расширение (ограничение) упрощение (усложнение) необходимых условий контракта и оговорок относительно их исполнения </w:t>
            </w:r>
          </w:p>
        </w:tc>
        <w:tc>
          <w:tcPr>
            <w:tcW w:w="1986" w:type="dxa"/>
            <w:vMerge/>
            <w:tcBorders>
              <w:right w:val="single" w:sz="4" w:space="0" w:color="auto"/>
            </w:tcBorders>
          </w:tcPr>
          <w:p w:rsidR="00F528B0" w:rsidRDefault="00F528B0" w:rsidP="00562C92"/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F528B0" w:rsidRDefault="00F528B0" w:rsidP="00562C92"/>
        </w:tc>
        <w:tc>
          <w:tcPr>
            <w:tcW w:w="4246" w:type="dxa"/>
            <w:vMerge/>
            <w:tcBorders>
              <w:right w:val="single" w:sz="4" w:space="0" w:color="auto"/>
            </w:tcBorders>
          </w:tcPr>
          <w:p w:rsidR="00F528B0" w:rsidRDefault="00F528B0" w:rsidP="00562C92"/>
        </w:tc>
      </w:tr>
      <w:tr w:rsidR="00F528B0" w:rsidTr="00F528B0">
        <w:trPr>
          <w:trHeight w:val="138"/>
        </w:trPr>
        <w:tc>
          <w:tcPr>
            <w:tcW w:w="560" w:type="dxa"/>
            <w:vMerge/>
          </w:tcPr>
          <w:p w:rsidR="00F528B0" w:rsidRDefault="00F528B0" w:rsidP="00562C92"/>
        </w:tc>
        <w:tc>
          <w:tcPr>
            <w:tcW w:w="3199" w:type="dxa"/>
            <w:vMerge/>
            <w:tcBorders>
              <w:bottom w:val="single" w:sz="4" w:space="0" w:color="auto"/>
            </w:tcBorders>
          </w:tcPr>
          <w:p w:rsidR="00F528B0" w:rsidRDefault="00F528B0" w:rsidP="00562C92"/>
        </w:tc>
        <w:tc>
          <w:tcPr>
            <w:tcW w:w="3553" w:type="dxa"/>
          </w:tcPr>
          <w:p w:rsidR="00F528B0" w:rsidRDefault="00F528B0" w:rsidP="00562C92">
            <w:r>
              <w:t xml:space="preserve">Необоснованное завышение (занижение) цены объекта закупок  </w:t>
            </w:r>
          </w:p>
        </w:tc>
        <w:tc>
          <w:tcPr>
            <w:tcW w:w="1986" w:type="dxa"/>
            <w:vMerge/>
            <w:tcBorders>
              <w:right w:val="single" w:sz="4" w:space="0" w:color="auto"/>
            </w:tcBorders>
          </w:tcPr>
          <w:p w:rsidR="00F528B0" w:rsidRDefault="00F528B0" w:rsidP="00562C92"/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F528B0" w:rsidRDefault="00F528B0" w:rsidP="00562C92"/>
        </w:tc>
        <w:tc>
          <w:tcPr>
            <w:tcW w:w="4246" w:type="dxa"/>
            <w:vMerge/>
            <w:tcBorders>
              <w:right w:val="single" w:sz="4" w:space="0" w:color="auto"/>
            </w:tcBorders>
          </w:tcPr>
          <w:p w:rsidR="00F528B0" w:rsidRDefault="00F528B0" w:rsidP="00562C92"/>
        </w:tc>
      </w:tr>
      <w:tr w:rsidR="00F528B0" w:rsidTr="00F528B0">
        <w:trPr>
          <w:trHeight w:val="138"/>
        </w:trPr>
        <w:tc>
          <w:tcPr>
            <w:tcW w:w="560" w:type="dxa"/>
            <w:vMerge/>
          </w:tcPr>
          <w:p w:rsidR="00F528B0" w:rsidRDefault="00F528B0" w:rsidP="00562C92"/>
        </w:tc>
        <w:tc>
          <w:tcPr>
            <w:tcW w:w="3199" w:type="dxa"/>
            <w:vMerge/>
            <w:tcBorders>
              <w:bottom w:val="single" w:sz="4" w:space="0" w:color="auto"/>
            </w:tcBorders>
          </w:tcPr>
          <w:p w:rsidR="00F528B0" w:rsidRDefault="00F528B0" w:rsidP="00562C92"/>
        </w:tc>
        <w:tc>
          <w:tcPr>
            <w:tcW w:w="3553" w:type="dxa"/>
          </w:tcPr>
          <w:p w:rsidR="00F528B0" w:rsidRDefault="00F528B0" w:rsidP="00562C92">
            <w:r>
              <w:t>Необоснованное усложнение (упрощение) процедур определения поставщика</w:t>
            </w:r>
          </w:p>
        </w:tc>
        <w:tc>
          <w:tcPr>
            <w:tcW w:w="1986" w:type="dxa"/>
            <w:vMerge/>
            <w:tcBorders>
              <w:right w:val="single" w:sz="4" w:space="0" w:color="auto"/>
            </w:tcBorders>
          </w:tcPr>
          <w:p w:rsidR="00F528B0" w:rsidRDefault="00F528B0" w:rsidP="00562C92"/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F528B0" w:rsidRDefault="00F528B0" w:rsidP="00562C92"/>
        </w:tc>
        <w:tc>
          <w:tcPr>
            <w:tcW w:w="4246" w:type="dxa"/>
            <w:vMerge/>
            <w:tcBorders>
              <w:right w:val="single" w:sz="4" w:space="0" w:color="auto"/>
            </w:tcBorders>
          </w:tcPr>
          <w:p w:rsidR="00F528B0" w:rsidRDefault="00F528B0" w:rsidP="00562C92"/>
        </w:tc>
      </w:tr>
      <w:tr w:rsidR="00F528B0" w:rsidTr="00F528B0">
        <w:trPr>
          <w:trHeight w:val="138"/>
        </w:trPr>
        <w:tc>
          <w:tcPr>
            <w:tcW w:w="560" w:type="dxa"/>
            <w:vMerge/>
          </w:tcPr>
          <w:p w:rsidR="00F528B0" w:rsidRDefault="00F528B0" w:rsidP="00562C92"/>
        </w:tc>
        <w:tc>
          <w:tcPr>
            <w:tcW w:w="3199" w:type="dxa"/>
            <w:vMerge/>
            <w:tcBorders>
              <w:bottom w:val="single" w:sz="4" w:space="0" w:color="auto"/>
            </w:tcBorders>
          </w:tcPr>
          <w:p w:rsidR="00F528B0" w:rsidRDefault="00F528B0" w:rsidP="00562C92"/>
        </w:tc>
        <w:tc>
          <w:tcPr>
            <w:tcW w:w="3553" w:type="dxa"/>
          </w:tcPr>
          <w:p w:rsidR="00F528B0" w:rsidRDefault="00F528B0" w:rsidP="00562C92">
            <w:r>
              <w:t xml:space="preserve">Неприемлемые  критерии </w:t>
            </w:r>
            <w:r>
              <w:lastRenderedPageBreak/>
              <w:t>доступа и отбора поставщика, отсутствие или размытый перечень необходимых критериев допуска и отбора</w:t>
            </w:r>
          </w:p>
        </w:tc>
        <w:tc>
          <w:tcPr>
            <w:tcW w:w="1986" w:type="dxa"/>
            <w:vMerge/>
            <w:tcBorders>
              <w:right w:val="single" w:sz="4" w:space="0" w:color="auto"/>
            </w:tcBorders>
          </w:tcPr>
          <w:p w:rsidR="00F528B0" w:rsidRDefault="00F528B0" w:rsidP="00562C92"/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F528B0" w:rsidRDefault="00F528B0" w:rsidP="00562C92"/>
        </w:tc>
        <w:tc>
          <w:tcPr>
            <w:tcW w:w="4246" w:type="dxa"/>
            <w:vMerge/>
            <w:tcBorders>
              <w:right w:val="single" w:sz="4" w:space="0" w:color="auto"/>
            </w:tcBorders>
          </w:tcPr>
          <w:p w:rsidR="00F528B0" w:rsidRDefault="00F528B0" w:rsidP="00562C92"/>
        </w:tc>
      </w:tr>
      <w:tr w:rsidR="00F528B0" w:rsidTr="00F528B0">
        <w:trPr>
          <w:trHeight w:val="138"/>
        </w:trPr>
        <w:tc>
          <w:tcPr>
            <w:tcW w:w="560" w:type="dxa"/>
            <w:vMerge/>
          </w:tcPr>
          <w:p w:rsidR="00F528B0" w:rsidRDefault="00F528B0" w:rsidP="00562C92"/>
        </w:tc>
        <w:tc>
          <w:tcPr>
            <w:tcW w:w="3199" w:type="dxa"/>
            <w:vMerge/>
            <w:tcBorders>
              <w:bottom w:val="single" w:sz="4" w:space="0" w:color="auto"/>
            </w:tcBorders>
          </w:tcPr>
          <w:p w:rsidR="00F528B0" w:rsidRDefault="00F528B0" w:rsidP="00562C92"/>
        </w:tc>
        <w:tc>
          <w:tcPr>
            <w:tcW w:w="3553" w:type="dxa"/>
          </w:tcPr>
          <w:p w:rsidR="00F528B0" w:rsidRDefault="00F528B0" w:rsidP="00562C92">
            <w:r>
              <w:t>Неадекватный способ выбора размещения заказа по срокам, цене,  объему, особенностям объекта закупки, конкурентоспособности и специфики рынка поставщиков</w:t>
            </w:r>
          </w:p>
        </w:tc>
        <w:tc>
          <w:tcPr>
            <w:tcW w:w="1986" w:type="dxa"/>
            <w:vMerge/>
            <w:tcBorders>
              <w:right w:val="single" w:sz="4" w:space="0" w:color="auto"/>
            </w:tcBorders>
          </w:tcPr>
          <w:p w:rsidR="00F528B0" w:rsidRDefault="00F528B0" w:rsidP="00562C92"/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F528B0" w:rsidRDefault="00F528B0" w:rsidP="00562C92"/>
        </w:tc>
        <w:tc>
          <w:tcPr>
            <w:tcW w:w="4246" w:type="dxa"/>
            <w:vMerge/>
            <w:tcBorders>
              <w:right w:val="single" w:sz="4" w:space="0" w:color="auto"/>
            </w:tcBorders>
          </w:tcPr>
          <w:p w:rsidR="00F528B0" w:rsidRDefault="00F528B0" w:rsidP="00562C92"/>
        </w:tc>
      </w:tr>
      <w:tr w:rsidR="00F528B0" w:rsidTr="00F528B0">
        <w:trPr>
          <w:trHeight w:val="138"/>
        </w:trPr>
        <w:tc>
          <w:tcPr>
            <w:tcW w:w="560" w:type="dxa"/>
            <w:vMerge/>
          </w:tcPr>
          <w:p w:rsidR="00F528B0" w:rsidRDefault="00F528B0" w:rsidP="00562C92"/>
        </w:tc>
        <w:tc>
          <w:tcPr>
            <w:tcW w:w="3199" w:type="dxa"/>
            <w:vMerge/>
            <w:tcBorders>
              <w:bottom w:val="single" w:sz="4" w:space="0" w:color="auto"/>
            </w:tcBorders>
          </w:tcPr>
          <w:p w:rsidR="00F528B0" w:rsidRDefault="00F528B0" w:rsidP="00562C92"/>
        </w:tc>
        <w:tc>
          <w:tcPr>
            <w:tcW w:w="3553" w:type="dxa"/>
          </w:tcPr>
          <w:p w:rsidR="00F528B0" w:rsidRDefault="00F528B0" w:rsidP="00562C92">
            <w:r>
              <w:t>Размещение заказа аврально в конце года (квартала)</w:t>
            </w:r>
          </w:p>
        </w:tc>
        <w:tc>
          <w:tcPr>
            <w:tcW w:w="1986" w:type="dxa"/>
            <w:vMerge/>
            <w:tcBorders>
              <w:right w:val="single" w:sz="4" w:space="0" w:color="auto"/>
            </w:tcBorders>
          </w:tcPr>
          <w:p w:rsidR="00F528B0" w:rsidRDefault="00F528B0" w:rsidP="00562C92"/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F528B0" w:rsidRDefault="00F528B0" w:rsidP="00562C92"/>
        </w:tc>
        <w:tc>
          <w:tcPr>
            <w:tcW w:w="4246" w:type="dxa"/>
            <w:vMerge/>
            <w:tcBorders>
              <w:right w:val="single" w:sz="4" w:space="0" w:color="auto"/>
            </w:tcBorders>
          </w:tcPr>
          <w:p w:rsidR="00F528B0" w:rsidRDefault="00F528B0" w:rsidP="00562C92"/>
        </w:tc>
      </w:tr>
      <w:tr w:rsidR="00F528B0" w:rsidTr="00F528B0">
        <w:trPr>
          <w:trHeight w:val="138"/>
        </w:trPr>
        <w:tc>
          <w:tcPr>
            <w:tcW w:w="560" w:type="dxa"/>
            <w:vMerge/>
          </w:tcPr>
          <w:p w:rsidR="00F528B0" w:rsidRDefault="00F528B0" w:rsidP="00562C92"/>
        </w:tc>
        <w:tc>
          <w:tcPr>
            <w:tcW w:w="3199" w:type="dxa"/>
            <w:vMerge/>
            <w:tcBorders>
              <w:bottom w:val="single" w:sz="4" w:space="0" w:color="auto"/>
            </w:tcBorders>
          </w:tcPr>
          <w:p w:rsidR="00F528B0" w:rsidRDefault="00F528B0" w:rsidP="00562C92"/>
        </w:tc>
        <w:tc>
          <w:tcPr>
            <w:tcW w:w="3553" w:type="dxa"/>
          </w:tcPr>
          <w:p w:rsidR="00F528B0" w:rsidRDefault="00F528B0" w:rsidP="00562C92">
            <w:proofErr w:type="gramStart"/>
            <w:r>
              <w:t>Необоснованное</w:t>
            </w:r>
            <w:proofErr w:type="gramEnd"/>
            <w:r>
              <w:t xml:space="preserve"> затягивания или ускорения процесса осуществления закупок</w:t>
            </w:r>
          </w:p>
        </w:tc>
        <w:tc>
          <w:tcPr>
            <w:tcW w:w="1986" w:type="dxa"/>
            <w:vMerge/>
            <w:tcBorders>
              <w:right w:val="single" w:sz="4" w:space="0" w:color="auto"/>
            </w:tcBorders>
          </w:tcPr>
          <w:p w:rsidR="00F528B0" w:rsidRDefault="00F528B0" w:rsidP="00562C92"/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F528B0" w:rsidRDefault="00F528B0" w:rsidP="00562C92"/>
        </w:tc>
        <w:tc>
          <w:tcPr>
            <w:tcW w:w="4246" w:type="dxa"/>
            <w:vMerge/>
            <w:tcBorders>
              <w:right w:val="single" w:sz="4" w:space="0" w:color="auto"/>
            </w:tcBorders>
          </w:tcPr>
          <w:p w:rsidR="00F528B0" w:rsidRDefault="00F528B0" w:rsidP="00562C92"/>
        </w:tc>
      </w:tr>
      <w:tr w:rsidR="00F528B0" w:rsidTr="00F528B0">
        <w:trPr>
          <w:trHeight w:val="138"/>
        </w:trPr>
        <w:tc>
          <w:tcPr>
            <w:tcW w:w="560" w:type="dxa"/>
            <w:vMerge/>
          </w:tcPr>
          <w:p w:rsidR="00F528B0" w:rsidRDefault="00F528B0" w:rsidP="00562C92"/>
        </w:tc>
        <w:tc>
          <w:tcPr>
            <w:tcW w:w="3199" w:type="dxa"/>
            <w:vMerge/>
            <w:tcBorders>
              <w:bottom w:val="single" w:sz="4" w:space="0" w:color="auto"/>
            </w:tcBorders>
          </w:tcPr>
          <w:p w:rsidR="00F528B0" w:rsidRDefault="00F528B0" w:rsidP="00562C92"/>
        </w:tc>
        <w:tc>
          <w:tcPr>
            <w:tcW w:w="3553" w:type="dxa"/>
          </w:tcPr>
          <w:p w:rsidR="00F528B0" w:rsidRDefault="00F528B0" w:rsidP="00562C92">
            <w:r>
              <w:t>Совершение сделок с нарушением установленного порядка требований закона в личных интересах</w:t>
            </w:r>
          </w:p>
        </w:tc>
        <w:tc>
          <w:tcPr>
            <w:tcW w:w="1986" w:type="dxa"/>
            <w:vMerge/>
            <w:tcBorders>
              <w:right w:val="single" w:sz="4" w:space="0" w:color="auto"/>
            </w:tcBorders>
          </w:tcPr>
          <w:p w:rsidR="00F528B0" w:rsidRDefault="00F528B0" w:rsidP="00562C92"/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F528B0" w:rsidRDefault="00F528B0" w:rsidP="00562C92"/>
        </w:tc>
        <w:tc>
          <w:tcPr>
            <w:tcW w:w="4246" w:type="dxa"/>
            <w:vMerge/>
            <w:tcBorders>
              <w:right w:val="single" w:sz="4" w:space="0" w:color="auto"/>
            </w:tcBorders>
          </w:tcPr>
          <w:p w:rsidR="00F528B0" w:rsidRDefault="00F528B0" w:rsidP="00562C92"/>
        </w:tc>
      </w:tr>
      <w:tr w:rsidR="00F528B0" w:rsidTr="00F528B0">
        <w:trPr>
          <w:trHeight w:val="950"/>
        </w:trPr>
        <w:tc>
          <w:tcPr>
            <w:tcW w:w="560" w:type="dxa"/>
            <w:vMerge/>
          </w:tcPr>
          <w:p w:rsidR="00F528B0" w:rsidRDefault="00F528B0" w:rsidP="00562C92"/>
        </w:tc>
        <w:tc>
          <w:tcPr>
            <w:tcW w:w="3199" w:type="dxa"/>
            <w:vMerge/>
            <w:tcBorders>
              <w:bottom w:val="single" w:sz="4" w:space="0" w:color="auto"/>
            </w:tcBorders>
          </w:tcPr>
          <w:p w:rsidR="00F528B0" w:rsidRDefault="00F528B0" w:rsidP="00562C92"/>
        </w:tc>
        <w:tc>
          <w:tcPr>
            <w:tcW w:w="3553" w:type="dxa"/>
          </w:tcPr>
          <w:p w:rsidR="00F528B0" w:rsidRDefault="00F528B0" w:rsidP="00562C92">
            <w:r>
              <w:t>Заключение договоров без соблюдения установленной процедуры</w:t>
            </w:r>
          </w:p>
        </w:tc>
        <w:tc>
          <w:tcPr>
            <w:tcW w:w="1986" w:type="dxa"/>
            <w:vMerge/>
            <w:tcBorders>
              <w:right w:val="single" w:sz="4" w:space="0" w:color="auto"/>
            </w:tcBorders>
          </w:tcPr>
          <w:p w:rsidR="00F528B0" w:rsidRDefault="00F528B0" w:rsidP="00562C92"/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F528B0" w:rsidRDefault="00F528B0" w:rsidP="00562C92"/>
        </w:tc>
        <w:tc>
          <w:tcPr>
            <w:tcW w:w="4246" w:type="dxa"/>
            <w:vMerge/>
            <w:tcBorders>
              <w:right w:val="single" w:sz="4" w:space="0" w:color="auto"/>
            </w:tcBorders>
          </w:tcPr>
          <w:p w:rsidR="00F528B0" w:rsidRDefault="00F528B0" w:rsidP="00562C92"/>
        </w:tc>
      </w:tr>
      <w:tr w:rsidR="00F528B0" w:rsidTr="00F528B0">
        <w:trPr>
          <w:trHeight w:val="138"/>
        </w:trPr>
        <w:tc>
          <w:tcPr>
            <w:tcW w:w="560" w:type="dxa"/>
            <w:vMerge/>
          </w:tcPr>
          <w:p w:rsidR="00F528B0" w:rsidRDefault="00F528B0" w:rsidP="00562C92"/>
        </w:tc>
        <w:tc>
          <w:tcPr>
            <w:tcW w:w="3199" w:type="dxa"/>
            <w:vMerge/>
            <w:tcBorders>
              <w:bottom w:val="single" w:sz="4" w:space="0" w:color="auto"/>
            </w:tcBorders>
          </w:tcPr>
          <w:p w:rsidR="00F528B0" w:rsidRDefault="00F528B0" w:rsidP="00562C92"/>
        </w:tc>
        <w:tc>
          <w:tcPr>
            <w:tcW w:w="3553" w:type="dxa"/>
          </w:tcPr>
          <w:p w:rsidR="00F528B0" w:rsidRDefault="00F528B0" w:rsidP="00562C92">
            <w:r>
              <w:t>Отказ от проведения мониторинга цен на товары и услуги</w:t>
            </w:r>
          </w:p>
        </w:tc>
        <w:tc>
          <w:tcPr>
            <w:tcW w:w="1986" w:type="dxa"/>
            <w:vMerge/>
            <w:tcBorders>
              <w:right w:val="single" w:sz="4" w:space="0" w:color="auto"/>
            </w:tcBorders>
          </w:tcPr>
          <w:p w:rsidR="00F528B0" w:rsidRDefault="00F528B0" w:rsidP="00562C92"/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F528B0" w:rsidRDefault="00F528B0" w:rsidP="00562C92"/>
        </w:tc>
        <w:tc>
          <w:tcPr>
            <w:tcW w:w="4246" w:type="dxa"/>
            <w:vMerge w:val="restart"/>
            <w:tcBorders>
              <w:top w:val="nil"/>
            </w:tcBorders>
          </w:tcPr>
          <w:p w:rsidR="00F528B0" w:rsidRDefault="00F528B0" w:rsidP="00562C92"/>
          <w:p w:rsidR="00F528B0" w:rsidRDefault="00F528B0" w:rsidP="00562C92"/>
        </w:tc>
      </w:tr>
      <w:tr w:rsidR="00F528B0" w:rsidTr="00F528B0">
        <w:trPr>
          <w:trHeight w:val="138"/>
        </w:trPr>
        <w:tc>
          <w:tcPr>
            <w:tcW w:w="560" w:type="dxa"/>
            <w:vMerge/>
          </w:tcPr>
          <w:p w:rsidR="00F528B0" w:rsidRDefault="00F528B0" w:rsidP="00562C92"/>
        </w:tc>
        <w:tc>
          <w:tcPr>
            <w:tcW w:w="3199" w:type="dxa"/>
            <w:vMerge/>
            <w:tcBorders>
              <w:bottom w:val="single" w:sz="4" w:space="0" w:color="auto"/>
            </w:tcBorders>
          </w:tcPr>
          <w:p w:rsidR="00F528B0" w:rsidRDefault="00F528B0" w:rsidP="00562C92"/>
        </w:tc>
        <w:tc>
          <w:tcPr>
            <w:tcW w:w="3553" w:type="dxa"/>
          </w:tcPr>
          <w:p w:rsidR="00F528B0" w:rsidRDefault="00F528B0" w:rsidP="00562C92">
            <w:r>
              <w:t xml:space="preserve">Предоставление заведомо ложных сведений и </w:t>
            </w:r>
            <w:proofErr w:type="gramStart"/>
            <w:r>
              <w:t>проведении</w:t>
            </w:r>
            <w:proofErr w:type="gramEnd"/>
            <w:r>
              <w:t xml:space="preserve"> мониторинга цен на товары и услуги</w:t>
            </w:r>
          </w:p>
        </w:tc>
        <w:tc>
          <w:tcPr>
            <w:tcW w:w="19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528B0" w:rsidRDefault="00F528B0" w:rsidP="00562C92"/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28B0" w:rsidRDefault="00F528B0" w:rsidP="00562C92"/>
        </w:tc>
        <w:tc>
          <w:tcPr>
            <w:tcW w:w="4246" w:type="dxa"/>
            <w:vMerge/>
            <w:tcBorders>
              <w:top w:val="nil"/>
            </w:tcBorders>
          </w:tcPr>
          <w:p w:rsidR="00F528B0" w:rsidRDefault="00F528B0" w:rsidP="00562C92"/>
        </w:tc>
      </w:tr>
      <w:tr w:rsidR="002358DC" w:rsidTr="002358DC">
        <w:trPr>
          <w:trHeight w:val="1230"/>
        </w:trPr>
        <w:tc>
          <w:tcPr>
            <w:tcW w:w="560" w:type="dxa"/>
            <w:vMerge w:val="restart"/>
          </w:tcPr>
          <w:p w:rsidR="002358DC" w:rsidRDefault="002358DC" w:rsidP="00562C92">
            <w:r>
              <w:t>10</w:t>
            </w:r>
            <w:r w:rsidR="003F35F0">
              <w:t>.</w:t>
            </w:r>
          </w:p>
        </w:tc>
        <w:tc>
          <w:tcPr>
            <w:tcW w:w="3199" w:type="dxa"/>
            <w:vMerge w:val="restart"/>
          </w:tcPr>
          <w:p w:rsidR="002358DC" w:rsidRDefault="002358DC" w:rsidP="00562C92">
            <w:r>
              <w:t>Оплата труда</w:t>
            </w:r>
          </w:p>
        </w:tc>
        <w:tc>
          <w:tcPr>
            <w:tcW w:w="3553" w:type="dxa"/>
            <w:tcBorders>
              <w:bottom w:val="single" w:sz="4" w:space="0" w:color="auto"/>
            </w:tcBorders>
          </w:tcPr>
          <w:p w:rsidR="002358DC" w:rsidRDefault="002358DC" w:rsidP="00562C92">
            <w:r>
              <w:t>Оплата рабочего времени не в полном объеме</w:t>
            </w:r>
          </w:p>
        </w:tc>
        <w:tc>
          <w:tcPr>
            <w:tcW w:w="1986" w:type="dxa"/>
            <w:vMerge w:val="restart"/>
          </w:tcPr>
          <w:p w:rsidR="002358DC" w:rsidRDefault="002358DC" w:rsidP="00562C92">
            <w:r>
              <w:t xml:space="preserve">Директор, заместители директора, лицо, осуществляющее </w:t>
            </w:r>
            <w:r>
              <w:lastRenderedPageBreak/>
              <w:t xml:space="preserve">ведение табеля учета рабочего времени и предоставления сведений о поощрениях </w:t>
            </w:r>
          </w:p>
        </w:tc>
        <w:tc>
          <w:tcPr>
            <w:tcW w:w="1242" w:type="dxa"/>
            <w:vMerge w:val="restart"/>
          </w:tcPr>
          <w:p w:rsidR="002358DC" w:rsidRDefault="002358DC" w:rsidP="00562C92">
            <w:r>
              <w:lastRenderedPageBreak/>
              <w:t xml:space="preserve">Средняя 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:rsidR="002358DC" w:rsidRDefault="002358DC" w:rsidP="00562C92">
            <w:r>
              <w:t>Создание и работа экспертной комиссии по установлению стимулирующих выплат работникам школы</w:t>
            </w:r>
          </w:p>
        </w:tc>
      </w:tr>
      <w:tr w:rsidR="002358DC" w:rsidTr="002358DC">
        <w:trPr>
          <w:trHeight w:val="1245"/>
        </w:trPr>
        <w:tc>
          <w:tcPr>
            <w:tcW w:w="560" w:type="dxa"/>
            <w:vMerge/>
          </w:tcPr>
          <w:p w:rsidR="002358DC" w:rsidRDefault="002358DC" w:rsidP="00562C92"/>
        </w:tc>
        <w:tc>
          <w:tcPr>
            <w:tcW w:w="3199" w:type="dxa"/>
            <w:vMerge/>
          </w:tcPr>
          <w:p w:rsidR="002358DC" w:rsidRDefault="002358DC" w:rsidP="00562C92"/>
        </w:tc>
        <w:tc>
          <w:tcPr>
            <w:tcW w:w="3553" w:type="dxa"/>
            <w:vMerge w:val="restart"/>
            <w:tcBorders>
              <w:top w:val="single" w:sz="4" w:space="0" w:color="auto"/>
            </w:tcBorders>
          </w:tcPr>
          <w:p w:rsidR="002358DC" w:rsidRDefault="002358DC" w:rsidP="00562C92">
            <w:r>
              <w:t>Оплата рабочего времени не в полном объеме в случае, когда сотрудник фактически отсутствовал на рабочем месте</w:t>
            </w:r>
          </w:p>
          <w:p w:rsidR="002358DC" w:rsidRDefault="002358DC" w:rsidP="00562C92"/>
          <w:p w:rsidR="002358DC" w:rsidRDefault="002358DC" w:rsidP="00562C92"/>
          <w:p w:rsidR="002358DC" w:rsidRDefault="002358DC" w:rsidP="00562C92"/>
          <w:p w:rsidR="002358DC" w:rsidRDefault="002358DC" w:rsidP="00562C92"/>
          <w:p w:rsidR="002358DC" w:rsidRDefault="002358DC" w:rsidP="00562C92"/>
          <w:p w:rsidR="002358DC" w:rsidRDefault="002358DC" w:rsidP="00562C92"/>
        </w:tc>
        <w:tc>
          <w:tcPr>
            <w:tcW w:w="1986" w:type="dxa"/>
            <w:vMerge/>
          </w:tcPr>
          <w:p w:rsidR="002358DC" w:rsidRDefault="002358DC" w:rsidP="00562C92"/>
        </w:tc>
        <w:tc>
          <w:tcPr>
            <w:tcW w:w="1242" w:type="dxa"/>
            <w:vMerge/>
          </w:tcPr>
          <w:p w:rsidR="002358DC" w:rsidRDefault="002358DC" w:rsidP="00562C92"/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</w:tcPr>
          <w:p w:rsidR="002358DC" w:rsidRDefault="002358DC" w:rsidP="00562C92">
            <w:r>
              <w:t>Использование средств на оплату труда в строгом соответствии с Положением об оплате труда работникам школы</w:t>
            </w:r>
          </w:p>
        </w:tc>
      </w:tr>
      <w:tr w:rsidR="002358DC" w:rsidTr="002358DC">
        <w:trPr>
          <w:trHeight w:val="915"/>
        </w:trPr>
        <w:tc>
          <w:tcPr>
            <w:tcW w:w="560" w:type="dxa"/>
            <w:vMerge/>
          </w:tcPr>
          <w:p w:rsidR="002358DC" w:rsidRDefault="002358DC" w:rsidP="00562C92"/>
        </w:tc>
        <w:tc>
          <w:tcPr>
            <w:tcW w:w="3199" w:type="dxa"/>
            <w:vMerge/>
          </w:tcPr>
          <w:p w:rsidR="002358DC" w:rsidRDefault="002358DC" w:rsidP="00562C92"/>
        </w:tc>
        <w:tc>
          <w:tcPr>
            <w:tcW w:w="3553" w:type="dxa"/>
            <w:vMerge/>
          </w:tcPr>
          <w:p w:rsidR="002358DC" w:rsidRDefault="002358DC" w:rsidP="00562C92"/>
        </w:tc>
        <w:tc>
          <w:tcPr>
            <w:tcW w:w="1986" w:type="dxa"/>
            <w:vMerge/>
          </w:tcPr>
          <w:p w:rsidR="002358DC" w:rsidRDefault="002358DC" w:rsidP="00562C92"/>
        </w:tc>
        <w:tc>
          <w:tcPr>
            <w:tcW w:w="1242" w:type="dxa"/>
            <w:vMerge/>
          </w:tcPr>
          <w:p w:rsidR="002358DC" w:rsidRDefault="002358DC" w:rsidP="00562C92"/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</w:tcPr>
          <w:p w:rsidR="002358DC" w:rsidRDefault="002358DC" w:rsidP="00562C92">
            <w:r>
              <w:t>Разъяснение ответственным лицам о мерах ответственности за совершение коррупционных правонарушений</w:t>
            </w:r>
          </w:p>
        </w:tc>
      </w:tr>
      <w:tr w:rsidR="002358DC" w:rsidTr="00D03E22">
        <w:trPr>
          <w:trHeight w:val="570"/>
        </w:trPr>
        <w:tc>
          <w:tcPr>
            <w:tcW w:w="560" w:type="dxa"/>
            <w:vMerge/>
          </w:tcPr>
          <w:p w:rsidR="002358DC" w:rsidRDefault="002358DC" w:rsidP="00562C92"/>
        </w:tc>
        <w:tc>
          <w:tcPr>
            <w:tcW w:w="3199" w:type="dxa"/>
            <w:vMerge/>
          </w:tcPr>
          <w:p w:rsidR="002358DC" w:rsidRDefault="002358DC" w:rsidP="00562C92"/>
        </w:tc>
        <w:tc>
          <w:tcPr>
            <w:tcW w:w="3553" w:type="dxa"/>
            <w:vMerge/>
          </w:tcPr>
          <w:p w:rsidR="002358DC" w:rsidRDefault="002358DC" w:rsidP="00562C92"/>
        </w:tc>
        <w:tc>
          <w:tcPr>
            <w:tcW w:w="1986" w:type="dxa"/>
            <w:vMerge/>
          </w:tcPr>
          <w:p w:rsidR="002358DC" w:rsidRDefault="002358DC" w:rsidP="00562C92"/>
        </w:tc>
        <w:tc>
          <w:tcPr>
            <w:tcW w:w="1242" w:type="dxa"/>
            <w:vMerge/>
          </w:tcPr>
          <w:p w:rsidR="002358DC" w:rsidRDefault="002358DC" w:rsidP="00562C92"/>
        </w:tc>
        <w:tc>
          <w:tcPr>
            <w:tcW w:w="4246" w:type="dxa"/>
            <w:tcBorders>
              <w:top w:val="single" w:sz="4" w:space="0" w:color="auto"/>
            </w:tcBorders>
          </w:tcPr>
          <w:p w:rsidR="002358DC" w:rsidRDefault="002358DC" w:rsidP="00562C92">
            <w:r>
              <w:t xml:space="preserve">Создание комиссии по </w:t>
            </w:r>
            <w:r w:rsidR="003F35F0">
              <w:t>распределению учебной нагрузки</w:t>
            </w:r>
          </w:p>
        </w:tc>
      </w:tr>
      <w:tr w:rsidR="003F35F0" w:rsidTr="003F35F0">
        <w:trPr>
          <w:trHeight w:val="1230"/>
        </w:trPr>
        <w:tc>
          <w:tcPr>
            <w:tcW w:w="560" w:type="dxa"/>
            <w:vMerge w:val="restart"/>
          </w:tcPr>
          <w:p w:rsidR="003F35F0" w:rsidRDefault="003F35F0" w:rsidP="00562C92">
            <w:r>
              <w:t>11.</w:t>
            </w:r>
          </w:p>
        </w:tc>
        <w:tc>
          <w:tcPr>
            <w:tcW w:w="3199" w:type="dxa"/>
            <w:vMerge w:val="restart"/>
          </w:tcPr>
          <w:p w:rsidR="003F35F0" w:rsidRDefault="003F35F0" w:rsidP="00562C92">
            <w:r>
              <w:t>Проведение аттестации педагогических работников</w:t>
            </w:r>
          </w:p>
        </w:tc>
        <w:tc>
          <w:tcPr>
            <w:tcW w:w="3553" w:type="dxa"/>
            <w:tcBorders>
              <w:bottom w:val="single" w:sz="4" w:space="0" w:color="auto"/>
            </w:tcBorders>
          </w:tcPr>
          <w:p w:rsidR="003F35F0" w:rsidRDefault="003F35F0" w:rsidP="00562C92">
            <w:r>
              <w:t>Необъективная оценка деятельности педагогических работников, завышение результатов труда</w:t>
            </w:r>
          </w:p>
          <w:p w:rsidR="003F35F0" w:rsidRDefault="003F35F0" w:rsidP="00562C92"/>
        </w:tc>
        <w:tc>
          <w:tcPr>
            <w:tcW w:w="1986" w:type="dxa"/>
            <w:vMerge w:val="restart"/>
          </w:tcPr>
          <w:p w:rsidR="003F35F0" w:rsidRDefault="003F35F0" w:rsidP="00562C92">
            <w:r>
              <w:t>Заместитель директора по УВР, ответственное лицо</w:t>
            </w:r>
          </w:p>
        </w:tc>
        <w:tc>
          <w:tcPr>
            <w:tcW w:w="1242" w:type="dxa"/>
            <w:vMerge w:val="restart"/>
          </w:tcPr>
          <w:p w:rsidR="003F35F0" w:rsidRDefault="003F35F0" w:rsidP="00562C92">
            <w:r>
              <w:t xml:space="preserve">Средняя 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:rsidR="003F35F0" w:rsidRDefault="003F35F0" w:rsidP="00562C92">
            <w:r>
              <w:t>Комиссионное принятие решений</w:t>
            </w:r>
          </w:p>
        </w:tc>
      </w:tr>
      <w:tr w:rsidR="003F35F0" w:rsidTr="003F35F0">
        <w:trPr>
          <w:trHeight w:val="705"/>
        </w:trPr>
        <w:tc>
          <w:tcPr>
            <w:tcW w:w="560" w:type="dxa"/>
            <w:vMerge/>
          </w:tcPr>
          <w:p w:rsidR="003F35F0" w:rsidRDefault="003F35F0" w:rsidP="00562C92"/>
        </w:tc>
        <w:tc>
          <w:tcPr>
            <w:tcW w:w="3199" w:type="dxa"/>
            <w:vMerge/>
          </w:tcPr>
          <w:p w:rsidR="003F35F0" w:rsidRDefault="003F35F0" w:rsidP="00562C92"/>
        </w:tc>
        <w:tc>
          <w:tcPr>
            <w:tcW w:w="3553" w:type="dxa"/>
            <w:tcBorders>
              <w:top w:val="single" w:sz="4" w:space="0" w:color="auto"/>
            </w:tcBorders>
          </w:tcPr>
          <w:p w:rsidR="003F35F0" w:rsidRDefault="003F35F0" w:rsidP="00562C92">
            <w:r>
              <w:t xml:space="preserve">Предоставление недостаточной </w:t>
            </w:r>
            <w:r w:rsidR="0046127B">
              <w:t>информации</w:t>
            </w:r>
          </w:p>
          <w:p w:rsidR="003F35F0" w:rsidRDefault="003F35F0" w:rsidP="00562C92"/>
        </w:tc>
        <w:tc>
          <w:tcPr>
            <w:tcW w:w="1986" w:type="dxa"/>
            <w:vMerge/>
          </w:tcPr>
          <w:p w:rsidR="003F35F0" w:rsidRDefault="003F35F0" w:rsidP="00562C92"/>
        </w:tc>
        <w:tc>
          <w:tcPr>
            <w:tcW w:w="1242" w:type="dxa"/>
            <w:vMerge/>
          </w:tcPr>
          <w:p w:rsidR="003F35F0" w:rsidRDefault="003F35F0" w:rsidP="00562C92"/>
        </w:tc>
        <w:tc>
          <w:tcPr>
            <w:tcW w:w="4246" w:type="dxa"/>
            <w:tcBorders>
              <w:top w:val="single" w:sz="4" w:space="0" w:color="auto"/>
            </w:tcBorders>
          </w:tcPr>
          <w:p w:rsidR="003F35F0" w:rsidRDefault="003F35F0" w:rsidP="00562C92">
            <w:r>
              <w:t>Разъяснение ответственным лицам о мерах ответственности за совершение коррупционных правонарушений</w:t>
            </w:r>
          </w:p>
        </w:tc>
      </w:tr>
      <w:tr w:rsidR="0046127B" w:rsidTr="00B5778F">
        <w:trPr>
          <w:trHeight w:val="379"/>
        </w:trPr>
        <w:tc>
          <w:tcPr>
            <w:tcW w:w="560" w:type="dxa"/>
            <w:vMerge w:val="restart"/>
          </w:tcPr>
          <w:p w:rsidR="0046127B" w:rsidRDefault="0046127B" w:rsidP="00562C92">
            <w:r>
              <w:t>12.</w:t>
            </w:r>
          </w:p>
        </w:tc>
        <w:tc>
          <w:tcPr>
            <w:tcW w:w="3199" w:type="dxa"/>
            <w:vMerge w:val="restart"/>
          </w:tcPr>
          <w:p w:rsidR="0046127B" w:rsidRDefault="0046127B" w:rsidP="00562C92">
            <w:r>
              <w:t xml:space="preserve">Аттестация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</w:tc>
        <w:tc>
          <w:tcPr>
            <w:tcW w:w="3553" w:type="dxa"/>
            <w:vMerge w:val="restart"/>
          </w:tcPr>
          <w:p w:rsidR="0046127B" w:rsidRDefault="0046127B" w:rsidP="00562C92">
            <w:r>
              <w:t>Необоснованность в выставлении оценки, завышение оценочных баллов для искусственного поддержания видимости успеваемости, знаний, умений, навыков</w:t>
            </w:r>
          </w:p>
        </w:tc>
        <w:tc>
          <w:tcPr>
            <w:tcW w:w="1986" w:type="dxa"/>
            <w:vMerge w:val="restart"/>
          </w:tcPr>
          <w:p w:rsidR="0046127B" w:rsidRDefault="0046127B" w:rsidP="00562C92">
            <w:r>
              <w:t xml:space="preserve">Заместитель директора, педагогические работники </w:t>
            </w:r>
          </w:p>
        </w:tc>
        <w:tc>
          <w:tcPr>
            <w:tcW w:w="1242" w:type="dxa"/>
            <w:vMerge w:val="restart"/>
          </w:tcPr>
          <w:p w:rsidR="0046127B" w:rsidRDefault="0046127B" w:rsidP="00562C92">
            <w:r>
              <w:t>Средняя</w:t>
            </w:r>
          </w:p>
        </w:tc>
        <w:tc>
          <w:tcPr>
            <w:tcW w:w="4246" w:type="dxa"/>
          </w:tcPr>
          <w:p w:rsidR="0046127B" w:rsidRDefault="0046127B" w:rsidP="00562C92">
            <w:r>
              <w:t>Комиссионное принятие решений</w:t>
            </w:r>
          </w:p>
        </w:tc>
      </w:tr>
      <w:tr w:rsidR="0046127B" w:rsidTr="00B5778F">
        <w:trPr>
          <w:trHeight w:val="839"/>
        </w:trPr>
        <w:tc>
          <w:tcPr>
            <w:tcW w:w="560" w:type="dxa"/>
            <w:vMerge/>
          </w:tcPr>
          <w:p w:rsidR="0046127B" w:rsidRDefault="0046127B" w:rsidP="00562C92"/>
        </w:tc>
        <w:tc>
          <w:tcPr>
            <w:tcW w:w="3199" w:type="dxa"/>
            <w:vMerge/>
          </w:tcPr>
          <w:p w:rsidR="0046127B" w:rsidRDefault="0046127B" w:rsidP="00562C92"/>
        </w:tc>
        <w:tc>
          <w:tcPr>
            <w:tcW w:w="3553" w:type="dxa"/>
            <w:vMerge/>
          </w:tcPr>
          <w:p w:rsidR="0046127B" w:rsidRDefault="0046127B" w:rsidP="00562C92"/>
        </w:tc>
        <w:tc>
          <w:tcPr>
            <w:tcW w:w="1986" w:type="dxa"/>
            <w:vMerge/>
          </w:tcPr>
          <w:p w:rsidR="0046127B" w:rsidRDefault="0046127B" w:rsidP="00562C92"/>
        </w:tc>
        <w:tc>
          <w:tcPr>
            <w:tcW w:w="1242" w:type="dxa"/>
            <w:vMerge/>
          </w:tcPr>
          <w:p w:rsidR="0046127B" w:rsidRDefault="0046127B" w:rsidP="00562C92"/>
        </w:tc>
        <w:tc>
          <w:tcPr>
            <w:tcW w:w="4246" w:type="dxa"/>
          </w:tcPr>
          <w:p w:rsidR="0046127B" w:rsidRDefault="0046127B" w:rsidP="00562C92">
            <w:r>
              <w:t xml:space="preserve">Организация работы по </w:t>
            </w:r>
            <w:proofErr w:type="gramStart"/>
            <w:r>
              <w:t>контролю за</w:t>
            </w:r>
            <w:proofErr w:type="gramEnd"/>
            <w:r>
              <w:t xml:space="preserve"> деятельностью педагогических работников</w:t>
            </w:r>
          </w:p>
        </w:tc>
      </w:tr>
      <w:tr w:rsidR="0046127B" w:rsidTr="0046127B">
        <w:trPr>
          <w:trHeight w:val="690"/>
        </w:trPr>
        <w:tc>
          <w:tcPr>
            <w:tcW w:w="560" w:type="dxa"/>
            <w:vMerge/>
          </w:tcPr>
          <w:p w:rsidR="0046127B" w:rsidRDefault="0046127B" w:rsidP="00562C92"/>
        </w:tc>
        <w:tc>
          <w:tcPr>
            <w:tcW w:w="3199" w:type="dxa"/>
            <w:vMerge/>
          </w:tcPr>
          <w:p w:rsidR="0046127B" w:rsidRDefault="0046127B" w:rsidP="00562C92"/>
        </w:tc>
        <w:tc>
          <w:tcPr>
            <w:tcW w:w="3553" w:type="dxa"/>
            <w:vMerge w:val="restart"/>
          </w:tcPr>
          <w:p w:rsidR="0046127B" w:rsidRDefault="0046127B" w:rsidP="00562C92">
            <w:r>
              <w:t xml:space="preserve">Завышение оценочных баллов за вознаграждение или оказание услуг со стороны обучающихся либо их родителей (законных </w:t>
            </w:r>
            <w:r w:rsidR="008A7988">
              <w:t>представителей</w:t>
            </w:r>
            <w:r>
              <w:t>)</w:t>
            </w:r>
          </w:p>
        </w:tc>
        <w:tc>
          <w:tcPr>
            <w:tcW w:w="1986" w:type="dxa"/>
            <w:vMerge/>
          </w:tcPr>
          <w:p w:rsidR="0046127B" w:rsidRDefault="0046127B" w:rsidP="00562C92"/>
        </w:tc>
        <w:tc>
          <w:tcPr>
            <w:tcW w:w="1242" w:type="dxa"/>
            <w:vMerge/>
          </w:tcPr>
          <w:p w:rsidR="0046127B" w:rsidRDefault="0046127B" w:rsidP="00562C92"/>
        </w:tc>
        <w:tc>
          <w:tcPr>
            <w:tcW w:w="4246" w:type="dxa"/>
          </w:tcPr>
          <w:p w:rsidR="0046127B" w:rsidRDefault="0046127B" w:rsidP="00562C92">
            <w:r>
              <w:t xml:space="preserve">Рассмотрение успеваемости </w:t>
            </w:r>
            <w:proofErr w:type="gramStart"/>
            <w:r>
              <w:t>обучающихся</w:t>
            </w:r>
            <w:proofErr w:type="gramEnd"/>
            <w:r>
              <w:t xml:space="preserve"> на заседание педагогического совета и Управляющ</w:t>
            </w:r>
            <w:r w:rsidR="008A7988">
              <w:t>его совета Школы</w:t>
            </w:r>
          </w:p>
        </w:tc>
      </w:tr>
      <w:tr w:rsidR="0046127B" w:rsidTr="00F528B0">
        <w:trPr>
          <w:trHeight w:val="690"/>
        </w:trPr>
        <w:tc>
          <w:tcPr>
            <w:tcW w:w="560" w:type="dxa"/>
            <w:vMerge/>
          </w:tcPr>
          <w:p w:rsidR="0046127B" w:rsidRDefault="0046127B" w:rsidP="00562C92"/>
        </w:tc>
        <w:tc>
          <w:tcPr>
            <w:tcW w:w="3199" w:type="dxa"/>
            <w:vMerge/>
          </w:tcPr>
          <w:p w:rsidR="0046127B" w:rsidRDefault="0046127B" w:rsidP="00562C92"/>
        </w:tc>
        <w:tc>
          <w:tcPr>
            <w:tcW w:w="3553" w:type="dxa"/>
            <w:vMerge/>
          </w:tcPr>
          <w:p w:rsidR="0046127B" w:rsidRDefault="0046127B" w:rsidP="00562C92"/>
        </w:tc>
        <w:tc>
          <w:tcPr>
            <w:tcW w:w="1986" w:type="dxa"/>
            <w:vMerge/>
          </w:tcPr>
          <w:p w:rsidR="0046127B" w:rsidRDefault="0046127B" w:rsidP="00562C92"/>
        </w:tc>
        <w:tc>
          <w:tcPr>
            <w:tcW w:w="1242" w:type="dxa"/>
            <w:vMerge/>
          </w:tcPr>
          <w:p w:rsidR="0046127B" w:rsidRDefault="0046127B" w:rsidP="00562C92"/>
        </w:tc>
        <w:tc>
          <w:tcPr>
            <w:tcW w:w="4246" w:type="dxa"/>
          </w:tcPr>
          <w:p w:rsidR="0046127B" w:rsidRDefault="0046127B" w:rsidP="00562C92">
            <w:r>
              <w:t>Разъяснение ответственным лицам о мерах ответственности за совершение коррупционных правонарушений</w:t>
            </w:r>
          </w:p>
        </w:tc>
      </w:tr>
      <w:tr w:rsidR="008A7988" w:rsidTr="008A7988">
        <w:trPr>
          <w:trHeight w:val="460"/>
        </w:trPr>
        <w:tc>
          <w:tcPr>
            <w:tcW w:w="560" w:type="dxa"/>
            <w:vMerge w:val="restart"/>
          </w:tcPr>
          <w:p w:rsidR="008A7988" w:rsidRDefault="008A7988" w:rsidP="00562C92">
            <w:r>
              <w:t>13.</w:t>
            </w:r>
          </w:p>
        </w:tc>
        <w:tc>
          <w:tcPr>
            <w:tcW w:w="3199" w:type="dxa"/>
            <w:vMerge w:val="restart"/>
          </w:tcPr>
          <w:p w:rsidR="008A7988" w:rsidRDefault="008A7988" w:rsidP="00562C92">
            <w:r>
              <w:t xml:space="preserve">Прием на обучение в Школу </w:t>
            </w:r>
          </w:p>
        </w:tc>
        <w:tc>
          <w:tcPr>
            <w:tcW w:w="3553" w:type="dxa"/>
            <w:vMerge w:val="restart"/>
          </w:tcPr>
          <w:p w:rsidR="008A7988" w:rsidRDefault="008A7988" w:rsidP="00562C92">
            <w:r>
              <w:t xml:space="preserve">Представление  не предусмотренных законом преимуществ (протекционизм, семейственность) для  поступления </w:t>
            </w:r>
          </w:p>
        </w:tc>
        <w:tc>
          <w:tcPr>
            <w:tcW w:w="1986" w:type="dxa"/>
            <w:vMerge w:val="restart"/>
          </w:tcPr>
          <w:p w:rsidR="008A7988" w:rsidRDefault="008A7988" w:rsidP="00562C92">
            <w:r>
              <w:t>Директор</w:t>
            </w:r>
          </w:p>
        </w:tc>
        <w:tc>
          <w:tcPr>
            <w:tcW w:w="1242" w:type="dxa"/>
            <w:vMerge w:val="restart"/>
          </w:tcPr>
          <w:p w:rsidR="008A7988" w:rsidRDefault="008A7988" w:rsidP="00562C92">
            <w:r>
              <w:t>Низкая</w:t>
            </w:r>
          </w:p>
        </w:tc>
        <w:tc>
          <w:tcPr>
            <w:tcW w:w="4246" w:type="dxa"/>
          </w:tcPr>
          <w:p w:rsidR="008A7988" w:rsidRDefault="008A7988" w:rsidP="008A7988">
            <w:r>
              <w:t>Обеспечение открытой информации о наполняемости классов и их количестве</w:t>
            </w:r>
          </w:p>
        </w:tc>
      </w:tr>
      <w:tr w:rsidR="008A7988" w:rsidTr="00F528B0">
        <w:trPr>
          <w:trHeight w:val="460"/>
        </w:trPr>
        <w:tc>
          <w:tcPr>
            <w:tcW w:w="560" w:type="dxa"/>
            <w:vMerge/>
          </w:tcPr>
          <w:p w:rsidR="008A7988" w:rsidRDefault="008A7988" w:rsidP="00562C92"/>
        </w:tc>
        <w:tc>
          <w:tcPr>
            <w:tcW w:w="3199" w:type="dxa"/>
            <w:vMerge/>
          </w:tcPr>
          <w:p w:rsidR="008A7988" w:rsidRDefault="008A7988" w:rsidP="00562C92"/>
        </w:tc>
        <w:tc>
          <w:tcPr>
            <w:tcW w:w="3553" w:type="dxa"/>
            <w:vMerge/>
          </w:tcPr>
          <w:p w:rsidR="008A7988" w:rsidRDefault="008A7988" w:rsidP="00562C92"/>
        </w:tc>
        <w:tc>
          <w:tcPr>
            <w:tcW w:w="1986" w:type="dxa"/>
            <w:vMerge/>
          </w:tcPr>
          <w:p w:rsidR="008A7988" w:rsidRDefault="008A7988" w:rsidP="00562C92"/>
        </w:tc>
        <w:tc>
          <w:tcPr>
            <w:tcW w:w="1242" w:type="dxa"/>
            <w:vMerge/>
          </w:tcPr>
          <w:p w:rsidR="008A7988" w:rsidRDefault="008A7988" w:rsidP="00562C92"/>
        </w:tc>
        <w:tc>
          <w:tcPr>
            <w:tcW w:w="4246" w:type="dxa"/>
          </w:tcPr>
          <w:p w:rsidR="008A7988" w:rsidRDefault="008A7988" w:rsidP="00562C92">
            <w:r>
              <w:t xml:space="preserve">Соблюдение административного регламента предоставления </w:t>
            </w:r>
            <w:r>
              <w:lastRenderedPageBreak/>
              <w:t>муниципальной услуги «Зачисление в образовательное учреждение»</w:t>
            </w:r>
          </w:p>
        </w:tc>
      </w:tr>
      <w:tr w:rsidR="008A7988" w:rsidTr="00F528B0">
        <w:trPr>
          <w:trHeight w:val="460"/>
        </w:trPr>
        <w:tc>
          <w:tcPr>
            <w:tcW w:w="560" w:type="dxa"/>
            <w:vMerge/>
          </w:tcPr>
          <w:p w:rsidR="008A7988" w:rsidRDefault="008A7988" w:rsidP="00562C92"/>
        </w:tc>
        <w:tc>
          <w:tcPr>
            <w:tcW w:w="3199" w:type="dxa"/>
            <w:vMerge/>
          </w:tcPr>
          <w:p w:rsidR="008A7988" w:rsidRDefault="008A7988" w:rsidP="00562C92"/>
        </w:tc>
        <w:tc>
          <w:tcPr>
            <w:tcW w:w="3553" w:type="dxa"/>
            <w:vMerge/>
          </w:tcPr>
          <w:p w:rsidR="008A7988" w:rsidRDefault="008A7988" w:rsidP="00562C92"/>
        </w:tc>
        <w:tc>
          <w:tcPr>
            <w:tcW w:w="1986" w:type="dxa"/>
            <w:vMerge/>
          </w:tcPr>
          <w:p w:rsidR="008A7988" w:rsidRDefault="008A7988" w:rsidP="00562C92"/>
        </w:tc>
        <w:tc>
          <w:tcPr>
            <w:tcW w:w="1242" w:type="dxa"/>
            <w:vMerge/>
          </w:tcPr>
          <w:p w:rsidR="008A7988" w:rsidRDefault="008A7988" w:rsidP="00562C92"/>
        </w:tc>
        <w:tc>
          <w:tcPr>
            <w:tcW w:w="4246" w:type="dxa"/>
          </w:tcPr>
          <w:p w:rsidR="008A7988" w:rsidRDefault="008A7988" w:rsidP="00562C92">
            <w:r>
              <w:t>Контроль со стороны директора и заместителей директора</w:t>
            </w:r>
          </w:p>
        </w:tc>
      </w:tr>
    </w:tbl>
    <w:p w:rsidR="005433F8" w:rsidRDefault="005433F8" w:rsidP="00562C92"/>
    <w:p w:rsidR="00562C92" w:rsidRPr="00562C92" w:rsidRDefault="00385C9D" w:rsidP="00562C92">
      <w:r>
        <w:t xml:space="preserve">  </w:t>
      </w:r>
    </w:p>
    <w:p w:rsidR="00562C92" w:rsidRDefault="00562C92" w:rsidP="00562C92">
      <w:pPr>
        <w:jc w:val="center"/>
      </w:pPr>
    </w:p>
    <w:sectPr w:rsidR="00562C92" w:rsidSect="00B5778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2C92"/>
    <w:rsid w:val="000269FD"/>
    <w:rsid w:val="000B37B4"/>
    <w:rsid w:val="002358DC"/>
    <w:rsid w:val="002662E3"/>
    <w:rsid w:val="0027345D"/>
    <w:rsid w:val="002A689A"/>
    <w:rsid w:val="00385C9D"/>
    <w:rsid w:val="003F35F0"/>
    <w:rsid w:val="003F5FE5"/>
    <w:rsid w:val="00403C5A"/>
    <w:rsid w:val="004562DF"/>
    <w:rsid w:val="0046127B"/>
    <w:rsid w:val="00475ACB"/>
    <w:rsid w:val="005433F8"/>
    <w:rsid w:val="00562C92"/>
    <w:rsid w:val="006B05D4"/>
    <w:rsid w:val="00726E64"/>
    <w:rsid w:val="00735CB7"/>
    <w:rsid w:val="00770A10"/>
    <w:rsid w:val="0080119F"/>
    <w:rsid w:val="0084488A"/>
    <w:rsid w:val="008A7988"/>
    <w:rsid w:val="00962E03"/>
    <w:rsid w:val="009E0596"/>
    <w:rsid w:val="00A03C30"/>
    <w:rsid w:val="00A21967"/>
    <w:rsid w:val="00A60732"/>
    <w:rsid w:val="00A70BE4"/>
    <w:rsid w:val="00AC5B01"/>
    <w:rsid w:val="00B5778F"/>
    <w:rsid w:val="00BF5AA0"/>
    <w:rsid w:val="00C034C6"/>
    <w:rsid w:val="00D44499"/>
    <w:rsid w:val="00EC22CD"/>
    <w:rsid w:val="00F5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C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B5778F"/>
    <w:rPr>
      <w:color w:val="0000FF" w:themeColor="hyperlink"/>
      <w:u w:val="single"/>
    </w:rPr>
  </w:style>
  <w:style w:type="paragraph" w:styleId="a5">
    <w:name w:val="No Spacing"/>
    <w:uiPriority w:val="1"/>
    <w:qFormat/>
    <w:rsid w:val="00B5778F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rsid w:val="003F5FE5"/>
    <w:pPr>
      <w:spacing w:before="30" w:after="30"/>
    </w:pPr>
    <w:rPr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F5F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5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4F58C-D262-4FF4-8BD6-AC1A3309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16</cp:revision>
  <cp:lastPrinted>2020-11-10T11:50:00Z</cp:lastPrinted>
  <dcterms:created xsi:type="dcterms:W3CDTF">2019-04-05T12:27:00Z</dcterms:created>
  <dcterms:modified xsi:type="dcterms:W3CDTF">2023-01-23T13:24:00Z</dcterms:modified>
</cp:coreProperties>
</file>