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8" w:type="dxa"/>
        <w:tblInd w:w="-34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3374B" w:rsidTr="005C09F0">
        <w:tc>
          <w:tcPr>
            <w:tcW w:w="3449" w:type="dxa"/>
          </w:tcPr>
          <w:p w:rsidR="0013374B" w:rsidRDefault="0013374B">
            <w:pPr>
              <w:jc w:val="both"/>
            </w:pPr>
            <w:bookmarkStart w:id="0" w:name="_GoBack" w:colFirst="0" w:colLast="2"/>
            <w:r>
              <w:t>Рассмотрено на заседании педагогического совета</w:t>
            </w:r>
          </w:p>
          <w:p w:rsidR="0013374B" w:rsidRDefault="0013374B">
            <w:pPr>
              <w:jc w:val="both"/>
            </w:pPr>
            <w:r>
              <w:t>Протокол № 1 от 20.08.2021 г.</w:t>
            </w:r>
          </w:p>
        </w:tc>
        <w:tc>
          <w:tcPr>
            <w:tcW w:w="3449" w:type="dxa"/>
          </w:tcPr>
          <w:p w:rsidR="0013374B" w:rsidRDefault="0013374B">
            <w:pPr>
              <w:jc w:val="both"/>
            </w:pPr>
            <w:r>
              <w:t>Согласовано на заседании</w:t>
            </w:r>
          </w:p>
          <w:p w:rsidR="0013374B" w:rsidRDefault="0013374B">
            <w:pPr>
              <w:jc w:val="both"/>
            </w:pPr>
            <w:r>
              <w:t>Совета МБОУ «Школа № 7»</w:t>
            </w:r>
          </w:p>
          <w:p w:rsidR="0013374B" w:rsidRDefault="0013374B">
            <w:pPr>
              <w:jc w:val="both"/>
            </w:pPr>
            <w:r>
              <w:t>Председатель</w:t>
            </w:r>
          </w:p>
          <w:p w:rsidR="0013374B" w:rsidRDefault="0013374B">
            <w:pPr>
              <w:jc w:val="both"/>
            </w:pPr>
            <w:r>
              <w:t>____________И.А. Резван</w:t>
            </w:r>
          </w:p>
          <w:p w:rsidR="0013374B" w:rsidRDefault="0013374B">
            <w:pPr>
              <w:jc w:val="both"/>
            </w:pPr>
            <w:r>
              <w:t>Протокол № 1 от 20.08.2021 г.</w:t>
            </w:r>
          </w:p>
        </w:tc>
        <w:tc>
          <w:tcPr>
            <w:tcW w:w="3450" w:type="dxa"/>
          </w:tcPr>
          <w:p w:rsidR="0013374B" w:rsidRDefault="0013374B">
            <w:pPr>
              <w:jc w:val="both"/>
            </w:pPr>
            <w:r>
              <w:t>УТВЕРЖДАЮ</w:t>
            </w:r>
          </w:p>
          <w:p w:rsidR="0013374B" w:rsidRDefault="0013374B">
            <w:pPr>
              <w:jc w:val="both"/>
            </w:pPr>
            <w:r>
              <w:t>Директор МБОУ «Школа № 7»</w:t>
            </w:r>
          </w:p>
          <w:p w:rsidR="0013374B" w:rsidRDefault="0013374B">
            <w:pPr>
              <w:jc w:val="both"/>
            </w:pPr>
            <w:r>
              <w:t>___________А.А. Лисовская</w:t>
            </w:r>
          </w:p>
          <w:p w:rsidR="0013374B" w:rsidRDefault="0013374B">
            <w:pPr>
              <w:jc w:val="both"/>
            </w:pPr>
            <w:r>
              <w:t>Приказ № 289  от 20.08.2021 г.</w:t>
            </w:r>
          </w:p>
        </w:tc>
      </w:tr>
      <w:bookmarkEnd w:id="0"/>
    </w:tbl>
    <w:p w:rsidR="005C09F0" w:rsidRDefault="005C09F0" w:rsidP="00042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2F4" w:rsidRDefault="000422F4" w:rsidP="00042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22F4" w:rsidRDefault="000422F4" w:rsidP="00042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разработке и реализации </w:t>
      </w:r>
    </w:p>
    <w:p w:rsidR="000422F4" w:rsidRDefault="000422F4" w:rsidP="00042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специальной индивидуальной программы развития (СИПР) обучающегося</w:t>
      </w:r>
    </w:p>
    <w:p w:rsidR="000422F4" w:rsidRDefault="000422F4" w:rsidP="00042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422F4" w:rsidRPr="00327FFB" w:rsidRDefault="000422F4" w:rsidP="00042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22F4" w:rsidRDefault="000422F4" w:rsidP="000422F4">
      <w:pPr>
        <w:pStyle w:val="ConsPlusNormal"/>
        <w:widowControl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основание разработки и реализации СИПР</w:t>
      </w:r>
    </w:p>
    <w:p w:rsidR="000422F4" w:rsidRDefault="000422F4" w:rsidP="000422F4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422F4">
        <w:rPr>
          <w:rFonts w:ascii="Times New Roman" w:hAnsi="Times New Roman" w:cs="Times New Roman"/>
          <w:sz w:val="24"/>
          <w:szCs w:val="24"/>
        </w:rPr>
        <w:t xml:space="preserve"> Широкий диапазон особых образовательных потребностей детей с умеренной, тяжелой, глубокой умственной отсталостью, с ТМНР вызывает необходимость образования таких детей индивидуальной программе.</w:t>
      </w:r>
    </w:p>
    <w:p w:rsidR="000422F4" w:rsidRDefault="000422F4" w:rsidP="000422F4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ФГОС образования обучающихся интеллектуальными нарушениями и с учетом 2 варианта примерной АООП образован</w:t>
      </w:r>
      <w:r w:rsidR="007249A9">
        <w:rPr>
          <w:rFonts w:ascii="Times New Roman" w:hAnsi="Times New Roman" w:cs="Times New Roman"/>
          <w:sz w:val="24"/>
          <w:szCs w:val="24"/>
        </w:rPr>
        <w:t>ия обучающихся с интеллектуальны</w:t>
      </w:r>
      <w:r>
        <w:rPr>
          <w:rFonts w:ascii="Times New Roman" w:hAnsi="Times New Roman" w:cs="Times New Roman"/>
          <w:sz w:val="24"/>
          <w:szCs w:val="24"/>
        </w:rPr>
        <w:t>ми нарушениями школа разрабатывает специальную индивидуальную программу развития (СИПР).</w:t>
      </w:r>
    </w:p>
    <w:p w:rsidR="000422F4" w:rsidRDefault="007249A9" w:rsidP="000422F4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разработки СИПР являются: Федеральный Закон об образова</w:t>
      </w:r>
      <w:r w:rsidR="007862EA">
        <w:rPr>
          <w:rFonts w:ascii="Times New Roman" w:hAnsi="Times New Roman" w:cs="Times New Roman"/>
          <w:sz w:val="24"/>
          <w:szCs w:val="24"/>
        </w:rPr>
        <w:t>нии в Российской Федерации №273</w:t>
      </w:r>
      <w:r>
        <w:rPr>
          <w:rFonts w:ascii="Times New Roman" w:hAnsi="Times New Roman" w:cs="Times New Roman"/>
          <w:sz w:val="24"/>
          <w:szCs w:val="24"/>
        </w:rPr>
        <w:t>-ФЗ, приказ Министерства образования и науки Российской Федерации № 1599 от 19.12.2014 «Об утверждении ФГОС образования обучающихся с интеллектуальными нарушениями», Письмо Министерства образования и науки Российской Федерации от 11.03.2016 № ВК-452/07 «О введении ФГОС ОВЗ», Письмо Министерства образования и науки Российской Федерации от 15 марта 2018  г. №ТС-728/07 «Об организации работы по СИПР», Устав МБОУ «Школа № 7», заключение психолого-медико-педагогической комиссии.</w:t>
      </w:r>
    </w:p>
    <w:p w:rsidR="007249A9" w:rsidRDefault="007249A9" w:rsidP="000422F4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СИПР является обретение обучающимися с тяжелыми множественными нарушениями развития (</w:t>
      </w:r>
      <w:r w:rsidR="0046588F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ТМНР)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</w:t>
      </w:r>
    </w:p>
    <w:p w:rsidR="002D5FA9" w:rsidRDefault="002D5FA9" w:rsidP="002D5FA9">
      <w:pPr>
        <w:pStyle w:val="ConsPlusNormal"/>
        <w:widowControl/>
        <w:ind w:left="786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FA9" w:rsidRPr="002D5FA9" w:rsidRDefault="002D5FA9" w:rsidP="002D5FA9">
      <w:pPr>
        <w:pStyle w:val="ConsPlusNormal"/>
        <w:widowControl/>
        <w:numPr>
          <w:ilvl w:val="0"/>
          <w:numId w:val="23"/>
        </w:num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A9">
        <w:rPr>
          <w:rFonts w:ascii="Times New Roman" w:hAnsi="Times New Roman" w:cs="Times New Roman"/>
          <w:b/>
          <w:sz w:val="24"/>
          <w:szCs w:val="24"/>
        </w:rPr>
        <w:t>Организация разработки СИПР</w:t>
      </w:r>
    </w:p>
    <w:p w:rsidR="002D5FA9" w:rsidRDefault="002D5FA9" w:rsidP="002D5FA9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ребенка в школу специалисты проводят психолого-педагогическое обследование с целью последующей разработки СИПР и создания оптимальных условий ее реализации.</w:t>
      </w:r>
    </w:p>
    <w:p w:rsidR="002D5FA9" w:rsidRDefault="002D5FA9" w:rsidP="002D5FA9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Психолого-педагогическое обследование ребенка включает:</w:t>
      </w:r>
    </w:p>
    <w:p w:rsidR="002D5FA9" w:rsidRDefault="002D5FA9" w:rsidP="002D5FA9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специалистами заключения ПМПК и другой предоставленной на ребенка документации;</w:t>
      </w:r>
    </w:p>
    <w:p w:rsidR="002D5FA9" w:rsidRDefault="002D5FA9" w:rsidP="002D5FA9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семьей ребенка, условиями его обучения/воспитания в семье;</w:t>
      </w:r>
    </w:p>
    <w:p w:rsidR="002D5FA9" w:rsidRDefault="002D5FA9" w:rsidP="002D5FA9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дополнительной информации у специалистов, осуществлявших психолого-педагогическую работу с ребенком до школы;</w:t>
      </w:r>
    </w:p>
    <w:p w:rsidR="002D5FA9" w:rsidRDefault="002D5FA9" w:rsidP="002D5FA9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первичного психолого-педагогического обследования;</w:t>
      </w:r>
    </w:p>
    <w:p w:rsidR="002D5FA9" w:rsidRDefault="002D5FA9" w:rsidP="002D5FA9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Диагностический период в течение первого месяца посещения ребенком МБОУ «Школа № 7»;</w:t>
      </w:r>
    </w:p>
    <w:p w:rsidR="002D5FA9" w:rsidRDefault="002D5FA9" w:rsidP="002D5FA9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соблюдения права обучающегося с ТМНР на доступное образование, в школе создается экспертная группа, которая на основе данных психолого-педагогического обследования детей разрабатывает СИПР, включая ИУП. В экспертную группу входят специалисты, работающие с данной категорией детей (учитель-логопед, педагог-психолог, учитель-дефектолог, учителя-предметники)</w:t>
      </w:r>
    </w:p>
    <w:p w:rsidR="002D5FA9" w:rsidRDefault="002D5FA9" w:rsidP="002D5FA9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результатов психолого-педагогического обследования ребенка, проводимого специалистами школы, составляется психолого-педагогическая характеристика ребенка, в которой дается оценка его актуального состояния развития и определяется зона ближайшего развития обучающегося.</w:t>
      </w:r>
    </w:p>
    <w:p w:rsidR="002D5FA9" w:rsidRDefault="002D5FA9" w:rsidP="002D5FA9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характеристики включает:</w:t>
      </w:r>
    </w:p>
    <w:p w:rsidR="002D5FA9" w:rsidRDefault="002D5FA9" w:rsidP="002D5FA9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 обучения в образовательной организации;</w:t>
      </w:r>
    </w:p>
    <w:p w:rsidR="002D5FA9" w:rsidRDefault="002D5FA9" w:rsidP="002D5FA9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семье (социально-бытовые условия, взаимоотношения в семье, отношение к ребенку);</w:t>
      </w:r>
    </w:p>
    <w:p w:rsidR="002D5FA9" w:rsidRDefault="002D5FA9" w:rsidP="002D5FA9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физическом здоровье, двигательном и сенсорном развитии ребенка;</w:t>
      </w:r>
    </w:p>
    <w:p w:rsidR="002D5FA9" w:rsidRDefault="002D5FA9" w:rsidP="002D5FA9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поведенческих и эмоциональных реакций ребенка, наблюдаемых специалистами;</w:t>
      </w:r>
    </w:p>
    <w:p w:rsidR="002D5FA9" w:rsidRDefault="005558AE" w:rsidP="002D5FA9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компетенции:</w:t>
      </w:r>
    </w:p>
    <w:p w:rsidR="005558AE" w:rsidRDefault="005558AE" w:rsidP="005558AE">
      <w:pPr>
        <w:pStyle w:val="ConsPlusNormal"/>
        <w:widowControl/>
        <w:numPr>
          <w:ilvl w:val="3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учебные действия,</w:t>
      </w:r>
    </w:p>
    <w:p w:rsidR="005558AE" w:rsidRDefault="005558AE" w:rsidP="005558AE">
      <w:pPr>
        <w:pStyle w:val="ConsPlusNormal"/>
        <w:widowControl/>
        <w:numPr>
          <w:ilvl w:val="3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возможности,</w:t>
      </w:r>
    </w:p>
    <w:p w:rsidR="005558AE" w:rsidRDefault="005558AE" w:rsidP="005558AE">
      <w:pPr>
        <w:pStyle w:val="ConsPlusNormal"/>
        <w:widowControl/>
        <w:numPr>
          <w:ilvl w:val="3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деятельность, предметно-практическая деятельность (действия с предметами, инструментами, материалами),</w:t>
      </w:r>
    </w:p>
    <w:p w:rsidR="005558AE" w:rsidRDefault="005558AE" w:rsidP="005558AE">
      <w:pPr>
        <w:pStyle w:val="ConsPlusNormal"/>
        <w:widowControl/>
        <w:numPr>
          <w:ilvl w:val="3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Самообслуживание,</w:t>
      </w:r>
    </w:p>
    <w:p w:rsidR="005558AE" w:rsidRDefault="005558AE" w:rsidP="005558AE">
      <w:pPr>
        <w:pStyle w:val="ConsPlusNormal"/>
        <w:widowControl/>
        <w:numPr>
          <w:ilvl w:val="3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Бытовая и трудовая деятельность, </w:t>
      </w:r>
    </w:p>
    <w:p w:rsidR="005558AE" w:rsidRDefault="005558AE" w:rsidP="005558AE">
      <w:pPr>
        <w:pStyle w:val="ConsPlusNormal"/>
        <w:widowControl/>
        <w:numPr>
          <w:ilvl w:val="3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представления,</w:t>
      </w:r>
    </w:p>
    <w:p w:rsidR="005558AE" w:rsidRDefault="005558AE" w:rsidP="005558AE">
      <w:pPr>
        <w:pStyle w:val="ConsPlusNormal"/>
        <w:widowControl/>
        <w:numPr>
          <w:ilvl w:val="3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об окружающем мире (о себе, ближайшем окружении, природном, растительном, социальном мире).</w:t>
      </w:r>
    </w:p>
    <w:p w:rsidR="005558AE" w:rsidRDefault="005558AE" w:rsidP="005558AE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уходе и присмотре; необходимый объем помощи со стороны окружающих;</w:t>
      </w:r>
    </w:p>
    <w:p w:rsidR="005558AE" w:rsidRDefault="005558AE" w:rsidP="005558AE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итогам оценки.</w:t>
      </w:r>
    </w:p>
    <w:p w:rsidR="005558AE" w:rsidRDefault="005558AE" w:rsidP="005558AE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СИПР разрабатывается на основе адаптированной основной общеобразовательной программы (АООП) МБОУ «Школа № 7» на один учебный год.</w:t>
      </w:r>
    </w:p>
    <w:p w:rsidR="005558AE" w:rsidRDefault="005558AE" w:rsidP="005558AE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реализацию СИПР осуществляет экспертная группа на основе анализа результатов психолого-педагогического обследования ребенка.</w:t>
      </w:r>
    </w:p>
    <w:p w:rsidR="005558AE" w:rsidRDefault="005558AE" w:rsidP="005558AE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ФГОЧС (п.2.9.1. приложения ФГОС) структура СИПР включает: общие сведения – персональные данные ребенка с ТМНР и его родителях; характеристику ребенка; индивидуальный учебный план; содержание актуальных для образования конкретного обучающегося учебных предметов, коррекционных занятий и других программ; условия реализации потребности в уходе и в  присмотре (при необходимости); внеурочную деятельность обучающегося; перечень специалистов, участвующих в разработке и реализации СИПР; программу сотрудничества специалистов с семьей обучающегося;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СИПР, средства мониторинга и оценки динамики обучения.</w:t>
      </w:r>
    </w:p>
    <w:p w:rsidR="005558AE" w:rsidRDefault="005558AE" w:rsidP="005558AE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содержат персональные данные о ребенке и его родителях, заключение ПМПК.</w:t>
      </w:r>
    </w:p>
    <w:p w:rsidR="005558AE" w:rsidRDefault="005558AE" w:rsidP="005558AE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учебный план (далее ИУП) </w:t>
      </w:r>
      <w:r w:rsidR="0046588F">
        <w:rPr>
          <w:rFonts w:ascii="Times New Roman" w:hAnsi="Times New Roman" w:cs="Times New Roman"/>
          <w:sz w:val="24"/>
          <w:szCs w:val="24"/>
        </w:rPr>
        <w:t>устанавливает доступный объем недельной нагрузки для обучающегося по актуальным учебным предметам, коррекционным курсам, внеурочной деятельности.</w:t>
      </w:r>
    </w:p>
    <w:p w:rsidR="0046588F" w:rsidRDefault="0046588F" w:rsidP="0046588F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ИУП разрабатывается на основе учебного плана МБОУ «Школа № 7» и включает индивидуальный набор учебных предметов и коррекционных курсов, выбранных из общего учебного плана АООП с учетом индивидуальных образовательных потребностей, возможностей и особенностей развития конкретного обучающегося.</w:t>
      </w:r>
    </w:p>
    <w:p w:rsidR="0046588F" w:rsidRDefault="0046588F" w:rsidP="0046588F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образования на основе СИПР включает перечень конкретных образовательных задач для обучающегося, которые формулируются с учетом его  возможностей и особых образовательных потребностей, а также содержания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обучающихся; внеурочной деятельности), представленных в АООП. Задачи образования формулируются в СИПР в качестве возможных (планируемых) результатов обучения и воспитания  ребенка на один учебный год.</w:t>
      </w:r>
    </w:p>
    <w:p w:rsidR="0046588F" w:rsidRDefault="0046588F" w:rsidP="0046588F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СИПР отражает потребности обучающегося в уходе и присмотре в форме индивидуального графика с указанием времени, деятельности и лица, осуществляющего уход и присмотр, а также перечня необходимых специальных материалов и средств.</w:t>
      </w:r>
    </w:p>
    <w:p w:rsidR="0046588F" w:rsidRDefault="0046588F" w:rsidP="0046588F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и требования ухода: прием пищи, одевание, раздевание  и з</w:t>
      </w:r>
      <w:r w:rsidR="00DE4A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бота о внешнем виде, передвижение, совершение гигиенических процедур, соблюдение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санитарных требований, поддержка жизненно важных функций организма, реализация коммуникативных и социально-эмоциональных потребностей.</w:t>
      </w:r>
    </w:p>
    <w:p w:rsidR="0046588F" w:rsidRDefault="00DE4AB1" w:rsidP="0046588F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и требования присмотра: обеспечение безопасной среды; составление четких алгоритмов на случай возникновения разных непредвиденных ситуаций, связанных с безопасностью жизни и здоровья обучающихся;  ведение журнала травм.</w:t>
      </w:r>
    </w:p>
    <w:p w:rsidR="0046588F" w:rsidRDefault="00DE4AB1" w:rsidP="0046588F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в структуре СИПР представлена планом мероприятий внеурочной деятельности. Его реализация осуществляется в ходе проведения внеурочных мероприятий, таких как игры, экскурсии, занятия по интересам, творческие фестивали, конкурсы, выставки, соревнования («Веселые старты», олимпиады), праздники, лагеря, походы, реализация доступных проектов и др., а также  на занятиях по разным направлениям внеурочной деятельности.</w:t>
      </w:r>
    </w:p>
    <w:p w:rsidR="00DE4AB1" w:rsidRDefault="00DE4AB1" w:rsidP="0046588F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СИПР содержит перечень специалистов, участвующих в ее разработке и реализации. Данный перечень может включать: учитель класса, учитель-логопед, педагог-психолог и др.</w:t>
      </w:r>
    </w:p>
    <w:p w:rsidR="00DE4AB1" w:rsidRDefault="00DE4AB1" w:rsidP="0046588F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сотрудничества специалистов в семьей обучающегося включает перечень направлений сотрудничества, мероприятий и форм сотрудничества МБОУ «Школа №7» и семьи обучающегося, а также частоту и сроки проведения мероприятий.</w:t>
      </w:r>
    </w:p>
    <w:p w:rsidR="00AD595F" w:rsidRDefault="00AD595F" w:rsidP="0046588F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сотрудничества специалистов с семьей обучающегося предусматривает: психологическую поддержку семьи, консультации по всем вопросам оказания психолого-педагогической помощи ребенку; просвещение по вопросам воспитания и обучения ребенка-инвалида; участие родителей (законных представителей) в разработке СИПР;  согласование  </w:t>
      </w:r>
      <w:r w:rsidR="00192A98">
        <w:rPr>
          <w:rFonts w:ascii="Times New Roman" w:hAnsi="Times New Roman" w:cs="Times New Roman"/>
          <w:sz w:val="24"/>
          <w:szCs w:val="24"/>
        </w:rPr>
        <w:t>требований  к ре</w:t>
      </w:r>
      <w:r>
        <w:rPr>
          <w:rFonts w:ascii="Times New Roman" w:hAnsi="Times New Roman" w:cs="Times New Roman"/>
          <w:sz w:val="24"/>
          <w:szCs w:val="24"/>
        </w:rPr>
        <w:t>бенку и выбор единых подходов к его воспитанию и обучению в условиях школы и семьи; в создании для ребенка предметно-развивающей среды дома; выполнения заданий, составленных специалистами МБОУ «Школа № 7»</w:t>
      </w:r>
      <w:r w:rsidR="00192A98">
        <w:rPr>
          <w:rFonts w:ascii="Times New Roman" w:hAnsi="Times New Roman" w:cs="Times New Roman"/>
          <w:sz w:val="24"/>
          <w:szCs w:val="24"/>
        </w:rPr>
        <w:t>; занятий с ребенком в домашних условиях; участие родителей в психолого-медико-педагогических консилиумах по актуальным вопросам помощи ребенку; регулярные контакты родителей и специалистов в течение всего учебного года и др.</w:t>
      </w:r>
    </w:p>
    <w:p w:rsidR="00192A98" w:rsidRDefault="00192A98" w:rsidP="0046588F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</w:t>
      </w:r>
    </w:p>
    <w:p w:rsidR="00192A98" w:rsidRDefault="00192A98" w:rsidP="0046588F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 оценка динамики обучения планируются с учетом критериев оценки, установленных примерной АООП (вариант 2).</w:t>
      </w:r>
    </w:p>
    <w:p w:rsidR="00192A98" w:rsidRDefault="00192A98" w:rsidP="00192A98">
      <w:pPr>
        <w:pStyle w:val="ConsPlusNormal"/>
        <w:widowControl/>
        <w:ind w:left="786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2A98" w:rsidRPr="00192A98" w:rsidRDefault="00192A98" w:rsidP="00192A98">
      <w:pPr>
        <w:pStyle w:val="ConsPlusNormal"/>
        <w:widowControl/>
        <w:numPr>
          <w:ilvl w:val="0"/>
          <w:numId w:val="23"/>
        </w:num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98">
        <w:rPr>
          <w:rFonts w:ascii="Times New Roman" w:hAnsi="Times New Roman" w:cs="Times New Roman"/>
          <w:b/>
          <w:sz w:val="24"/>
          <w:szCs w:val="24"/>
        </w:rPr>
        <w:t>Организация реализации СИПР</w:t>
      </w:r>
    </w:p>
    <w:p w:rsidR="00192A98" w:rsidRDefault="00192A98" w:rsidP="00192A98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СИПР осуществляется экспертной группой, в которую входят те же специалисты,  которые разрабатывали индивидуальную программу развития, и родители (законные представители) обучающегося.</w:t>
      </w:r>
    </w:p>
    <w:p w:rsidR="00192A98" w:rsidRDefault="00192A98" w:rsidP="00192A98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ИУП на каждого обу</w:t>
      </w:r>
      <w:r w:rsidR="004F6C13">
        <w:rPr>
          <w:rFonts w:ascii="Times New Roman" w:hAnsi="Times New Roman" w:cs="Times New Roman"/>
          <w:sz w:val="24"/>
          <w:szCs w:val="24"/>
        </w:rPr>
        <w:t>чающегося специалистами составляется расписание занятий, планируется внеурочное время в период пребывания в МБОУ «Школа № 7».</w:t>
      </w:r>
    </w:p>
    <w:p w:rsidR="004F6C13" w:rsidRDefault="004F6C13" w:rsidP="00192A98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индивидуальных особенностей ребенка с ТМНР в случае трудностей адаптации к пребыванию в условиях группы при наличии выраженных проблем поведения (постоянного крика, постоянной вокализации, открытой направленной на окружающих и предметы агрессии, частой самоагрессии) и необходимости  постоянного присмотра, ребенку может быть установлен индивидуальный график посещения школы и соответствующее расписание занятий.</w:t>
      </w:r>
    </w:p>
    <w:p w:rsidR="004F6C13" w:rsidRDefault="004F6C13" w:rsidP="00192A98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пребывания ребенка в школе, предпочитаемая часть дня, например, утро или послеобеденное время, устанавливается психолого-медико-педагогическим консилиумом (ПМПк) школы на основе рекомендаций экспертной группы с учетом психоэмоционального состояния ребенка и его готовности к нахождению и обучению в среде сверстников, а также возможностей организации обеспечить коррекционную работу и присмотр за ребенком. По мере корре</w:t>
      </w:r>
      <w:r w:rsidR="00A31304">
        <w:rPr>
          <w:rFonts w:ascii="Times New Roman" w:hAnsi="Times New Roman" w:cs="Times New Roman"/>
          <w:sz w:val="24"/>
          <w:szCs w:val="24"/>
        </w:rPr>
        <w:t>кции поведенческих проблем время</w:t>
      </w:r>
      <w:r>
        <w:rPr>
          <w:rFonts w:ascii="Times New Roman" w:hAnsi="Times New Roman" w:cs="Times New Roman"/>
          <w:sz w:val="24"/>
          <w:szCs w:val="24"/>
        </w:rPr>
        <w:t xml:space="preserve"> пребывания ребенка в школе вообще и в классе, в частности. Постепенно увеличивается, дозировано он включается в групповую форму обучения.</w:t>
      </w:r>
    </w:p>
    <w:p w:rsidR="004F6C13" w:rsidRDefault="00302EC7" w:rsidP="00192A98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готовности ребенка к обучению в группе сверстников и содержания СИПР выбираются формы организации обучения (фронтальная, групповая, индивидуальная).</w:t>
      </w:r>
    </w:p>
    <w:p w:rsidR="00302EC7" w:rsidRDefault="00302EC7" w:rsidP="00302EC7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Процесс обучения по учебным предметам организуется в форме урока. Учитель проводит урок для состава всего класса. Урок может проводиться в форме индивидуального занятия с обучающимися, не готовыми обучаться в группе, а также с обучающимися, включенные в СИПР образовательные задачи которых существенно отличаются от задач других обучающихся.</w:t>
      </w:r>
    </w:p>
    <w:p w:rsidR="00302EC7" w:rsidRDefault="00302EC7" w:rsidP="00302EC7">
      <w:pPr>
        <w:pStyle w:val="ConsPlusNormal"/>
        <w:widowControl/>
        <w:numPr>
          <w:ilvl w:val="2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 курсы реализуются в форме индивидуальных занятий.</w:t>
      </w:r>
    </w:p>
    <w:p w:rsidR="00302EC7" w:rsidRDefault="00302EC7" w:rsidP="00926F7D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уроков по учебным предметам и индивидуальным занятиям по коррекционным курсам разрабатывают календарно-тематическое планирование, соответствующее содержанию СИПР.</w:t>
      </w:r>
    </w:p>
    <w:p w:rsidR="00302EC7" w:rsidRDefault="00302EC7" w:rsidP="00926F7D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приемы обучения выбираются специалистом самостоятельно с учето</w:t>
      </w:r>
      <w:r w:rsidR="00926F7D">
        <w:rPr>
          <w:rFonts w:ascii="Times New Roman" w:hAnsi="Times New Roman" w:cs="Times New Roman"/>
          <w:sz w:val="24"/>
          <w:szCs w:val="24"/>
        </w:rPr>
        <w:t>м особенностей развития ребенка</w:t>
      </w:r>
      <w:r>
        <w:rPr>
          <w:rFonts w:ascii="Times New Roman" w:hAnsi="Times New Roman" w:cs="Times New Roman"/>
          <w:sz w:val="24"/>
          <w:szCs w:val="24"/>
        </w:rPr>
        <w:t>. Целей и содержания, включенного в СИПР.</w:t>
      </w:r>
    </w:p>
    <w:p w:rsidR="00302EC7" w:rsidRDefault="00302EC7" w:rsidP="00926F7D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освоения СИПР происхо</w:t>
      </w:r>
      <w:r w:rsidR="00926F7D">
        <w:rPr>
          <w:rFonts w:ascii="Times New Roman" w:hAnsi="Times New Roman" w:cs="Times New Roman"/>
          <w:sz w:val="24"/>
          <w:szCs w:val="24"/>
        </w:rPr>
        <w:t>дит в ходе текущей п</w:t>
      </w:r>
      <w:r>
        <w:rPr>
          <w:rFonts w:ascii="Times New Roman" w:hAnsi="Times New Roman" w:cs="Times New Roman"/>
          <w:sz w:val="24"/>
          <w:szCs w:val="24"/>
        </w:rPr>
        <w:t>ромежуточной и итог</w:t>
      </w:r>
      <w:r w:rsidR="00926F7D">
        <w:rPr>
          <w:rFonts w:ascii="Times New Roman" w:hAnsi="Times New Roman" w:cs="Times New Roman"/>
          <w:sz w:val="24"/>
          <w:szCs w:val="24"/>
        </w:rPr>
        <w:t>овой аттестации обучающегося, к</w:t>
      </w:r>
      <w:r>
        <w:rPr>
          <w:rFonts w:ascii="Times New Roman" w:hAnsi="Times New Roman" w:cs="Times New Roman"/>
          <w:sz w:val="24"/>
          <w:szCs w:val="24"/>
        </w:rPr>
        <w:t>оторую осуществляет</w:t>
      </w:r>
      <w:r w:rsidR="00926F7D">
        <w:rPr>
          <w:rFonts w:ascii="Times New Roman" w:hAnsi="Times New Roman" w:cs="Times New Roman"/>
          <w:sz w:val="24"/>
          <w:szCs w:val="24"/>
        </w:rPr>
        <w:t xml:space="preserve"> экспертная группа МБОУ «Школа № 7». К анализу результатов обучения привлекаются члены семьи обучающегося. В ходе аттестации дается согласованная оценка достижений ребенка в сфере жизненных компетенций.</w:t>
      </w:r>
    </w:p>
    <w:p w:rsidR="00926F7D" w:rsidRDefault="00926F7D" w:rsidP="00926F7D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учебного года на основе анализа данных каждого обучающегося с ТМНР составляется характеристика, делаются выводы и ставятся задачи для СИПР на следующий учебный год.</w:t>
      </w:r>
    </w:p>
    <w:p w:rsidR="00926F7D" w:rsidRPr="000422F4" w:rsidRDefault="00926F7D" w:rsidP="00926F7D">
      <w:pPr>
        <w:pStyle w:val="ConsPlusNormal"/>
        <w:widowControl/>
        <w:numPr>
          <w:ilvl w:val="1"/>
          <w:numId w:val="23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текущей, промежуточной и итоговой аттестации регулируются соответствующим локальным актом МБОУ «Школа № 7».</w:t>
      </w:r>
    </w:p>
    <w:p w:rsidR="000422F4" w:rsidRPr="00327FFB" w:rsidRDefault="000422F4" w:rsidP="00926F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22F4" w:rsidRPr="00327FFB" w:rsidRDefault="00926F7D" w:rsidP="000422F4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0422F4" w:rsidRPr="00327FFB">
        <w:rPr>
          <w:b/>
          <w:color w:val="000000"/>
        </w:rPr>
        <w:t>. Срок действия настоящего Положения</w:t>
      </w:r>
    </w:p>
    <w:p w:rsidR="000422F4" w:rsidRPr="00327FFB" w:rsidRDefault="00926F7D" w:rsidP="000422F4">
      <w:pPr>
        <w:jc w:val="both"/>
        <w:rPr>
          <w:color w:val="000000"/>
        </w:rPr>
      </w:pPr>
      <w:r>
        <w:rPr>
          <w:color w:val="000000"/>
        </w:rPr>
        <w:t>4</w:t>
      </w:r>
      <w:r w:rsidR="000422F4" w:rsidRPr="00327FFB">
        <w:rPr>
          <w:color w:val="000000"/>
        </w:rPr>
        <w:t>.1. Настоящее Положение рассматривается на заседании педагогического совета школы</w:t>
      </w:r>
      <w:r w:rsidR="001A1C62">
        <w:rPr>
          <w:color w:val="000000"/>
        </w:rPr>
        <w:t xml:space="preserve">, согласовывается с Советом школы </w:t>
      </w:r>
      <w:r w:rsidR="000422F4" w:rsidRPr="00327FFB">
        <w:rPr>
          <w:color w:val="000000"/>
        </w:rPr>
        <w:t xml:space="preserve"> и утверждается приказом директора школы.</w:t>
      </w:r>
    </w:p>
    <w:p w:rsidR="000422F4" w:rsidRPr="00327FFB" w:rsidRDefault="00926F7D" w:rsidP="000422F4">
      <w:pPr>
        <w:jc w:val="both"/>
        <w:rPr>
          <w:color w:val="000000"/>
        </w:rPr>
      </w:pPr>
      <w:r>
        <w:rPr>
          <w:color w:val="000000"/>
        </w:rPr>
        <w:t>4</w:t>
      </w:r>
      <w:r w:rsidR="000422F4" w:rsidRPr="00327FFB">
        <w:rPr>
          <w:color w:val="000000"/>
        </w:rPr>
        <w:t>.2. Срок действия настоящего Положения – в течение 5 лет со дня утверждения приказом директора школы.</w:t>
      </w:r>
    </w:p>
    <w:p w:rsidR="000422F4" w:rsidRPr="00327FFB" w:rsidRDefault="00926F7D" w:rsidP="000422F4">
      <w:pPr>
        <w:jc w:val="both"/>
        <w:rPr>
          <w:color w:val="000000"/>
        </w:rPr>
      </w:pPr>
      <w:r>
        <w:rPr>
          <w:color w:val="000000"/>
        </w:rPr>
        <w:t>4</w:t>
      </w:r>
      <w:r w:rsidR="000422F4" w:rsidRPr="00327FFB">
        <w:rPr>
          <w:color w:val="000000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</w:t>
      </w:r>
      <w:r w:rsidR="001A1C62">
        <w:rPr>
          <w:color w:val="000000"/>
        </w:rPr>
        <w:t xml:space="preserve">, согласовывается с Советом школы </w:t>
      </w:r>
      <w:r w:rsidR="000422F4" w:rsidRPr="00327FFB">
        <w:rPr>
          <w:color w:val="000000"/>
        </w:rPr>
        <w:t xml:space="preserve"> и утверждаются приказом директора школы.</w:t>
      </w:r>
    </w:p>
    <w:p w:rsidR="000422F4" w:rsidRPr="00327FFB" w:rsidRDefault="000422F4" w:rsidP="00042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5633" w:rsidRDefault="00585633"/>
    <w:sectPr w:rsidR="00585633" w:rsidSect="000422F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885"/>
    <w:multiLevelType w:val="hybridMultilevel"/>
    <w:tmpl w:val="EDB84BC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B3F"/>
    <w:multiLevelType w:val="hybridMultilevel"/>
    <w:tmpl w:val="7064438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32FA2"/>
    <w:multiLevelType w:val="hybridMultilevel"/>
    <w:tmpl w:val="38AA58C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91B82"/>
    <w:multiLevelType w:val="multilevel"/>
    <w:tmpl w:val="1E8C39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6D8610F"/>
    <w:multiLevelType w:val="hybridMultilevel"/>
    <w:tmpl w:val="B5AE590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7ED9"/>
    <w:multiLevelType w:val="hybridMultilevel"/>
    <w:tmpl w:val="1D36FC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058DB"/>
    <w:multiLevelType w:val="hybridMultilevel"/>
    <w:tmpl w:val="16D8B83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63FD7"/>
    <w:multiLevelType w:val="hybridMultilevel"/>
    <w:tmpl w:val="C1EAA7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016D0"/>
    <w:multiLevelType w:val="multilevel"/>
    <w:tmpl w:val="CDBC5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EFD5D1D"/>
    <w:multiLevelType w:val="hybridMultilevel"/>
    <w:tmpl w:val="C726AE28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F6172"/>
    <w:multiLevelType w:val="hybridMultilevel"/>
    <w:tmpl w:val="6FA0BEF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A4490"/>
    <w:multiLevelType w:val="hybridMultilevel"/>
    <w:tmpl w:val="10B8A4B8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F0186"/>
    <w:multiLevelType w:val="hybridMultilevel"/>
    <w:tmpl w:val="4CC0D6E8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C4773"/>
    <w:multiLevelType w:val="hybridMultilevel"/>
    <w:tmpl w:val="9C0276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139E3"/>
    <w:multiLevelType w:val="hybridMultilevel"/>
    <w:tmpl w:val="0554D3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E1DC1"/>
    <w:multiLevelType w:val="multilevel"/>
    <w:tmpl w:val="7D8CC3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61B7691D"/>
    <w:multiLevelType w:val="hybridMultilevel"/>
    <w:tmpl w:val="747414B4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12BFA"/>
    <w:multiLevelType w:val="hybridMultilevel"/>
    <w:tmpl w:val="598CA37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56151"/>
    <w:multiLevelType w:val="hybridMultilevel"/>
    <w:tmpl w:val="52E214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73592"/>
    <w:multiLevelType w:val="multilevel"/>
    <w:tmpl w:val="C01EB66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0">
    <w:nsid w:val="764A377D"/>
    <w:multiLevelType w:val="hybridMultilevel"/>
    <w:tmpl w:val="54BE8708"/>
    <w:lvl w:ilvl="0" w:tplc="A7CE1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00F48"/>
    <w:multiLevelType w:val="multilevel"/>
    <w:tmpl w:val="4FD4E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D4E7F28"/>
    <w:multiLevelType w:val="hybridMultilevel"/>
    <w:tmpl w:val="0B028FB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8"/>
  </w:num>
  <w:num w:numId="11">
    <w:abstractNumId w:val="16"/>
  </w:num>
  <w:num w:numId="12">
    <w:abstractNumId w:val="1"/>
  </w:num>
  <w:num w:numId="13">
    <w:abstractNumId w:val="5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4"/>
  </w:num>
  <w:num w:numId="18">
    <w:abstractNumId w:val="22"/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FA"/>
    <w:rsid w:val="000422F4"/>
    <w:rsid w:val="0013374B"/>
    <w:rsid w:val="00192A98"/>
    <w:rsid w:val="001A1C62"/>
    <w:rsid w:val="001C3057"/>
    <w:rsid w:val="002D5FA9"/>
    <w:rsid w:val="00302EC7"/>
    <w:rsid w:val="0046588F"/>
    <w:rsid w:val="004F6C13"/>
    <w:rsid w:val="005558AE"/>
    <w:rsid w:val="00585633"/>
    <w:rsid w:val="005C09F0"/>
    <w:rsid w:val="007249A9"/>
    <w:rsid w:val="007862EA"/>
    <w:rsid w:val="007F31B5"/>
    <w:rsid w:val="00926F7D"/>
    <w:rsid w:val="00A31304"/>
    <w:rsid w:val="00AA5EC6"/>
    <w:rsid w:val="00AD595F"/>
    <w:rsid w:val="00DE4AB1"/>
    <w:rsid w:val="00F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22F4"/>
    <w:rPr>
      <w:color w:val="0000FF"/>
      <w:u w:val="single"/>
    </w:rPr>
  </w:style>
  <w:style w:type="paragraph" w:customStyle="1" w:styleId="ConsPlusNormal">
    <w:name w:val="ConsPlusNormal"/>
    <w:rsid w:val="00042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е вступил в силу"/>
    <w:rsid w:val="000422F4"/>
    <w:rPr>
      <w:color w:val="008080"/>
      <w:sz w:val="22"/>
      <w:szCs w:val="22"/>
    </w:rPr>
  </w:style>
  <w:style w:type="paragraph" w:styleId="a5">
    <w:name w:val="List Paragraph"/>
    <w:basedOn w:val="a"/>
    <w:uiPriority w:val="34"/>
    <w:qFormat/>
    <w:rsid w:val="000422F4"/>
    <w:pPr>
      <w:ind w:left="720"/>
      <w:contextualSpacing/>
    </w:pPr>
  </w:style>
  <w:style w:type="table" w:styleId="a6">
    <w:name w:val="Table Grid"/>
    <w:basedOn w:val="a1"/>
    <w:uiPriority w:val="59"/>
    <w:rsid w:val="005C09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30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22F4"/>
    <w:rPr>
      <w:color w:val="0000FF"/>
      <w:u w:val="single"/>
    </w:rPr>
  </w:style>
  <w:style w:type="paragraph" w:customStyle="1" w:styleId="ConsPlusNormal">
    <w:name w:val="ConsPlusNormal"/>
    <w:rsid w:val="00042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е вступил в силу"/>
    <w:rsid w:val="000422F4"/>
    <w:rPr>
      <w:color w:val="008080"/>
      <w:sz w:val="22"/>
      <w:szCs w:val="22"/>
    </w:rPr>
  </w:style>
  <w:style w:type="paragraph" w:styleId="a5">
    <w:name w:val="List Paragraph"/>
    <w:basedOn w:val="a"/>
    <w:uiPriority w:val="34"/>
    <w:qFormat/>
    <w:rsid w:val="000422F4"/>
    <w:pPr>
      <w:ind w:left="720"/>
      <w:contextualSpacing/>
    </w:pPr>
  </w:style>
  <w:style w:type="table" w:styleId="a6">
    <w:name w:val="Table Grid"/>
    <w:basedOn w:val="a1"/>
    <w:uiPriority w:val="59"/>
    <w:rsid w:val="005C09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30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2020-01-20T15:39:00Z</cp:lastPrinted>
  <dcterms:created xsi:type="dcterms:W3CDTF">2021-08-25T12:04:00Z</dcterms:created>
  <dcterms:modified xsi:type="dcterms:W3CDTF">2021-08-25T12:55:00Z</dcterms:modified>
</cp:coreProperties>
</file>