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6"/>
        <w:tblW w:w="9465" w:type="dxa"/>
        <w:tblCellSpacing w:w="0" w:type="dxa"/>
        <w:tblCellMar>
          <w:left w:w="0" w:type="dxa"/>
          <w:right w:w="0" w:type="dxa"/>
        </w:tblCellMar>
        <w:tblLook w:val="04A0" w:firstRow="1" w:lastRow="0" w:firstColumn="1" w:lastColumn="0" w:noHBand="0" w:noVBand="1"/>
      </w:tblPr>
      <w:tblGrid>
        <w:gridCol w:w="4605"/>
        <w:gridCol w:w="4860"/>
      </w:tblGrid>
      <w:tr w:rsidR="008E1861" w:rsidRPr="00427DCE" w:rsidTr="001D130E">
        <w:trPr>
          <w:tblCellSpacing w:w="0" w:type="dxa"/>
        </w:trPr>
        <w:tc>
          <w:tcPr>
            <w:tcW w:w="4605" w:type="dxa"/>
            <w:hideMark/>
          </w:tcPr>
          <w:p w:rsidR="008E1861" w:rsidRPr="00427DCE" w:rsidRDefault="008E1861" w:rsidP="00AC568F">
            <w:pPr>
              <w:spacing w:after="0" w:line="288" w:lineRule="auto"/>
              <w:rPr>
                <w:rFonts w:ascii="Times New Roman" w:eastAsia="Times New Roman" w:hAnsi="Times New Roman" w:cs="Times New Roman"/>
                <w:sz w:val="24"/>
                <w:szCs w:val="24"/>
              </w:rPr>
            </w:pPr>
            <w:r w:rsidRPr="00427DCE">
              <w:rPr>
                <w:rFonts w:ascii="Times New Roman" w:eastAsia="Times New Roman" w:hAnsi="Times New Roman" w:cs="Times New Roman"/>
                <w:sz w:val="24"/>
                <w:szCs w:val="24"/>
              </w:rPr>
              <w:t>Рассмотрено</w:t>
            </w:r>
          </w:p>
          <w:p w:rsidR="008E1861" w:rsidRPr="00427DCE" w:rsidRDefault="008E1861" w:rsidP="00AC568F">
            <w:pPr>
              <w:spacing w:after="0" w:line="288" w:lineRule="auto"/>
              <w:rPr>
                <w:rFonts w:ascii="Times New Roman" w:eastAsia="Times New Roman" w:hAnsi="Times New Roman" w:cs="Times New Roman"/>
                <w:sz w:val="24"/>
                <w:szCs w:val="24"/>
              </w:rPr>
            </w:pPr>
            <w:r w:rsidRPr="00427DCE">
              <w:rPr>
                <w:rFonts w:ascii="Times New Roman" w:eastAsia="Times New Roman" w:hAnsi="Times New Roman" w:cs="Times New Roman"/>
                <w:sz w:val="24"/>
                <w:szCs w:val="24"/>
              </w:rPr>
              <w:t xml:space="preserve">на заседании </w:t>
            </w:r>
            <w:proofErr w:type="gramStart"/>
            <w:r w:rsidRPr="00427DCE">
              <w:rPr>
                <w:rFonts w:ascii="Times New Roman" w:eastAsia="Times New Roman" w:hAnsi="Times New Roman" w:cs="Times New Roman"/>
                <w:sz w:val="24"/>
                <w:szCs w:val="24"/>
              </w:rPr>
              <w:t>Педагогического</w:t>
            </w:r>
            <w:proofErr w:type="gramEnd"/>
          </w:p>
          <w:p w:rsidR="008E1861" w:rsidRPr="00427DCE" w:rsidRDefault="008E1861" w:rsidP="00AC568F">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ш</w:t>
            </w:r>
            <w:r w:rsidRPr="00427DCE">
              <w:rPr>
                <w:rFonts w:ascii="Times New Roman" w:eastAsia="Times New Roman" w:hAnsi="Times New Roman" w:cs="Times New Roman"/>
                <w:sz w:val="24"/>
                <w:szCs w:val="24"/>
              </w:rPr>
              <w:t>колы</w:t>
            </w:r>
          </w:p>
          <w:p w:rsidR="008E1861" w:rsidRPr="00427DCE" w:rsidRDefault="00F92236" w:rsidP="00AC568F">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20.08. 2021</w:t>
            </w:r>
            <w:r w:rsidR="008E1861" w:rsidRPr="00427DCE">
              <w:rPr>
                <w:rFonts w:ascii="Times New Roman" w:eastAsia="Times New Roman" w:hAnsi="Times New Roman" w:cs="Times New Roman"/>
                <w:sz w:val="24"/>
                <w:szCs w:val="24"/>
              </w:rPr>
              <w:t xml:space="preserve"> года</w:t>
            </w:r>
          </w:p>
        </w:tc>
        <w:tc>
          <w:tcPr>
            <w:tcW w:w="4860" w:type="dxa"/>
            <w:hideMark/>
          </w:tcPr>
          <w:p w:rsidR="008E1861" w:rsidRPr="00427DCE" w:rsidRDefault="008E1861" w:rsidP="00AC568F">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rsidR="008E1861" w:rsidRPr="00427DCE" w:rsidRDefault="008E1861" w:rsidP="00AC568F">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МБОУ «Школа № 7»</w:t>
            </w:r>
          </w:p>
          <w:p w:rsidR="008E1861" w:rsidRPr="00427DCE" w:rsidRDefault="008E1861" w:rsidP="00AC568F">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_______________А.А. Лисовская</w:t>
            </w:r>
          </w:p>
          <w:p w:rsidR="008E1861" w:rsidRPr="00427DCE" w:rsidRDefault="00F92236" w:rsidP="00AC568F">
            <w:p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 289 от </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20.08.2021</w:t>
            </w:r>
            <w:r w:rsidR="008E1861" w:rsidRPr="00427DCE">
              <w:rPr>
                <w:rFonts w:ascii="Times New Roman" w:eastAsia="Times New Roman" w:hAnsi="Times New Roman" w:cs="Times New Roman"/>
                <w:sz w:val="24"/>
                <w:szCs w:val="24"/>
              </w:rPr>
              <w:t>года</w:t>
            </w:r>
          </w:p>
        </w:tc>
      </w:tr>
    </w:tbl>
    <w:p w:rsidR="00281DA9" w:rsidRDefault="00AC568F" w:rsidP="00AC568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0E2B06" w:rsidRDefault="000E2B06" w:rsidP="00AC568F">
      <w:pPr>
        <w:spacing w:after="0" w:line="240" w:lineRule="auto"/>
        <w:contextualSpacing/>
        <w:rPr>
          <w:rFonts w:ascii="Times New Roman" w:hAnsi="Times New Roman" w:cs="Times New Roman"/>
          <w:b/>
          <w:sz w:val="24"/>
          <w:szCs w:val="24"/>
        </w:rPr>
      </w:pPr>
      <w:bookmarkStart w:id="0" w:name="_GoBack"/>
      <w:bookmarkEnd w:id="0"/>
    </w:p>
    <w:p w:rsidR="00F76F9D" w:rsidRDefault="00F76F9D" w:rsidP="00AC568F">
      <w:pPr>
        <w:spacing w:after="0" w:line="240" w:lineRule="auto"/>
        <w:contextualSpacing/>
        <w:rPr>
          <w:rFonts w:ascii="Times New Roman" w:hAnsi="Times New Roman" w:cs="Times New Roman"/>
          <w:b/>
          <w:sz w:val="24"/>
          <w:szCs w:val="24"/>
        </w:rPr>
      </w:pPr>
    </w:p>
    <w:p w:rsidR="008E1861" w:rsidRDefault="00281DA9" w:rsidP="00AC568F">
      <w:pPr>
        <w:spacing w:after="0" w:line="240" w:lineRule="auto"/>
        <w:contextualSpacing/>
        <w:rPr>
          <w:rFonts w:ascii="Times New Roman" w:hAnsi="Times New Roman"/>
          <w:b/>
          <w:sz w:val="28"/>
          <w:szCs w:val="28"/>
        </w:rPr>
      </w:pPr>
      <w:r>
        <w:rPr>
          <w:rFonts w:ascii="Times New Roman" w:hAnsi="Times New Roman" w:cs="Times New Roman"/>
          <w:b/>
          <w:sz w:val="24"/>
          <w:szCs w:val="24"/>
        </w:rPr>
        <w:t xml:space="preserve">                                                            </w:t>
      </w:r>
      <w:r w:rsidR="008E1861" w:rsidRPr="008B6D04">
        <w:rPr>
          <w:rFonts w:ascii="Times New Roman" w:hAnsi="Times New Roman"/>
          <w:b/>
          <w:sz w:val="28"/>
          <w:szCs w:val="28"/>
        </w:rPr>
        <w:t>ПОЛОЖЕНИЕ</w:t>
      </w:r>
    </w:p>
    <w:p w:rsidR="008E1861" w:rsidRPr="00AC568F" w:rsidRDefault="00AC568F" w:rsidP="00AC568F">
      <w:pPr>
        <w:spacing w:after="0" w:line="240" w:lineRule="auto"/>
        <w:contextualSpacing/>
        <w:jc w:val="center"/>
        <w:rPr>
          <w:rFonts w:ascii="Times New Roman" w:hAnsi="Times New Roman"/>
          <w:b/>
          <w:sz w:val="28"/>
          <w:szCs w:val="28"/>
        </w:rPr>
      </w:pPr>
      <w:r>
        <w:rPr>
          <w:rFonts w:ascii="Times New Roman" w:hAnsi="Times New Roman"/>
          <w:b/>
          <w:sz w:val="28"/>
          <w:szCs w:val="28"/>
        </w:rPr>
        <w:t>о</w:t>
      </w:r>
      <w:r w:rsidR="008E1861">
        <w:rPr>
          <w:rFonts w:ascii="Times New Roman" w:hAnsi="Times New Roman"/>
          <w:b/>
          <w:sz w:val="28"/>
          <w:szCs w:val="28"/>
        </w:rPr>
        <w:t xml:space="preserve"> расходовании</w:t>
      </w:r>
      <w:r>
        <w:rPr>
          <w:rFonts w:ascii="Times New Roman" w:hAnsi="Times New Roman"/>
          <w:b/>
          <w:sz w:val="28"/>
          <w:szCs w:val="28"/>
        </w:rPr>
        <w:t xml:space="preserve"> </w:t>
      </w:r>
      <w:r w:rsidR="008E1861" w:rsidRPr="008B6D04">
        <w:rPr>
          <w:rFonts w:ascii="Times New Roman" w:hAnsi="Times New Roman"/>
          <w:b/>
          <w:sz w:val="28"/>
          <w:szCs w:val="28"/>
        </w:rPr>
        <w:t>доход</w:t>
      </w:r>
      <w:r w:rsidR="008E1861">
        <w:rPr>
          <w:rFonts w:ascii="Times New Roman" w:hAnsi="Times New Roman"/>
          <w:b/>
          <w:sz w:val="28"/>
          <w:szCs w:val="28"/>
        </w:rPr>
        <w:t xml:space="preserve">ов </w:t>
      </w:r>
      <w:r w:rsidR="008E1861" w:rsidRPr="008B6D04">
        <w:rPr>
          <w:rFonts w:ascii="Times New Roman" w:hAnsi="Times New Roman"/>
          <w:b/>
          <w:sz w:val="28"/>
          <w:szCs w:val="28"/>
        </w:rPr>
        <w:t>от</w:t>
      </w:r>
      <w:r w:rsidR="008E1861">
        <w:rPr>
          <w:rFonts w:ascii="Times New Roman" w:hAnsi="Times New Roman"/>
          <w:b/>
          <w:sz w:val="28"/>
          <w:szCs w:val="28"/>
        </w:rPr>
        <w:t xml:space="preserve"> оказания платных образовательных услуг и иной</w:t>
      </w:r>
      <w:r>
        <w:rPr>
          <w:rFonts w:ascii="Times New Roman" w:hAnsi="Times New Roman"/>
          <w:b/>
          <w:sz w:val="28"/>
          <w:szCs w:val="28"/>
        </w:rPr>
        <w:t xml:space="preserve"> </w:t>
      </w:r>
      <w:r w:rsidR="008E1861" w:rsidRPr="008B6D04">
        <w:rPr>
          <w:rFonts w:ascii="Times New Roman" w:hAnsi="Times New Roman"/>
          <w:b/>
          <w:sz w:val="28"/>
          <w:szCs w:val="28"/>
        </w:rPr>
        <w:t>приносящей</w:t>
      </w:r>
      <w:r w:rsidR="008E1861">
        <w:rPr>
          <w:rFonts w:ascii="Times New Roman" w:hAnsi="Times New Roman"/>
          <w:b/>
          <w:sz w:val="28"/>
          <w:szCs w:val="28"/>
        </w:rPr>
        <w:t xml:space="preserve"> доход </w:t>
      </w:r>
      <w:r w:rsidR="008E1861" w:rsidRPr="008B6D04">
        <w:rPr>
          <w:rFonts w:ascii="Times New Roman" w:hAnsi="Times New Roman"/>
          <w:b/>
          <w:sz w:val="28"/>
          <w:szCs w:val="28"/>
        </w:rPr>
        <w:t>деятельности</w:t>
      </w:r>
    </w:p>
    <w:p w:rsidR="008E1861" w:rsidRDefault="008E1861" w:rsidP="008E1861">
      <w:pPr>
        <w:spacing w:after="0" w:line="240" w:lineRule="auto"/>
        <w:contextualSpacing/>
        <w:rPr>
          <w:rFonts w:ascii="Times New Roman" w:hAnsi="Times New Roman"/>
          <w:sz w:val="24"/>
          <w:szCs w:val="24"/>
        </w:rPr>
      </w:pPr>
    </w:p>
    <w:p w:rsidR="00F76F9D" w:rsidRDefault="00F76F9D" w:rsidP="008E1861">
      <w:pPr>
        <w:spacing w:after="0" w:line="240" w:lineRule="auto"/>
        <w:contextualSpacing/>
        <w:rPr>
          <w:rFonts w:ascii="Times New Roman" w:hAnsi="Times New Roman"/>
          <w:sz w:val="24"/>
          <w:szCs w:val="24"/>
        </w:rPr>
      </w:pPr>
    </w:p>
    <w:p w:rsidR="008E1861" w:rsidRPr="00F76F9D" w:rsidRDefault="008E1861" w:rsidP="008E1861">
      <w:pPr>
        <w:pStyle w:val="a3"/>
        <w:numPr>
          <w:ilvl w:val="0"/>
          <w:numId w:val="2"/>
        </w:numPr>
        <w:spacing w:after="0" w:line="240" w:lineRule="auto"/>
        <w:jc w:val="center"/>
        <w:rPr>
          <w:rFonts w:ascii="Times New Roman" w:hAnsi="Times New Roman"/>
          <w:sz w:val="24"/>
          <w:szCs w:val="24"/>
        </w:rPr>
      </w:pPr>
      <w:r w:rsidRPr="00281DA9">
        <w:rPr>
          <w:rFonts w:ascii="Times New Roman" w:hAnsi="Times New Roman"/>
          <w:b/>
          <w:sz w:val="24"/>
          <w:szCs w:val="24"/>
        </w:rPr>
        <w:t>Общие положения</w:t>
      </w:r>
    </w:p>
    <w:p w:rsidR="00F76F9D" w:rsidRPr="00281DA9" w:rsidRDefault="00F76F9D" w:rsidP="00F76F9D">
      <w:pPr>
        <w:pStyle w:val="a3"/>
        <w:spacing w:after="0" w:line="240" w:lineRule="auto"/>
        <w:rPr>
          <w:rFonts w:ascii="Times New Roman" w:hAnsi="Times New Roman"/>
          <w:sz w:val="24"/>
          <w:szCs w:val="24"/>
        </w:rPr>
      </w:pPr>
    </w:p>
    <w:p w:rsidR="000E2B06" w:rsidRDefault="00913296" w:rsidP="000E2B06">
      <w:pPr>
        <w:pStyle w:val="a6"/>
        <w:shd w:val="clear" w:color="auto" w:fill="FFFFFF"/>
        <w:spacing w:before="0" w:beforeAutospacing="0" w:after="0" w:afterAutospacing="0" w:line="276" w:lineRule="auto"/>
        <w:ind w:left="-709" w:right="20"/>
        <w:jc w:val="both"/>
      </w:pPr>
      <w:r w:rsidRPr="00281DA9">
        <w:t xml:space="preserve">1.1. </w:t>
      </w:r>
      <w:proofErr w:type="gramStart"/>
      <w:r w:rsidR="000E2B06" w:rsidRPr="000E2B06">
        <w:t>Настоящее Положение разработано в соответствии с Федеральным Законом № 273-ФЗ от 29.12.2012 «Об образовании в Российской Федерации» (ред. 29.12.2017), Законом РФ от 07.02.1992 № 2300-1 «О защите прав потребителей» (ред. 01.05.2017), Постановления Российской Федерации от 15 сентября 2020 г. № 1441 «Об утверждении Правил оказания платных образовательных услуг», Постановления Администрации города Ростова-на-Дону от 10.08.2012 г. № 657 (в редакции постановлений Администрации г. Ростова-на-Дону от</w:t>
      </w:r>
      <w:proofErr w:type="gramEnd"/>
      <w:r w:rsidR="000E2B06" w:rsidRPr="000E2B06">
        <w:t xml:space="preserve"> </w:t>
      </w:r>
      <w:proofErr w:type="gramStart"/>
      <w:r w:rsidR="000E2B06" w:rsidRPr="000E2B06">
        <w:t>14.03.2014 N 253, от 11.05.2016 N 533) «Об утверждении административного регламента АР-239-14-Т «Предоставление дополнительных платных образовательных услуг в дошкольном образовательном учреждении (ДОУ), муниципальном общеобразовательном учреждении (МБОУ),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России от 28.09.2020 г. № СП 2.4.3648-20), Уставом школы, устанавливает порядок предоставления</w:t>
      </w:r>
      <w:proofErr w:type="gramEnd"/>
      <w:r w:rsidR="000E2B06" w:rsidRPr="000E2B06">
        <w:t xml:space="preserve"> школой платных образовательных услуг и регулирует правовые отношения между заказчиками образовательных услуг и исполнителями при оказании данных услуг.</w:t>
      </w:r>
    </w:p>
    <w:p w:rsidR="008E1861" w:rsidRPr="00281DA9" w:rsidRDefault="00913296" w:rsidP="000E2B06">
      <w:pPr>
        <w:pStyle w:val="a6"/>
        <w:shd w:val="clear" w:color="auto" w:fill="FFFFFF"/>
        <w:spacing w:before="0" w:beforeAutospacing="0" w:after="0" w:afterAutospacing="0" w:line="276" w:lineRule="auto"/>
        <w:ind w:left="-709" w:right="20"/>
        <w:jc w:val="both"/>
      </w:pPr>
      <w:r w:rsidRPr="00281DA9">
        <w:t>1.2.</w:t>
      </w:r>
      <w:r w:rsidR="008E1861" w:rsidRPr="00281DA9">
        <w:t xml:space="preserve">Настоящее Положение является локальным нормативным актом МБОУ  «Школа №7» и определяет порядок и условия расходования доходов от оказания платных образовательных услуг и иной приносящей доход деятельности. </w:t>
      </w:r>
    </w:p>
    <w:p w:rsidR="008E1861" w:rsidRPr="00281DA9" w:rsidRDefault="00913296" w:rsidP="00913296">
      <w:pPr>
        <w:pStyle w:val="a3"/>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1.3.</w:t>
      </w:r>
      <w:r w:rsidR="008E1861" w:rsidRPr="00281DA9">
        <w:rPr>
          <w:rFonts w:ascii="Times New Roman" w:hAnsi="Times New Roman" w:cs="Times New Roman"/>
          <w:sz w:val="24"/>
          <w:szCs w:val="24"/>
        </w:rPr>
        <w:t>Настоящее Положение разработано с целью:</w:t>
      </w:r>
    </w:p>
    <w:p w:rsidR="008E1861" w:rsidRPr="00281DA9" w:rsidRDefault="008E1861" w:rsidP="00913296">
      <w:pPr>
        <w:pStyle w:val="a3"/>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привлечения дополнительных финансовых средств в МБОУ «Школа № 7»</w:t>
      </w:r>
      <w:r w:rsidR="00913296" w:rsidRPr="00281DA9">
        <w:rPr>
          <w:rFonts w:ascii="Times New Roman" w:hAnsi="Times New Roman" w:cs="Times New Roman"/>
          <w:sz w:val="24"/>
          <w:szCs w:val="24"/>
        </w:rPr>
        <w:t>;</w:t>
      </w:r>
      <w:r w:rsidRPr="00281DA9">
        <w:rPr>
          <w:rFonts w:ascii="Times New Roman" w:hAnsi="Times New Roman" w:cs="Times New Roman"/>
          <w:sz w:val="24"/>
          <w:szCs w:val="24"/>
        </w:rPr>
        <w:t xml:space="preserve"> </w:t>
      </w:r>
    </w:p>
    <w:p w:rsidR="00913296" w:rsidRPr="00281DA9" w:rsidRDefault="008E1861" w:rsidP="00913296">
      <w:pPr>
        <w:pStyle w:val="a3"/>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создания дополнительных условий для развития учреждения, в т.ч. поддержания и развития материально-технической  базы, приобретение необходимого имущества,</w:t>
      </w:r>
      <w:r w:rsidR="00281DA9" w:rsidRPr="00281DA9">
        <w:rPr>
          <w:rFonts w:ascii="Times New Roman" w:hAnsi="Times New Roman" w:cs="Times New Roman"/>
          <w:sz w:val="24"/>
          <w:szCs w:val="24"/>
        </w:rPr>
        <w:t xml:space="preserve"> </w:t>
      </w:r>
      <w:r w:rsidRPr="00281DA9">
        <w:rPr>
          <w:rFonts w:ascii="Times New Roman" w:hAnsi="Times New Roman" w:cs="Times New Roman"/>
          <w:sz w:val="24"/>
          <w:szCs w:val="24"/>
        </w:rPr>
        <w:t>проведение текущего ремонта здания,</w:t>
      </w:r>
      <w:r w:rsidR="007E7EB6">
        <w:rPr>
          <w:rFonts w:ascii="Times New Roman" w:hAnsi="Times New Roman" w:cs="Times New Roman"/>
          <w:sz w:val="24"/>
          <w:szCs w:val="24"/>
        </w:rPr>
        <w:t xml:space="preserve"> </w:t>
      </w:r>
      <w:r w:rsidRPr="00281DA9">
        <w:rPr>
          <w:rFonts w:ascii="Times New Roman" w:hAnsi="Times New Roman" w:cs="Times New Roman"/>
          <w:sz w:val="24"/>
          <w:szCs w:val="24"/>
        </w:rPr>
        <w:t>социальной поддержки работающих, охрану безопасности обучающихся, организацию и проведение мероприятий в рамках текущей деятельности</w:t>
      </w:r>
      <w:r w:rsidR="00913296" w:rsidRPr="00281DA9">
        <w:rPr>
          <w:rFonts w:ascii="Times New Roman" w:hAnsi="Times New Roman" w:cs="Times New Roman"/>
          <w:sz w:val="24"/>
          <w:szCs w:val="24"/>
        </w:rPr>
        <w:t>.</w:t>
      </w:r>
    </w:p>
    <w:p w:rsidR="008E1861" w:rsidRPr="00281DA9" w:rsidRDefault="00913296" w:rsidP="00913296">
      <w:pPr>
        <w:pStyle w:val="a3"/>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xml:space="preserve">1.4. </w:t>
      </w:r>
      <w:r w:rsidR="008E1861" w:rsidRPr="00281DA9">
        <w:rPr>
          <w:rFonts w:ascii="Times New Roman" w:hAnsi="Times New Roman" w:cs="Times New Roman"/>
          <w:sz w:val="24"/>
          <w:szCs w:val="24"/>
        </w:rPr>
        <w:t>Средства, полученные от приносящей доход деятельности, утверждаются  планом финансово – хозяйственной деятельности. При исполнении плана финансово – хозяй</w:t>
      </w:r>
      <w:r w:rsidR="005C3CCB" w:rsidRPr="00281DA9">
        <w:rPr>
          <w:rFonts w:ascii="Times New Roman" w:hAnsi="Times New Roman" w:cs="Times New Roman"/>
          <w:sz w:val="24"/>
          <w:szCs w:val="24"/>
        </w:rPr>
        <w:t>ственной деятельности МБОУ «Школа № 7»</w:t>
      </w:r>
      <w:r w:rsidRPr="00281DA9">
        <w:rPr>
          <w:rFonts w:ascii="Times New Roman" w:hAnsi="Times New Roman" w:cs="Times New Roman"/>
          <w:sz w:val="24"/>
          <w:szCs w:val="24"/>
        </w:rPr>
        <w:t xml:space="preserve"> </w:t>
      </w:r>
      <w:r w:rsidR="008E1861" w:rsidRPr="00281DA9">
        <w:rPr>
          <w:rFonts w:ascii="Times New Roman" w:hAnsi="Times New Roman" w:cs="Times New Roman"/>
          <w:sz w:val="24"/>
          <w:szCs w:val="24"/>
        </w:rPr>
        <w:t>самостоятельно в расходовании средств от приносящей доход деятельности.</w:t>
      </w:r>
      <w:r w:rsidR="008E1861" w:rsidRPr="00281DA9">
        <w:rPr>
          <w:sz w:val="24"/>
          <w:szCs w:val="24"/>
        </w:rPr>
        <w:t> </w:t>
      </w:r>
    </w:p>
    <w:p w:rsidR="00CB1F3E" w:rsidRPr="00281DA9" w:rsidRDefault="00CB1F3E"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xml:space="preserve">1.5. Целью учета затрат и </w:t>
      </w:r>
      <w:proofErr w:type="spellStart"/>
      <w:r w:rsidRPr="00281DA9">
        <w:rPr>
          <w:rFonts w:ascii="Times New Roman" w:hAnsi="Times New Roman" w:cs="Times New Roman"/>
          <w:sz w:val="24"/>
          <w:szCs w:val="24"/>
        </w:rPr>
        <w:t>калькулирования</w:t>
      </w:r>
      <w:proofErr w:type="spellEnd"/>
      <w:r w:rsidRPr="00281DA9">
        <w:rPr>
          <w:rFonts w:ascii="Times New Roman" w:hAnsi="Times New Roman" w:cs="Times New Roman"/>
          <w:sz w:val="24"/>
          <w:szCs w:val="24"/>
        </w:rPr>
        <w:t xml:space="preserve"> себестоимости услуг является своевременное, полное и достоверное отражение фактических затрат на организацию учебного процесса в документах финансово-хозяйственной деятельностиМБОУ «Школа № 7». </w:t>
      </w:r>
    </w:p>
    <w:p w:rsidR="00CB1F3E" w:rsidRPr="00281DA9" w:rsidRDefault="00CB1F3E"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xml:space="preserve">1.6. Затраты рассчитываются на основе фактических данных бухгалтерского учета и отчетности за предшествующий период, а при отсутствии какого-либо вида услуг в предшествующем периоде используются планово-нормативные показатели на плановый период. </w:t>
      </w:r>
    </w:p>
    <w:p w:rsidR="00CB1F3E" w:rsidRPr="00281DA9" w:rsidRDefault="00CB1F3E"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xml:space="preserve"> 1.7. </w:t>
      </w:r>
      <w:proofErr w:type="spellStart"/>
      <w:r w:rsidRPr="00281DA9">
        <w:rPr>
          <w:rFonts w:ascii="Times New Roman" w:hAnsi="Times New Roman" w:cs="Times New Roman"/>
          <w:sz w:val="24"/>
          <w:szCs w:val="24"/>
        </w:rPr>
        <w:t>Калькулирование</w:t>
      </w:r>
      <w:proofErr w:type="spellEnd"/>
      <w:r w:rsidRPr="00281DA9">
        <w:rPr>
          <w:rFonts w:ascii="Times New Roman" w:hAnsi="Times New Roman" w:cs="Times New Roman"/>
          <w:sz w:val="24"/>
          <w:szCs w:val="24"/>
        </w:rPr>
        <w:t xml:space="preserve"> себестоимости единицы платной образовательной услуги необходимо для обоснования уровня цен. </w:t>
      </w:r>
    </w:p>
    <w:p w:rsidR="00CB1F3E" w:rsidRPr="00281DA9" w:rsidRDefault="00CB1F3E"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xml:space="preserve"> 1.8. Объектами </w:t>
      </w:r>
      <w:proofErr w:type="spellStart"/>
      <w:r w:rsidRPr="00281DA9">
        <w:rPr>
          <w:rFonts w:ascii="Times New Roman" w:hAnsi="Times New Roman" w:cs="Times New Roman"/>
          <w:sz w:val="24"/>
          <w:szCs w:val="24"/>
        </w:rPr>
        <w:t>калькулирования</w:t>
      </w:r>
      <w:proofErr w:type="spellEnd"/>
      <w:r w:rsidRPr="00281DA9">
        <w:rPr>
          <w:rFonts w:ascii="Times New Roman" w:hAnsi="Times New Roman" w:cs="Times New Roman"/>
          <w:sz w:val="24"/>
          <w:szCs w:val="24"/>
        </w:rPr>
        <w:t xml:space="preserve"> себестоимости являются платные образовательные услуги МБОУ «Школа № 7» по каждому их виду. </w:t>
      </w:r>
    </w:p>
    <w:p w:rsidR="00CB1F3E" w:rsidRPr="00281DA9" w:rsidRDefault="00CB1F3E"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xml:space="preserve">1.9. Единица платной образовательной услуги представляет собой стоимостную оценку используемых в процессе оказания услуги материальных, трудовых и других затрат с учетом </w:t>
      </w:r>
      <w:r w:rsidRPr="00281DA9">
        <w:rPr>
          <w:rFonts w:ascii="Times New Roman" w:hAnsi="Times New Roman" w:cs="Times New Roman"/>
          <w:sz w:val="24"/>
          <w:szCs w:val="24"/>
        </w:rPr>
        <w:lastRenderedPageBreak/>
        <w:t xml:space="preserve">уровня рентабельности, деленную на количество получателей услуги и на количество часов платных образовательных услуг в учебный год, приходящихся на услугу в соответствии с учебным планом платных образовательных услуг. </w:t>
      </w:r>
    </w:p>
    <w:p w:rsidR="00CB1F3E" w:rsidRPr="00281DA9" w:rsidRDefault="00CB1F3E"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xml:space="preserve">1.10. Под единицей платной образовательной услуги понимается один астрономический час предоставления услуги получателю услуги в соответствии с учебным планом платных образовательных услуг. </w:t>
      </w:r>
    </w:p>
    <w:p w:rsidR="00CB1F3E" w:rsidRPr="00281DA9" w:rsidRDefault="00CB1F3E"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 xml:space="preserve">1.11. Под учебным годом в настоящем Положении понимается период обучения (количество недель), в течение которого будет предоставляться конкретная платная образовательная услуга. </w:t>
      </w:r>
    </w:p>
    <w:p w:rsidR="008E1861" w:rsidRPr="00281DA9" w:rsidRDefault="008E1861" w:rsidP="00913296">
      <w:pPr>
        <w:pStyle w:val="consnormal"/>
        <w:spacing w:before="0" w:beforeAutospacing="0" w:after="0" w:afterAutospacing="0"/>
        <w:ind w:left="-709"/>
        <w:jc w:val="center"/>
      </w:pPr>
      <w:r w:rsidRPr="00281DA9">
        <w:rPr>
          <w:rStyle w:val="a4"/>
        </w:rPr>
        <w:t>2. Источники  доходов</w:t>
      </w:r>
    </w:p>
    <w:p w:rsidR="008E1861" w:rsidRPr="00281DA9" w:rsidRDefault="008E1861" w:rsidP="00913296">
      <w:pPr>
        <w:pStyle w:val="consnormal"/>
        <w:spacing w:before="0" w:beforeAutospacing="0" w:after="0" w:afterAutospacing="0"/>
        <w:ind w:left="-709"/>
        <w:jc w:val="both"/>
      </w:pPr>
      <w:r w:rsidRPr="00281DA9">
        <w:t>2.1.   Источниками поступлений средств от приносящей доход деятельности  в       учреждении  являются:</w:t>
      </w:r>
    </w:p>
    <w:p w:rsidR="008E1861" w:rsidRPr="00281DA9" w:rsidRDefault="008E1861" w:rsidP="00913296">
      <w:pPr>
        <w:pStyle w:val="consnormal"/>
        <w:spacing w:before="0" w:beforeAutospacing="0" w:after="0" w:afterAutospacing="0"/>
        <w:ind w:left="-709"/>
        <w:jc w:val="both"/>
      </w:pPr>
      <w:r w:rsidRPr="00281DA9">
        <w:t>- средства, полученные от оказания  платных  образовательных услуг;</w:t>
      </w:r>
    </w:p>
    <w:p w:rsidR="008E1861" w:rsidRPr="00281DA9" w:rsidRDefault="008E1861" w:rsidP="00913296">
      <w:pPr>
        <w:pStyle w:val="consnormal"/>
        <w:spacing w:before="0" w:beforeAutospacing="0" w:after="0" w:afterAutospacing="0"/>
        <w:ind w:left="-709"/>
        <w:jc w:val="both"/>
      </w:pPr>
      <w:r w:rsidRPr="00281DA9">
        <w:t>- средства от сдачи в аренду  муниципального имущества, закрепленного за учреждением;</w:t>
      </w:r>
    </w:p>
    <w:p w:rsidR="008E1861" w:rsidRPr="00281DA9" w:rsidRDefault="008E1861" w:rsidP="00913296">
      <w:pPr>
        <w:pStyle w:val="consnormal"/>
        <w:spacing w:before="0" w:beforeAutospacing="0" w:after="0" w:afterAutospacing="0"/>
        <w:ind w:left="-709"/>
        <w:jc w:val="both"/>
      </w:pPr>
      <w:r w:rsidRPr="00281DA9">
        <w:t>- средства, полученные от возмещения коммунальных услуг арендатором;</w:t>
      </w:r>
    </w:p>
    <w:p w:rsidR="008E1861" w:rsidRPr="00281DA9" w:rsidRDefault="008E1861" w:rsidP="00913296">
      <w:pPr>
        <w:pStyle w:val="consnormal"/>
        <w:spacing w:before="0" w:beforeAutospacing="0" w:after="0" w:afterAutospacing="0"/>
        <w:ind w:left="-709"/>
        <w:jc w:val="both"/>
      </w:pPr>
      <w:r w:rsidRPr="00281DA9">
        <w:t> -  средства, полученные в виде добровольных пожертвований от юридических и физических лиц;</w:t>
      </w:r>
    </w:p>
    <w:p w:rsidR="008E1861" w:rsidRPr="00281DA9" w:rsidRDefault="008E1861" w:rsidP="00913296">
      <w:pPr>
        <w:pStyle w:val="consnormal"/>
        <w:spacing w:before="0" w:beforeAutospacing="0" w:after="0" w:afterAutospacing="0"/>
        <w:ind w:left="-709"/>
        <w:jc w:val="both"/>
      </w:pPr>
      <w:r w:rsidRPr="00281DA9">
        <w:t>2.2.      Платные образовательные услуги – это образовательные услуги, оказываемые сверх основной образовательной  программы, гарантированной Федеральным государственным стандартом.</w:t>
      </w:r>
    </w:p>
    <w:p w:rsidR="008E1861" w:rsidRPr="00281DA9" w:rsidRDefault="00913296" w:rsidP="00913296">
      <w:pPr>
        <w:pStyle w:val="consnormal"/>
        <w:spacing w:before="0" w:beforeAutospacing="0" w:after="0" w:afterAutospacing="0"/>
        <w:ind w:left="-709"/>
        <w:jc w:val="both"/>
      </w:pPr>
      <w:r w:rsidRPr="00281DA9">
        <w:t xml:space="preserve">2.3. </w:t>
      </w:r>
      <w:r w:rsidR="008E1861" w:rsidRPr="00281DA9">
        <w:t>Платные образовательные услуги представляют собой осуществление образовательной деятельности за счет средств физических лиц – родителей (законных представителей) по договорам, заключенным при приеме на обучение за счет средств физического лица (далее – договор об оказании платныхобразовательных услуг). Доход</w:t>
      </w:r>
      <w:r w:rsidR="00057AB7" w:rsidRPr="00281DA9">
        <w:t xml:space="preserve"> от </w:t>
      </w:r>
      <w:r w:rsidR="008E1861" w:rsidRPr="00281DA9">
        <w:t xml:space="preserve"> оказания платных  образовательных услуг используется МБОУ «Школа №7» в соответствии с уставными целями.</w:t>
      </w:r>
    </w:p>
    <w:p w:rsidR="008E1861" w:rsidRPr="00281DA9" w:rsidRDefault="00913296" w:rsidP="00913296">
      <w:pPr>
        <w:pStyle w:val="consnormal"/>
        <w:spacing w:before="0" w:beforeAutospacing="0" w:after="0" w:afterAutospacing="0"/>
        <w:ind w:left="-709"/>
        <w:jc w:val="both"/>
      </w:pPr>
      <w:r w:rsidRPr="00281DA9">
        <w:t>2.4.</w:t>
      </w:r>
      <w:r w:rsidR="008E1861" w:rsidRPr="00281DA9">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w:t>
      </w:r>
    </w:p>
    <w:p w:rsidR="00913296" w:rsidRPr="00281DA9" w:rsidRDefault="00913296" w:rsidP="00913296">
      <w:pPr>
        <w:pStyle w:val="consnormal"/>
        <w:spacing w:before="0" w:beforeAutospacing="0" w:after="0" w:afterAutospacing="0"/>
        <w:ind w:left="-709"/>
        <w:jc w:val="both"/>
      </w:pPr>
      <w:r w:rsidRPr="00281DA9">
        <w:t xml:space="preserve">2.5. </w:t>
      </w:r>
      <w:r w:rsidR="008E1861" w:rsidRPr="00281DA9">
        <w:t>Благотворительной считается добровольная деятельность граждан и юридических лиц по бескорыстной передаче школе имущества, в том числе денежных средств, бескорыстному выполнению работ, предоставлению услуг, оказанию иной поддержки.</w:t>
      </w:r>
    </w:p>
    <w:p w:rsidR="00956FC7" w:rsidRPr="00281DA9" w:rsidRDefault="00913296" w:rsidP="00913296">
      <w:pPr>
        <w:pStyle w:val="consnormal"/>
        <w:spacing w:before="0" w:beforeAutospacing="0" w:after="0" w:afterAutospacing="0"/>
        <w:ind w:left="-709"/>
        <w:jc w:val="both"/>
      </w:pPr>
      <w:r w:rsidRPr="00281DA9">
        <w:t>2.6.</w:t>
      </w:r>
      <w:r w:rsidR="00956FC7" w:rsidRPr="00281DA9">
        <w:t>Классификация затрат, учитываемых при формировании себестоимости платны</w:t>
      </w:r>
      <w:r w:rsidR="00B67EF4" w:rsidRPr="00281DA9">
        <w:t>х образовательных услуг</w:t>
      </w:r>
      <w:r w:rsidR="0002489C" w:rsidRPr="00281DA9">
        <w:t>:</w:t>
      </w:r>
    </w:p>
    <w:p w:rsidR="00B67EF4" w:rsidRPr="00281DA9" w:rsidRDefault="00913296"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2.6.1.</w:t>
      </w:r>
      <w:r w:rsidR="00B67EF4" w:rsidRPr="00281DA9">
        <w:rPr>
          <w:rFonts w:ascii="Times New Roman" w:hAnsi="Times New Roman" w:cs="Times New Roman"/>
          <w:sz w:val="24"/>
          <w:szCs w:val="24"/>
        </w:rPr>
        <w:t>Затраты на организацию учебного процесса и предоставление платных образовательных услуг групп</w:t>
      </w:r>
      <w:r w:rsidR="0002489C" w:rsidRPr="00281DA9">
        <w:rPr>
          <w:rFonts w:ascii="Times New Roman" w:hAnsi="Times New Roman" w:cs="Times New Roman"/>
          <w:sz w:val="24"/>
          <w:szCs w:val="24"/>
        </w:rPr>
        <w:t xml:space="preserve">ируются по элементам и статьям </w:t>
      </w:r>
      <w:r w:rsidR="00B67EF4" w:rsidRPr="00281DA9">
        <w:rPr>
          <w:rFonts w:ascii="Times New Roman" w:hAnsi="Times New Roman" w:cs="Times New Roman"/>
          <w:sz w:val="24"/>
          <w:szCs w:val="24"/>
        </w:rPr>
        <w:t xml:space="preserve">планирования себестоимости. </w:t>
      </w:r>
    </w:p>
    <w:p w:rsidR="0002489C" w:rsidRPr="00281DA9" w:rsidRDefault="00913296"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2.6.2.</w:t>
      </w:r>
      <w:r w:rsidR="00B67EF4" w:rsidRPr="00281DA9">
        <w:rPr>
          <w:rFonts w:ascii="Times New Roman" w:hAnsi="Times New Roman" w:cs="Times New Roman"/>
          <w:sz w:val="24"/>
          <w:szCs w:val="24"/>
        </w:rPr>
        <w:t>Затраты, формирующие себестоимость платных образовательных услуг, группируются в соответствии с их экономическим содержанием по следующим статьям:</w:t>
      </w:r>
    </w:p>
    <w:p w:rsidR="00E442B9" w:rsidRPr="00281DA9" w:rsidRDefault="00B67EF4"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xml:space="preserve"> - основной фонд оплаты труда;</w:t>
      </w:r>
    </w:p>
    <w:p w:rsidR="00E442B9" w:rsidRPr="00281DA9" w:rsidRDefault="00B67EF4"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xml:space="preserve"> - дополнительный фонд оплаты труда; </w:t>
      </w:r>
    </w:p>
    <w:p w:rsidR="00E442B9" w:rsidRPr="00281DA9" w:rsidRDefault="00B67EF4"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xml:space="preserve">- начисления на выплаты по оплате труда в соответствии с действующим законодательством; </w:t>
      </w:r>
    </w:p>
    <w:p w:rsidR="00E442B9" w:rsidRPr="00281DA9" w:rsidRDefault="00B67EF4"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xml:space="preserve">- материальные затраты; </w:t>
      </w:r>
    </w:p>
    <w:p w:rsidR="00E442B9" w:rsidRPr="00281DA9" w:rsidRDefault="00B67EF4"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амортизация основных средств;</w:t>
      </w:r>
    </w:p>
    <w:p w:rsidR="00E442B9" w:rsidRPr="00281DA9" w:rsidRDefault="00B67EF4"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xml:space="preserve"> - прочие расходы, включая затраты на текущий ремонт зданий, сооружений и оборудования.</w:t>
      </w:r>
    </w:p>
    <w:p w:rsidR="00E442B9" w:rsidRPr="00281DA9" w:rsidRDefault="00913296"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2.6.3.</w:t>
      </w:r>
      <w:r w:rsidR="00B67EF4" w:rsidRPr="00281DA9">
        <w:rPr>
          <w:rFonts w:ascii="Times New Roman" w:hAnsi="Times New Roman" w:cs="Times New Roman"/>
          <w:sz w:val="24"/>
          <w:szCs w:val="24"/>
        </w:rPr>
        <w:t>При формировании тарифов на платные образовательные услуги сумма прибыли планируется из уровня рентабельности не выше 5%.</w:t>
      </w:r>
    </w:p>
    <w:p w:rsidR="00E442B9" w:rsidRPr="00281DA9" w:rsidRDefault="00E442B9"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xml:space="preserve"> 2.6</w:t>
      </w:r>
      <w:r w:rsidR="00B67EF4" w:rsidRPr="00281DA9">
        <w:rPr>
          <w:rFonts w:ascii="Times New Roman" w:hAnsi="Times New Roman" w:cs="Times New Roman"/>
          <w:sz w:val="24"/>
          <w:szCs w:val="24"/>
        </w:rPr>
        <w:t>.4. В состав затрат, относимых на себестоимость, не включаются:</w:t>
      </w:r>
    </w:p>
    <w:p w:rsidR="00E442B9" w:rsidRPr="00281DA9" w:rsidRDefault="00B67EF4"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xml:space="preserve"> - расходы на капитальный ремонт и новое строительство; </w:t>
      </w:r>
    </w:p>
    <w:p w:rsidR="00E442B9" w:rsidRPr="00281DA9" w:rsidRDefault="00B67EF4"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 xml:space="preserve">- суммы пени, штрафов и других санкций за нарушение законодательства и договорных отношений. </w:t>
      </w:r>
    </w:p>
    <w:p w:rsidR="00316564" w:rsidRPr="00281DA9" w:rsidRDefault="00E442B9" w:rsidP="00AC568F">
      <w:pPr>
        <w:spacing w:after="0" w:line="240" w:lineRule="auto"/>
        <w:ind w:left="-142" w:hanging="567"/>
        <w:jc w:val="both"/>
        <w:rPr>
          <w:rFonts w:ascii="Times New Roman" w:hAnsi="Times New Roman" w:cs="Times New Roman"/>
          <w:sz w:val="24"/>
          <w:szCs w:val="24"/>
        </w:rPr>
      </w:pPr>
      <w:r w:rsidRPr="00281DA9">
        <w:rPr>
          <w:rFonts w:ascii="Times New Roman" w:hAnsi="Times New Roman" w:cs="Times New Roman"/>
          <w:sz w:val="24"/>
          <w:szCs w:val="24"/>
        </w:rPr>
        <w:t>2.7</w:t>
      </w:r>
      <w:r w:rsidR="00B67EF4" w:rsidRPr="00281DA9">
        <w:rPr>
          <w:rFonts w:ascii="Times New Roman" w:hAnsi="Times New Roman" w:cs="Times New Roman"/>
          <w:sz w:val="24"/>
          <w:szCs w:val="24"/>
        </w:rPr>
        <w:t>. Состав статей расходов,</w:t>
      </w:r>
      <w:r w:rsidR="00316564" w:rsidRPr="00281DA9">
        <w:rPr>
          <w:rFonts w:ascii="Times New Roman" w:hAnsi="Times New Roman" w:cs="Times New Roman"/>
          <w:sz w:val="24"/>
          <w:szCs w:val="24"/>
        </w:rPr>
        <w:t xml:space="preserve"> их характеристика и содержание:</w:t>
      </w:r>
    </w:p>
    <w:p w:rsidR="00E442B9" w:rsidRPr="00281DA9" w:rsidRDefault="00913296" w:rsidP="00913296">
      <w:pPr>
        <w:spacing w:after="0" w:line="240" w:lineRule="auto"/>
        <w:ind w:left="-709"/>
        <w:jc w:val="both"/>
        <w:rPr>
          <w:rFonts w:ascii="Times New Roman" w:hAnsi="Times New Roman" w:cs="Times New Roman"/>
          <w:sz w:val="24"/>
          <w:szCs w:val="24"/>
        </w:rPr>
      </w:pPr>
      <w:r w:rsidRPr="00281DA9">
        <w:rPr>
          <w:rFonts w:ascii="Times New Roman" w:hAnsi="Times New Roman" w:cs="Times New Roman"/>
          <w:sz w:val="24"/>
          <w:szCs w:val="24"/>
        </w:rPr>
        <w:t>2.7.1.</w:t>
      </w:r>
      <w:r w:rsidR="00B67EF4" w:rsidRPr="00281DA9">
        <w:rPr>
          <w:rFonts w:ascii="Times New Roman" w:hAnsi="Times New Roman" w:cs="Times New Roman"/>
          <w:sz w:val="24"/>
          <w:szCs w:val="24"/>
        </w:rPr>
        <w:t>Основной фонд оплаты труда - фонд оплаты труда преподавателей и специалистов (форма 1), непосредственно занятых оказанием платных образовательных услуг. При расчете основного фонда оплаты труда следует учитывать расходные обязательства работодателя, необходимые для оплаты отпускного периода. Основной фонд оплаты труда рассчитывается исходя из количества учебных часов, необходимых для оказания платной образовательной услуги (форма 2), и размера почасовой оплаты труда преподавателей, специалистов (форма 3). Норма рабочего времени в месяц для преподавателей и специалистов, непосредственно занятых оказанием платных образовательных услуг, устанавливается в соответствии с нормативно-правовыми актами федерального органа исполнительной власти, осуществляющего функции по нормативно-правовому регулированию в сфере образования. Условия оплаты труда работников</w:t>
      </w:r>
      <w:r w:rsidR="00E442B9" w:rsidRPr="00281DA9">
        <w:rPr>
          <w:rFonts w:ascii="Times New Roman" w:hAnsi="Times New Roman" w:cs="Times New Roman"/>
          <w:sz w:val="24"/>
          <w:szCs w:val="24"/>
        </w:rPr>
        <w:t xml:space="preserve">МБОУ </w:t>
      </w:r>
      <w:r w:rsidR="00E442B9" w:rsidRPr="00281DA9">
        <w:rPr>
          <w:rFonts w:ascii="Times New Roman" w:hAnsi="Times New Roman" w:cs="Times New Roman"/>
          <w:sz w:val="24"/>
          <w:szCs w:val="24"/>
        </w:rPr>
        <w:lastRenderedPageBreak/>
        <w:t xml:space="preserve">«Школа №7» </w:t>
      </w:r>
      <w:r w:rsidR="00B67EF4" w:rsidRPr="00281DA9">
        <w:rPr>
          <w:rFonts w:ascii="Times New Roman" w:hAnsi="Times New Roman" w:cs="Times New Roman"/>
          <w:sz w:val="24"/>
          <w:szCs w:val="24"/>
        </w:rPr>
        <w:t xml:space="preserve">устанавливаются нормативно-правовыми актами органов местного самоуправления. При привлечении для оказания платных образовательных услуг высококвалифицированных специалистов, не являющихся работниками </w:t>
      </w:r>
      <w:r w:rsidR="00E442B9" w:rsidRPr="00281DA9">
        <w:rPr>
          <w:rFonts w:ascii="Times New Roman" w:hAnsi="Times New Roman" w:cs="Times New Roman"/>
          <w:sz w:val="24"/>
          <w:szCs w:val="24"/>
        </w:rPr>
        <w:t>МБОУ «Школа №7»,</w:t>
      </w:r>
      <w:r w:rsidR="00B67EF4" w:rsidRPr="00281DA9">
        <w:rPr>
          <w:rFonts w:ascii="Times New Roman" w:hAnsi="Times New Roman" w:cs="Times New Roman"/>
          <w:sz w:val="24"/>
          <w:szCs w:val="24"/>
        </w:rPr>
        <w:t>оплата труда определяется в соответствии с заключенным трудовым договором. При оказании услуги одного наименования с разной численностью детей в группе расчет по форме 1 осуществляется отдельно по каждой должности, при этом основной фонд оплаты труда суммируется по данной услуге. При оказании услуги одного наименования с разной численностью детей в группе расчет по форме 2 осуществляется отдельно по каждой должности, при этом количество получателей услуг суммируется по данной услуге. При привлечении преподавателей, специалистов на договорных отношениях (внешнее совме</w:t>
      </w:r>
      <w:r w:rsidR="00E442B9" w:rsidRPr="00281DA9">
        <w:rPr>
          <w:rFonts w:ascii="Times New Roman" w:hAnsi="Times New Roman" w:cs="Times New Roman"/>
          <w:sz w:val="24"/>
          <w:szCs w:val="24"/>
        </w:rPr>
        <w:t>стительство) работодатель  соблюдает</w:t>
      </w:r>
      <w:r w:rsidR="00B67EF4" w:rsidRPr="00281DA9">
        <w:rPr>
          <w:rFonts w:ascii="Times New Roman" w:hAnsi="Times New Roman" w:cs="Times New Roman"/>
          <w:sz w:val="24"/>
          <w:szCs w:val="24"/>
        </w:rPr>
        <w:t xml:space="preserve"> все усло</w:t>
      </w:r>
      <w:r w:rsidR="00E442B9" w:rsidRPr="00281DA9">
        <w:rPr>
          <w:rFonts w:ascii="Times New Roman" w:hAnsi="Times New Roman" w:cs="Times New Roman"/>
          <w:sz w:val="24"/>
          <w:szCs w:val="24"/>
        </w:rPr>
        <w:t>вия оплаты труда и устанавливает</w:t>
      </w:r>
      <w:r w:rsidR="00B67EF4" w:rsidRPr="00281DA9">
        <w:rPr>
          <w:rFonts w:ascii="Times New Roman" w:hAnsi="Times New Roman" w:cs="Times New Roman"/>
          <w:sz w:val="24"/>
          <w:szCs w:val="24"/>
        </w:rPr>
        <w:t xml:space="preserve"> доплаты и надбавки в соответствии с действующим трудовым законодательством и нормативно-правовыми актами органов местного самоуправления в части определения условий оплаты труда работников муниципальных образовательных учреждений (при этом заполняются соответствующие графы формы 3). При привлечении преподавателей, специалистов на договорных отношениях (внутреннее совместительство) работодатель устанавливает индивидуальный коэффициент почасовой оплаты труда от 1 до 3, который должен учитывать особенности оказания услуги преподавателями, специалистами, уровень квалификации и стаж привлекаемых работников. Работодатель должен соблюсти все условия оплаты труда и устанавливать доплаты и надбавки в соответствии с действующим трудовым законодательством (при этом заполняются все графы формы 3). В случае оказания услуги одного наименования преподавателями, специалистами с разным индивидуальным коэффициентом почасовой оплаты труда расчет по форме 3 осуществляется по каждой должности отдельно. При оказании платных образовательных услуг перечень, системы и размеры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устанавливаются коллективными договорами, соглашениями, в соответствии с трудовым законодательством и иными нормативными правовыми актами, содержащими нормы трудового пра</w:t>
      </w:r>
      <w:r w:rsidR="00E442B9" w:rsidRPr="00281DA9">
        <w:rPr>
          <w:rFonts w:ascii="Times New Roman" w:hAnsi="Times New Roman" w:cs="Times New Roman"/>
          <w:sz w:val="24"/>
          <w:szCs w:val="24"/>
        </w:rPr>
        <w:t>ва.</w:t>
      </w:r>
    </w:p>
    <w:p w:rsidR="00913296" w:rsidRPr="00281DA9" w:rsidRDefault="00612B85" w:rsidP="00817E87">
      <w:pPr>
        <w:pStyle w:val="a6"/>
        <w:spacing w:before="0" w:beforeAutospacing="0" w:after="0" w:afterAutospacing="0"/>
        <w:ind w:left="-709"/>
        <w:jc w:val="both"/>
      </w:pPr>
      <w:r w:rsidRPr="00281DA9">
        <w:t>2</w:t>
      </w:r>
      <w:r w:rsidR="00D07065" w:rsidRPr="00281DA9">
        <w:t>.</w:t>
      </w:r>
      <w:r w:rsidRPr="00281DA9">
        <w:t xml:space="preserve">7. </w:t>
      </w:r>
      <w:r w:rsidR="00D07065" w:rsidRPr="00281DA9">
        <w:t>2. Дополнительный фонд оплаты труда - фонд оплаты труда административно-управленческого, учебно-вспомогательного и прочего персонала, участвующего в организации процесса оказания платных образовательных услуг в соответствии с утвержденным штатным расписанием по пл</w:t>
      </w:r>
      <w:r w:rsidR="00913296" w:rsidRPr="00281DA9">
        <w:t xml:space="preserve">атным образовательным услугам.  </w:t>
      </w:r>
      <w:r w:rsidR="00D07065" w:rsidRPr="00281DA9">
        <w:t>Дополнительный фонд оплаты труда рассчитывается в размере до 30% от</w:t>
      </w:r>
      <w:r w:rsidR="00913296" w:rsidRPr="00281DA9">
        <w:t xml:space="preserve"> основного фонда оплаты труда. </w:t>
      </w:r>
    </w:p>
    <w:p w:rsidR="00913296" w:rsidRPr="00281DA9" w:rsidRDefault="00E85F20" w:rsidP="00817E87">
      <w:pPr>
        <w:pStyle w:val="a6"/>
        <w:spacing w:before="0" w:beforeAutospacing="0" w:after="0" w:afterAutospacing="0"/>
        <w:ind w:left="-709"/>
        <w:jc w:val="both"/>
      </w:pPr>
      <w:r w:rsidRPr="00281DA9">
        <w:t>2.7</w:t>
      </w:r>
      <w:r w:rsidR="00D07065" w:rsidRPr="00281DA9">
        <w:t>.3. Расходы по начислению на выплаты по оплате труда учитываются в размерах, установленных действующим законодател</w:t>
      </w:r>
      <w:r w:rsidR="00913296" w:rsidRPr="00281DA9">
        <w:t xml:space="preserve">ьством. </w:t>
      </w:r>
    </w:p>
    <w:p w:rsidR="00D87197" w:rsidRPr="00281DA9" w:rsidRDefault="00E85F20" w:rsidP="00817E87">
      <w:pPr>
        <w:pStyle w:val="a6"/>
        <w:spacing w:before="0" w:beforeAutospacing="0" w:after="0" w:afterAutospacing="0"/>
        <w:ind w:left="-709"/>
        <w:jc w:val="both"/>
      </w:pPr>
      <w:r w:rsidRPr="00281DA9">
        <w:t>2.7</w:t>
      </w:r>
      <w:r w:rsidR="00D07065" w:rsidRPr="00281DA9">
        <w:t xml:space="preserve">.4. Материальные затраты - затраты на приобретение основных средств, запасных частей, комплектующих изделий и расходных материалов для ремонта и эксплуатации оборудования и оргтехники, хозяйственного инвентаря, моющих средств, наглядных пособий, учебно-методической литературы, других материалов. Величина расходов по статье "Материальные затраты" определяется с учетом анализа их фактического использования в предшествующем периоде. </w:t>
      </w:r>
      <w:r w:rsidR="00D07065" w:rsidRPr="00281DA9">
        <w:br/>
        <w:t xml:space="preserve">Материальные затраты рассчитываются в размере до 35% от основного фонда оплаты труда. </w:t>
      </w:r>
      <w:r w:rsidR="00D07065" w:rsidRPr="00281DA9">
        <w:br/>
      </w:r>
      <w:r w:rsidRPr="00281DA9">
        <w:t>2.7</w:t>
      </w:r>
      <w:r w:rsidR="00D07065" w:rsidRPr="00281DA9">
        <w:t xml:space="preserve">.5. </w:t>
      </w:r>
      <w:proofErr w:type="gramStart"/>
      <w:r w:rsidR="00D07065" w:rsidRPr="00281DA9">
        <w:t>Амортизация основных средств - величина годовых амортизационных отчислений, рассчитанных по нормам, установленным законодательством, от первоначальной стоимости объектов основных средств и нематериальных активов, приобретенных в связи с осуществлением платной образовательной деятельности и используемых для осуществлен</w:t>
      </w:r>
      <w:r w:rsidR="00D87197" w:rsidRPr="00281DA9">
        <w:t xml:space="preserve">ия </w:t>
      </w:r>
      <w:r w:rsidRPr="00281DA9">
        <w:t xml:space="preserve">такой деятельности </w:t>
      </w:r>
      <w:r w:rsidR="003E49AF" w:rsidRPr="00281DA9">
        <w:t>МБОУ «Школа №7»</w:t>
      </w:r>
      <w:r w:rsidR="00D87197" w:rsidRPr="00281DA9">
        <w:t xml:space="preserve">. </w:t>
      </w:r>
      <w:proofErr w:type="gramEnd"/>
    </w:p>
    <w:p w:rsidR="00D87197" w:rsidRPr="00281DA9" w:rsidRDefault="00E85F20" w:rsidP="00817E87">
      <w:pPr>
        <w:pStyle w:val="a6"/>
        <w:spacing w:before="0" w:beforeAutospacing="0" w:after="0" w:afterAutospacing="0"/>
        <w:ind w:left="-709"/>
        <w:jc w:val="both"/>
      </w:pPr>
      <w:r w:rsidRPr="00281DA9">
        <w:t>2.7</w:t>
      </w:r>
      <w:r w:rsidR="00D07065" w:rsidRPr="00281DA9">
        <w:t>.6. Прочие затраты, включая затраты на текущий ремонт - затраты на оплату коммунальных услуг, не покрываемые бюджетным финансиро</w:t>
      </w:r>
      <w:r w:rsidRPr="00281DA9">
        <w:t xml:space="preserve">ванием, на текущий ремонт здания, </w:t>
      </w:r>
      <w:r w:rsidR="00D07065" w:rsidRPr="00281DA9">
        <w:t xml:space="preserve"> оборудования </w:t>
      </w:r>
      <w:r w:rsidR="003E49AF" w:rsidRPr="00281DA9">
        <w:t xml:space="preserve">МБОУ «Школа №7» </w:t>
      </w:r>
      <w:r w:rsidR="00D07065" w:rsidRPr="00281DA9">
        <w:t>и другие затраты, входящие в состав себестоимости платных образовательных услуг, но не относящиеся к ранее перечисленным элементам затрат. Величина расходов по статье "Прочие затраты" определяется с учетом анализа их фактического использов</w:t>
      </w:r>
      <w:r w:rsidR="00D87197" w:rsidRPr="00281DA9">
        <w:t xml:space="preserve">ания в предшествующем периоде. </w:t>
      </w:r>
      <w:r w:rsidR="00D07065" w:rsidRPr="00281DA9">
        <w:t>Прочие затраты рассчитываются в размере до 80% от основного фонда оплаты труда, в том числе на текущий ремонт - 60% от</w:t>
      </w:r>
      <w:r w:rsidR="00D87197" w:rsidRPr="00281DA9">
        <w:t xml:space="preserve"> основного фонда оплаты труда. </w:t>
      </w:r>
    </w:p>
    <w:p w:rsidR="00D07065" w:rsidRPr="00281DA9" w:rsidRDefault="003E49AF" w:rsidP="00817E87">
      <w:pPr>
        <w:pStyle w:val="a6"/>
        <w:spacing w:before="0" w:beforeAutospacing="0" w:after="0" w:afterAutospacing="0"/>
        <w:ind w:left="-709"/>
        <w:jc w:val="both"/>
      </w:pPr>
      <w:r w:rsidRPr="00281DA9">
        <w:t>2.7</w:t>
      </w:r>
      <w:r w:rsidR="00D07065" w:rsidRPr="00281DA9">
        <w:t xml:space="preserve">.7. Анализ фактических затрат по статьям "Материальные затраты", "Прочие затраты" и в целом результатов деятельности </w:t>
      </w:r>
      <w:r w:rsidRPr="00281DA9">
        <w:t xml:space="preserve">МБОУ «Школа №7» </w:t>
      </w:r>
      <w:r w:rsidR="00D07065" w:rsidRPr="00281DA9">
        <w:t xml:space="preserve">по оказанию платных образовательных услуг в предшествующем периоде осуществляется согласно форме 4. </w:t>
      </w:r>
    </w:p>
    <w:p w:rsidR="007E4700" w:rsidRPr="00281DA9" w:rsidRDefault="007E4700" w:rsidP="00817E87">
      <w:pPr>
        <w:pStyle w:val="consnormal"/>
        <w:spacing w:before="0" w:beforeAutospacing="0" w:after="0" w:afterAutospacing="0"/>
        <w:jc w:val="both"/>
        <w:rPr>
          <w:b/>
        </w:rPr>
      </w:pPr>
    </w:p>
    <w:p w:rsidR="008E1861" w:rsidRPr="00281DA9" w:rsidRDefault="008E1861" w:rsidP="00817E87">
      <w:pPr>
        <w:pStyle w:val="consnormal"/>
        <w:spacing w:before="0" w:beforeAutospacing="0" w:after="0" w:afterAutospacing="0"/>
        <w:ind w:left="-142" w:hanging="567"/>
        <w:jc w:val="center"/>
        <w:rPr>
          <w:rStyle w:val="a4"/>
        </w:rPr>
      </w:pPr>
      <w:r w:rsidRPr="00281DA9">
        <w:rPr>
          <w:b/>
        </w:rPr>
        <w:t xml:space="preserve">3. Порядок поступления и использования средств, полученных </w:t>
      </w:r>
      <w:r w:rsidRPr="00281DA9">
        <w:rPr>
          <w:rStyle w:val="a4"/>
        </w:rPr>
        <w:t>от оказания  платных образовательных услуг</w:t>
      </w:r>
    </w:p>
    <w:p w:rsidR="008E1861" w:rsidRPr="00281DA9" w:rsidRDefault="00913296" w:rsidP="00913296">
      <w:pPr>
        <w:pStyle w:val="consnormal"/>
        <w:spacing w:before="0" w:beforeAutospacing="0" w:after="0" w:afterAutospacing="0"/>
        <w:ind w:left="-709"/>
        <w:jc w:val="both"/>
      </w:pPr>
      <w:r w:rsidRPr="00281DA9">
        <w:rPr>
          <w:rStyle w:val="a4"/>
        </w:rPr>
        <w:t>3.1.</w:t>
      </w:r>
      <w:r w:rsidR="008E1861" w:rsidRPr="00281DA9">
        <w:rPr>
          <w:rStyle w:val="a4"/>
          <w:b w:val="0"/>
        </w:rPr>
        <w:t>Денежные средства, полученные от оказания платных</w:t>
      </w:r>
      <w:r w:rsidR="008E1861" w:rsidRPr="00281DA9">
        <w:t>образовательных услуг, находятся в полном распоряжении учреждения и расходуются в соответствии с Положением.</w:t>
      </w:r>
    </w:p>
    <w:p w:rsidR="008E1861" w:rsidRPr="00281DA9" w:rsidRDefault="00913296" w:rsidP="00913296">
      <w:pPr>
        <w:spacing w:after="0" w:line="240" w:lineRule="auto"/>
        <w:ind w:left="-709"/>
        <w:contextualSpacing/>
        <w:jc w:val="both"/>
        <w:rPr>
          <w:rFonts w:ascii="Times New Roman" w:hAnsi="Times New Roman" w:cs="Times New Roman"/>
          <w:sz w:val="24"/>
          <w:szCs w:val="24"/>
        </w:rPr>
      </w:pPr>
      <w:r w:rsidRPr="00281DA9">
        <w:rPr>
          <w:rFonts w:ascii="Times New Roman" w:hAnsi="Times New Roman" w:cs="Times New Roman"/>
          <w:sz w:val="24"/>
          <w:szCs w:val="24"/>
        </w:rPr>
        <w:t>3.2.</w:t>
      </w:r>
      <w:r w:rsidR="008E1861" w:rsidRPr="00281DA9">
        <w:rPr>
          <w:rFonts w:ascii="Times New Roman" w:hAnsi="Times New Roman" w:cs="Times New Roman"/>
          <w:sz w:val="24"/>
          <w:szCs w:val="24"/>
        </w:rPr>
        <w:t>Доходы, поступающие от оказания платных</w:t>
      </w:r>
      <w:r w:rsidR="007E7EB6">
        <w:rPr>
          <w:rFonts w:ascii="Times New Roman" w:hAnsi="Times New Roman" w:cs="Times New Roman"/>
          <w:sz w:val="24"/>
          <w:szCs w:val="24"/>
        </w:rPr>
        <w:t xml:space="preserve"> </w:t>
      </w:r>
      <w:r w:rsidR="008E1861" w:rsidRPr="00281DA9">
        <w:rPr>
          <w:rFonts w:ascii="Times New Roman" w:hAnsi="Times New Roman" w:cs="Times New Roman"/>
          <w:sz w:val="24"/>
          <w:szCs w:val="24"/>
        </w:rPr>
        <w:t>образовательных услуг, расходуются согласно смете расходов внебюджетных средств учреждения.</w:t>
      </w:r>
    </w:p>
    <w:p w:rsidR="008E1861" w:rsidRPr="00281DA9" w:rsidRDefault="00913296" w:rsidP="00913296">
      <w:pPr>
        <w:spacing w:after="0" w:line="240" w:lineRule="auto"/>
        <w:ind w:left="-709"/>
        <w:contextualSpacing/>
        <w:jc w:val="both"/>
        <w:rPr>
          <w:rFonts w:ascii="Times New Roman" w:hAnsi="Times New Roman" w:cs="Times New Roman"/>
          <w:sz w:val="24"/>
          <w:szCs w:val="24"/>
        </w:rPr>
      </w:pPr>
      <w:r w:rsidRPr="00281DA9">
        <w:rPr>
          <w:rFonts w:ascii="Times New Roman" w:hAnsi="Times New Roman" w:cs="Times New Roman"/>
          <w:sz w:val="24"/>
          <w:szCs w:val="24"/>
        </w:rPr>
        <w:t>3.3.</w:t>
      </w:r>
      <w:r w:rsidR="008E1861" w:rsidRPr="00281DA9">
        <w:rPr>
          <w:rFonts w:ascii="Times New Roman" w:hAnsi="Times New Roman" w:cs="Times New Roman"/>
          <w:sz w:val="24"/>
          <w:szCs w:val="24"/>
        </w:rPr>
        <w:t>Денежные средства, полученные от</w:t>
      </w:r>
      <w:r w:rsidR="00281DA9" w:rsidRPr="00281DA9">
        <w:rPr>
          <w:rFonts w:ascii="Times New Roman" w:hAnsi="Times New Roman" w:cs="Times New Roman"/>
          <w:sz w:val="24"/>
          <w:szCs w:val="24"/>
        </w:rPr>
        <w:t xml:space="preserve"> </w:t>
      </w:r>
      <w:r w:rsidR="008E1861" w:rsidRPr="00281DA9">
        <w:rPr>
          <w:rFonts w:ascii="Times New Roman" w:hAnsi="Times New Roman" w:cs="Times New Roman"/>
          <w:sz w:val="24"/>
          <w:szCs w:val="24"/>
        </w:rPr>
        <w:t>оказания платных</w:t>
      </w:r>
      <w:r w:rsidR="00281DA9" w:rsidRPr="00281DA9">
        <w:rPr>
          <w:rFonts w:ascii="Times New Roman" w:hAnsi="Times New Roman" w:cs="Times New Roman"/>
          <w:sz w:val="24"/>
          <w:szCs w:val="24"/>
        </w:rPr>
        <w:t xml:space="preserve"> </w:t>
      </w:r>
      <w:r w:rsidR="008E1861" w:rsidRPr="00281DA9">
        <w:rPr>
          <w:rFonts w:ascii="Times New Roman" w:hAnsi="Times New Roman" w:cs="Times New Roman"/>
          <w:sz w:val="24"/>
          <w:szCs w:val="24"/>
        </w:rPr>
        <w:t>образовательных услуг, подлежат налогообложению в соответствии с действующим законодательством.</w:t>
      </w:r>
    </w:p>
    <w:p w:rsidR="008E1861" w:rsidRPr="00281DA9" w:rsidRDefault="00913296" w:rsidP="00913296">
      <w:pPr>
        <w:spacing w:after="0" w:line="240" w:lineRule="auto"/>
        <w:ind w:left="-709"/>
        <w:contextualSpacing/>
        <w:jc w:val="both"/>
        <w:rPr>
          <w:rFonts w:ascii="Times New Roman" w:hAnsi="Times New Roman" w:cs="Times New Roman"/>
          <w:sz w:val="24"/>
          <w:szCs w:val="24"/>
        </w:rPr>
      </w:pPr>
      <w:r w:rsidRPr="00281DA9">
        <w:rPr>
          <w:rFonts w:ascii="Times New Roman" w:hAnsi="Times New Roman" w:cs="Times New Roman"/>
          <w:sz w:val="24"/>
          <w:szCs w:val="24"/>
        </w:rPr>
        <w:t>3.4.</w:t>
      </w:r>
      <w:proofErr w:type="gramStart"/>
      <w:r w:rsidR="008E1861" w:rsidRPr="00281DA9">
        <w:rPr>
          <w:rFonts w:ascii="Times New Roman" w:hAnsi="Times New Roman" w:cs="Times New Roman"/>
          <w:sz w:val="24"/>
          <w:szCs w:val="24"/>
        </w:rPr>
        <w:t>Контроль за</w:t>
      </w:r>
      <w:proofErr w:type="gramEnd"/>
      <w:r w:rsidR="008E1861" w:rsidRPr="00281DA9">
        <w:rPr>
          <w:rFonts w:ascii="Times New Roman" w:hAnsi="Times New Roman" w:cs="Times New Roman"/>
          <w:sz w:val="24"/>
          <w:szCs w:val="24"/>
        </w:rPr>
        <w:t xml:space="preserve"> целевым использованием средств от платных  образовательных услуг осуществляется учредителем.</w:t>
      </w:r>
    </w:p>
    <w:p w:rsidR="008E1861" w:rsidRPr="00281DA9" w:rsidRDefault="00913296" w:rsidP="00913296">
      <w:pPr>
        <w:spacing w:after="0" w:line="240" w:lineRule="auto"/>
        <w:ind w:left="-709"/>
        <w:contextualSpacing/>
        <w:jc w:val="both"/>
        <w:rPr>
          <w:rFonts w:ascii="Times New Roman" w:hAnsi="Times New Roman" w:cs="Times New Roman"/>
          <w:sz w:val="24"/>
          <w:szCs w:val="24"/>
        </w:rPr>
      </w:pPr>
      <w:r w:rsidRPr="00281DA9">
        <w:rPr>
          <w:rFonts w:ascii="Times New Roman" w:hAnsi="Times New Roman" w:cs="Times New Roman"/>
          <w:sz w:val="24"/>
          <w:szCs w:val="24"/>
        </w:rPr>
        <w:t>3.5.</w:t>
      </w:r>
      <w:r w:rsidR="008E1861" w:rsidRPr="00281DA9">
        <w:rPr>
          <w:rFonts w:ascii="Times New Roman" w:hAnsi="Times New Roman" w:cs="Times New Roman"/>
          <w:sz w:val="24"/>
          <w:szCs w:val="24"/>
        </w:rPr>
        <w:t xml:space="preserve"> Оплата услуг производится путем перечисления денежных средств на </w:t>
      </w:r>
      <w:r w:rsidR="00DA2723" w:rsidRPr="00281DA9">
        <w:rPr>
          <w:rFonts w:ascii="Times New Roman" w:hAnsi="Times New Roman" w:cs="Times New Roman"/>
          <w:sz w:val="24"/>
          <w:szCs w:val="24"/>
        </w:rPr>
        <w:t xml:space="preserve">лицевой </w:t>
      </w:r>
      <w:r w:rsidR="008E1861" w:rsidRPr="00281DA9">
        <w:rPr>
          <w:rFonts w:ascii="Times New Roman" w:hAnsi="Times New Roman" w:cs="Times New Roman"/>
          <w:sz w:val="24"/>
          <w:szCs w:val="24"/>
        </w:rPr>
        <w:t>счет образовательного учреждения.</w:t>
      </w:r>
    </w:p>
    <w:p w:rsidR="008E1861" w:rsidRPr="00281DA9" w:rsidRDefault="00913296" w:rsidP="00913296">
      <w:pPr>
        <w:spacing w:after="0" w:line="240" w:lineRule="auto"/>
        <w:ind w:left="-709"/>
        <w:contextualSpacing/>
        <w:jc w:val="both"/>
        <w:rPr>
          <w:rFonts w:ascii="Times New Roman" w:hAnsi="Times New Roman" w:cs="Times New Roman"/>
          <w:b/>
          <w:sz w:val="24"/>
          <w:szCs w:val="24"/>
        </w:rPr>
      </w:pPr>
      <w:r w:rsidRPr="00281DA9">
        <w:rPr>
          <w:rFonts w:ascii="Times New Roman" w:hAnsi="Times New Roman" w:cs="Times New Roman"/>
          <w:sz w:val="24"/>
          <w:szCs w:val="24"/>
        </w:rPr>
        <w:t>3.6.</w:t>
      </w:r>
      <w:r w:rsidR="008E1861" w:rsidRPr="00281DA9">
        <w:rPr>
          <w:rFonts w:ascii="Times New Roman" w:hAnsi="Times New Roman" w:cs="Times New Roman"/>
          <w:sz w:val="24"/>
          <w:szCs w:val="24"/>
        </w:rPr>
        <w:t>Передача наличных денег исполнителям, непосредственно оказывающим платные образовательные услуги, и другим лицам запрещена.</w:t>
      </w:r>
    </w:p>
    <w:p w:rsidR="008E1861" w:rsidRPr="00281DA9" w:rsidRDefault="008E1861" w:rsidP="00817E87">
      <w:pPr>
        <w:pStyle w:val="consnormal"/>
        <w:spacing w:before="0" w:beforeAutospacing="0" w:after="0" w:afterAutospacing="0"/>
        <w:ind w:left="-142" w:hanging="567"/>
        <w:jc w:val="center"/>
        <w:rPr>
          <w:rStyle w:val="a4"/>
        </w:rPr>
      </w:pPr>
      <w:r w:rsidRPr="00281DA9">
        <w:rPr>
          <w:rStyle w:val="a4"/>
        </w:rPr>
        <w:t>4. Порядок расходования доходов от оказания  платных образовательных услуг</w:t>
      </w:r>
    </w:p>
    <w:p w:rsidR="002F31EC" w:rsidRPr="00281DA9" w:rsidRDefault="00913296" w:rsidP="00913296">
      <w:pPr>
        <w:pStyle w:val="a6"/>
        <w:shd w:val="clear" w:color="auto" w:fill="FFFFFF"/>
        <w:spacing w:before="0" w:beforeAutospacing="0" w:after="0" w:afterAutospacing="0"/>
        <w:ind w:left="-709" w:right="20"/>
        <w:jc w:val="both"/>
      </w:pPr>
      <w:r w:rsidRPr="00281DA9">
        <w:t>4.1.</w:t>
      </w:r>
      <w:r w:rsidR="002F31EC" w:rsidRPr="00281DA9">
        <w:rPr>
          <w:color w:val="000000"/>
        </w:rPr>
        <w:t>Доходы (средства), полученные образовательным учреждением от приносящей доход деятельности, являются дополнительным источни</w:t>
      </w:r>
      <w:r w:rsidR="00DA2723" w:rsidRPr="00281DA9">
        <w:rPr>
          <w:color w:val="000000"/>
        </w:rPr>
        <w:t>ком бюджетного финансирования его</w:t>
      </w:r>
      <w:r w:rsidR="002F31EC" w:rsidRPr="00281DA9">
        <w:rPr>
          <w:color w:val="000000"/>
        </w:rPr>
        <w:t xml:space="preserve"> расходов.</w:t>
      </w:r>
    </w:p>
    <w:p w:rsidR="002F31EC" w:rsidRPr="00281DA9" w:rsidRDefault="00913296" w:rsidP="00913296">
      <w:pPr>
        <w:shd w:val="clear" w:color="auto" w:fill="FFFFFF"/>
        <w:spacing w:after="0" w:line="240" w:lineRule="auto"/>
        <w:ind w:left="-709" w:right="20"/>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sz w:val="24"/>
          <w:szCs w:val="24"/>
          <w:lang w:eastAsia="ru-RU"/>
        </w:rPr>
        <w:t>4.1.1.</w:t>
      </w:r>
      <w:r w:rsidR="002F31EC" w:rsidRPr="00281DA9">
        <w:rPr>
          <w:rFonts w:ascii="Times New Roman" w:eastAsia="Times New Roman" w:hAnsi="Times New Roman" w:cs="Times New Roman"/>
          <w:sz w:val="24"/>
          <w:szCs w:val="24"/>
          <w:lang w:eastAsia="ru-RU"/>
        </w:rPr>
        <w:t>Денежные средства, полученные от приносящей доход деятельности, могут расходоваться по следующим направлениям:</w:t>
      </w:r>
    </w:p>
    <w:p w:rsidR="002F31EC" w:rsidRPr="00281DA9" w:rsidRDefault="002F31EC" w:rsidP="00AC568F">
      <w:pPr>
        <w:shd w:val="clear" w:color="auto" w:fill="FFFFFF"/>
        <w:spacing w:after="0" w:line="240" w:lineRule="auto"/>
        <w:ind w:left="-142" w:right="38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sz w:val="24"/>
          <w:szCs w:val="24"/>
          <w:lang w:eastAsia="ru-RU"/>
        </w:rPr>
        <w:t>- основной фонд оплаты труда - фонд оплаты труда</w:t>
      </w:r>
      <w:r w:rsidR="00057AB7" w:rsidRPr="00281DA9">
        <w:rPr>
          <w:rFonts w:ascii="Times New Roman" w:eastAsia="Times New Roman" w:hAnsi="Times New Roman" w:cs="Times New Roman"/>
          <w:sz w:val="24"/>
          <w:szCs w:val="24"/>
          <w:lang w:eastAsia="ru-RU"/>
        </w:rPr>
        <w:t xml:space="preserve"> преподавателей и специалистов, </w:t>
      </w:r>
      <w:r w:rsidR="00913296" w:rsidRPr="00281DA9">
        <w:rPr>
          <w:rFonts w:ascii="Times New Roman" w:eastAsia="Times New Roman" w:hAnsi="Times New Roman" w:cs="Times New Roman"/>
          <w:sz w:val="24"/>
          <w:szCs w:val="24"/>
          <w:lang w:eastAsia="ru-RU"/>
        </w:rPr>
        <w:t xml:space="preserve">непосредственно </w:t>
      </w:r>
      <w:r w:rsidRPr="00281DA9">
        <w:rPr>
          <w:rFonts w:ascii="Times New Roman" w:eastAsia="Times New Roman" w:hAnsi="Times New Roman" w:cs="Times New Roman"/>
          <w:sz w:val="24"/>
          <w:szCs w:val="24"/>
          <w:lang w:eastAsia="ru-RU"/>
        </w:rPr>
        <w:t>занятых оказанием платных образовательных</w:t>
      </w:r>
      <w:r w:rsidR="00057AB7" w:rsidRPr="00281DA9">
        <w:rPr>
          <w:rFonts w:ascii="Times New Roman" w:eastAsia="Times New Roman" w:hAnsi="Times New Roman" w:cs="Times New Roman"/>
          <w:sz w:val="24"/>
          <w:szCs w:val="24"/>
          <w:lang w:eastAsia="ru-RU"/>
        </w:rPr>
        <w:tab/>
        <w:t xml:space="preserve">и </w:t>
      </w:r>
      <w:r w:rsidRPr="00281DA9">
        <w:rPr>
          <w:rFonts w:ascii="Times New Roman" w:eastAsia="Times New Roman" w:hAnsi="Times New Roman" w:cs="Times New Roman"/>
          <w:sz w:val="24"/>
          <w:szCs w:val="24"/>
          <w:lang w:eastAsia="ru-RU"/>
        </w:rPr>
        <w:t>вспомогательных услуг,</w:t>
      </w:r>
      <w:r w:rsidRPr="00281DA9">
        <w:rPr>
          <w:rFonts w:ascii="Times New Roman" w:eastAsia="Times New Roman" w:hAnsi="Times New Roman" w:cs="Times New Roman"/>
          <w:sz w:val="24"/>
          <w:szCs w:val="24"/>
          <w:lang w:eastAsia="ru-RU"/>
        </w:rPr>
        <w:tab/>
        <w:t xml:space="preserve">начисленный согласно </w:t>
      </w:r>
      <w:r w:rsidR="00CF2E73" w:rsidRPr="00281DA9">
        <w:rPr>
          <w:rFonts w:ascii="Times New Roman" w:eastAsia="Times New Roman" w:hAnsi="Times New Roman" w:cs="Times New Roman"/>
          <w:sz w:val="24"/>
          <w:szCs w:val="24"/>
          <w:lang w:eastAsia="ru-RU"/>
        </w:rPr>
        <w:t xml:space="preserve">действующему законодательству по итогам отчетного </w:t>
      </w:r>
      <w:r w:rsidRPr="00281DA9">
        <w:rPr>
          <w:rFonts w:ascii="Times New Roman" w:eastAsia="Times New Roman" w:hAnsi="Times New Roman" w:cs="Times New Roman"/>
          <w:sz w:val="24"/>
          <w:szCs w:val="24"/>
          <w:lang w:eastAsia="ru-RU"/>
        </w:rPr>
        <w:t xml:space="preserve"> месяца с учетом календарного графика работы учреждения </w:t>
      </w:r>
      <w:r w:rsidRPr="00281DA9">
        <w:rPr>
          <w:rFonts w:ascii="Times New Roman" w:eastAsia="Times New Roman" w:hAnsi="Times New Roman" w:cs="Times New Roman"/>
          <w:color w:val="000000"/>
          <w:sz w:val="24"/>
          <w:szCs w:val="24"/>
          <w:lang w:eastAsia="ru-RU"/>
        </w:rPr>
        <w:t>и табеля учета рабочего времени.</w:t>
      </w:r>
    </w:p>
    <w:p w:rsidR="002F31EC" w:rsidRPr="00281DA9" w:rsidRDefault="002F31EC" w:rsidP="00AC568F">
      <w:pPr>
        <w:shd w:val="clear" w:color="auto" w:fill="FFFFFF"/>
        <w:spacing w:after="0" w:line="240" w:lineRule="auto"/>
        <w:ind w:left="-142"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дополнительный фонд оплаты труда -</w:t>
      </w:r>
      <w:r w:rsidRPr="00281DA9">
        <w:rPr>
          <w:rFonts w:ascii="Times New Roman" w:eastAsia="Times New Roman" w:hAnsi="Times New Roman" w:cs="Times New Roman"/>
          <w:color w:val="000000"/>
          <w:sz w:val="24"/>
          <w:szCs w:val="24"/>
          <w:lang w:eastAsia="ru-RU"/>
        </w:rPr>
        <w:tab/>
        <w:t>фонд оплаты труда административно-управленческого, учебно-вспомогательного и прочего персонала, участвующего в организации</w:t>
      </w:r>
      <w:r w:rsidR="00057AB7" w:rsidRPr="00281DA9">
        <w:rPr>
          <w:rFonts w:ascii="Times New Roman" w:eastAsia="Times New Roman" w:hAnsi="Times New Roman" w:cs="Times New Roman"/>
          <w:color w:val="000000"/>
          <w:sz w:val="24"/>
          <w:szCs w:val="24"/>
          <w:lang w:eastAsia="ru-RU"/>
        </w:rPr>
        <w:t xml:space="preserve"> процесса оказания платных</w:t>
      </w:r>
      <w:r w:rsidRPr="00281DA9">
        <w:rPr>
          <w:rFonts w:ascii="Times New Roman" w:eastAsia="Times New Roman" w:hAnsi="Times New Roman" w:cs="Times New Roman"/>
          <w:color w:val="000000"/>
          <w:sz w:val="24"/>
          <w:szCs w:val="24"/>
          <w:lang w:eastAsia="ru-RU"/>
        </w:rPr>
        <w:t xml:space="preserve"> образовательных и вспомогательных услуг, н</w:t>
      </w:r>
      <w:r w:rsidR="00CF2E73" w:rsidRPr="00281DA9">
        <w:rPr>
          <w:rFonts w:ascii="Times New Roman" w:eastAsia="Times New Roman" w:hAnsi="Times New Roman" w:cs="Times New Roman"/>
          <w:color w:val="000000"/>
          <w:sz w:val="24"/>
          <w:szCs w:val="24"/>
          <w:lang w:eastAsia="ru-RU"/>
        </w:rPr>
        <w:t>ачисленный согласно действующему законодательству</w:t>
      </w:r>
      <w:r w:rsidRPr="00281DA9">
        <w:rPr>
          <w:rFonts w:ascii="Times New Roman" w:eastAsia="Times New Roman" w:hAnsi="Times New Roman" w:cs="Times New Roman"/>
          <w:color w:val="000000"/>
          <w:sz w:val="24"/>
          <w:szCs w:val="24"/>
          <w:lang w:eastAsia="ru-RU"/>
        </w:rPr>
        <w:t xml:space="preserve"> по итогам отчетного месяца с учетом календарного графика работы учреждения, табеля учета рабочего времени, на основании приказов по учреждению</w:t>
      </w:r>
      <w:r w:rsidR="00913296" w:rsidRPr="00281DA9">
        <w:rPr>
          <w:rFonts w:ascii="Times New Roman" w:eastAsia="Times New Roman" w:hAnsi="Times New Roman" w:cs="Times New Roman"/>
          <w:color w:val="000000"/>
          <w:sz w:val="24"/>
          <w:szCs w:val="24"/>
          <w:lang w:eastAsia="ru-RU"/>
        </w:rPr>
        <w:t xml:space="preserve">. </w:t>
      </w:r>
      <w:r w:rsidRPr="00281DA9">
        <w:rPr>
          <w:rFonts w:ascii="Times New Roman" w:eastAsia="Times New Roman" w:hAnsi="Times New Roman" w:cs="Times New Roman"/>
          <w:color w:val="000000"/>
          <w:sz w:val="24"/>
          <w:szCs w:val="24"/>
          <w:lang w:eastAsia="ru-RU"/>
        </w:rPr>
        <w:t xml:space="preserve"> </w:t>
      </w:r>
    </w:p>
    <w:p w:rsidR="002F31EC" w:rsidRPr="00281DA9" w:rsidRDefault="002F31EC" w:rsidP="00AC568F">
      <w:pPr>
        <w:shd w:val="clear" w:color="auto" w:fill="FFFFFF"/>
        <w:spacing w:after="0" w:line="240" w:lineRule="auto"/>
        <w:ind w:left="-142" w:right="34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xml:space="preserve">  - начисления на выплаты по оплате труда в соответствии с действующим законодательством - затраты по начислениям на оплату труда (</w:t>
      </w:r>
      <w:r w:rsidR="00142638">
        <w:rPr>
          <w:rFonts w:ascii="Times New Roman" w:eastAsia="Times New Roman" w:hAnsi="Times New Roman" w:cs="Times New Roman"/>
          <w:color w:val="000000"/>
          <w:sz w:val="24"/>
          <w:szCs w:val="24"/>
          <w:lang w:eastAsia="ru-RU"/>
        </w:rPr>
        <w:t xml:space="preserve">страховых взносов  </w:t>
      </w:r>
      <w:r w:rsidRPr="00281DA9">
        <w:rPr>
          <w:rFonts w:ascii="Times New Roman" w:eastAsia="Times New Roman" w:hAnsi="Times New Roman" w:cs="Times New Roman"/>
          <w:color w:val="000000"/>
          <w:sz w:val="24"/>
          <w:szCs w:val="24"/>
          <w:lang w:eastAsia="ru-RU"/>
        </w:rPr>
        <w:t>от расходов на оплату труда работников, занятых оказанием платных услуг), начисленные по итогам отчетного месяца.</w:t>
      </w:r>
    </w:p>
    <w:p w:rsidR="002F31EC" w:rsidRPr="00281DA9" w:rsidRDefault="002F31EC" w:rsidP="00AC568F">
      <w:pPr>
        <w:shd w:val="clear" w:color="auto" w:fill="FFFFFF"/>
        <w:spacing w:after="0" w:line="240" w:lineRule="auto"/>
        <w:ind w:left="-142" w:right="34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xml:space="preserve">- материальные затраты - затраты на приобретение наглядных пособий, учебно-методической литературы, </w:t>
      </w:r>
      <w:r w:rsidR="00142638">
        <w:rPr>
          <w:rFonts w:ascii="Times New Roman" w:eastAsia="Times New Roman" w:hAnsi="Times New Roman" w:cs="Times New Roman"/>
          <w:color w:val="000000"/>
          <w:sz w:val="24"/>
          <w:szCs w:val="24"/>
          <w:lang w:eastAsia="ru-RU"/>
        </w:rPr>
        <w:t xml:space="preserve">технических средств обучения,  мебели, канцтоваров, </w:t>
      </w:r>
      <w:r w:rsidRPr="00281DA9">
        <w:rPr>
          <w:rFonts w:ascii="Times New Roman" w:eastAsia="Times New Roman" w:hAnsi="Times New Roman" w:cs="Times New Roman"/>
          <w:color w:val="000000"/>
          <w:sz w:val="24"/>
          <w:szCs w:val="24"/>
          <w:lang w:eastAsia="ru-RU"/>
        </w:rPr>
        <w:t>моющих средств, хозяйственного инвентаря, запасных частей, комплектующих изделий и расходных материалов для эксплуат</w:t>
      </w:r>
      <w:r w:rsidR="00057AB7" w:rsidRPr="00281DA9">
        <w:rPr>
          <w:rFonts w:ascii="Times New Roman" w:eastAsia="Times New Roman" w:hAnsi="Times New Roman" w:cs="Times New Roman"/>
          <w:color w:val="000000"/>
          <w:sz w:val="24"/>
          <w:szCs w:val="24"/>
          <w:lang w:eastAsia="ru-RU"/>
        </w:rPr>
        <w:t>ации и ремонта оргтехники,</w:t>
      </w:r>
      <w:r w:rsidRPr="00281DA9">
        <w:rPr>
          <w:rFonts w:ascii="Times New Roman" w:eastAsia="Times New Roman" w:hAnsi="Times New Roman" w:cs="Times New Roman"/>
          <w:color w:val="000000"/>
          <w:sz w:val="24"/>
          <w:szCs w:val="24"/>
          <w:lang w:eastAsia="ru-RU"/>
        </w:rPr>
        <w:t xml:space="preserve"> оборудования, других материалов;</w:t>
      </w:r>
    </w:p>
    <w:p w:rsidR="00281DA9" w:rsidRDefault="002F31EC" w:rsidP="00281DA9">
      <w:pPr>
        <w:shd w:val="clear" w:color="auto" w:fill="FFFFFF"/>
        <w:spacing w:after="0" w:line="240" w:lineRule="auto"/>
        <w:ind w:left="-142" w:right="340" w:hanging="567"/>
        <w:jc w:val="both"/>
        <w:rPr>
          <w:rFonts w:ascii="Times New Roman" w:eastAsia="Times New Roman" w:hAnsi="Times New Roman" w:cs="Times New Roman"/>
          <w:color w:val="000000"/>
          <w:sz w:val="24"/>
          <w:szCs w:val="24"/>
          <w:lang w:eastAsia="ru-RU"/>
        </w:rPr>
      </w:pPr>
      <w:proofErr w:type="gramStart"/>
      <w:r w:rsidRPr="00281DA9">
        <w:rPr>
          <w:rFonts w:ascii="Times New Roman" w:eastAsia="Times New Roman" w:hAnsi="Times New Roman" w:cs="Times New Roman"/>
          <w:color w:val="000000"/>
          <w:sz w:val="24"/>
          <w:szCs w:val="24"/>
          <w:lang w:eastAsia="ru-RU"/>
        </w:rPr>
        <w:t>- прочие затраты, включая ремонтный фонд - затраты на оплату коммунальных услуг, не покрываемые бюджетным финансированием, на</w:t>
      </w:r>
      <w:r w:rsidR="00057AB7" w:rsidRPr="00281DA9">
        <w:rPr>
          <w:rFonts w:ascii="Times New Roman" w:eastAsia="Times New Roman" w:hAnsi="Times New Roman" w:cs="Times New Roman"/>
          <w:color w:val="000000"/>
          <w:sz w:val="24"/>
          <w:szCs w:val="24"/>
          <w:lang w:eastAsia="ru-RU"/>
        </w:rPr>
        <w:t xml:space="preserve"> ремонт зданий и помещений школы</w:t>
      </w:r>
      <w:r w:rsidRPr="00281DA9">
        <w:rPr>
          <w:rFonts w:ascii="Times New Roman" w:eastAsia="Times New Roman" w:hAnsi="Times New Roman" w:cs="Times New Roman"/>
          <w:color w:val="000000"/>
          <w:sz w:val="24"/>
          <w:szCs w:val="24"/>
          <w:lang w:eastAsia="ru-RU"/>
        </w:rPr>
        <w:t xml:space="preserve"> с учетом стоимости стройматериалов, амортизация нематериальных активов (приобретение лицензий</w:t>
      </w:r>
      <w:r w:rsidR="00142638">
        <w:rPr>
          <w:rFonts w:ascii="Times New Roman" w:eastAsia="Times New Roman" w:hAnsi="Times New Roman" w:cs="Times New Roman"/>
          <w:color w:val="000000"/>
          <w:sz w:val="24"/>
          <w:szCs w:val="24"/>
          <w:lang w:eastAsia="ru-RU"/>
        </w:rPr>
        <w:t>, программных продуктов и т.д.), на подписные издания, на создание интерьеров, эстетического оформления школы, содержание и обслуживание множительной техники, обеспечение досуговых мероприятий для обучающихся</w:t>
      </w:r>
      <w:r w:rsidR="00A55458">
        <w:rPr>
          <w:rFonts w:ascii="Times New Roman" w:eastAsia="Times New Roman" w:hAnsi="Times New Roman" w:cs="Times New Roman"/>
          <w:color w:val="000000"/>
          <w:sz w:val="24"/>
          <w:szCs w:val="24"/>
          <w:lang w:eastAsia="ru-RU"/>
        </w:rPr>
        <w:t>, обеспечение безопасности</w:t>
      </w:r>
      <w:r w:rsidR="00A35CE0">
        <w:rPr>
          <w:rFonts w:ascii="Times New Roman" w:eastAsia="Times New Roman" w:hAnsi="Times New Roman" w:cs="Times New Roman"/>
          <w:color w:val="000000"/>
          <w:sz w:val="24"/>
          <w:szCs w:val="24"/>
          <w:lang w:eastAsia="ru-RU"/>
        </w:rPr>
        <w:t xml:space="preserve"> и общественного порядка в школе</w:t>
      </w:r>
      <w:proofErr w:type="gramEnd"/>
      <w:r w:rsidR="00A35CE0">
        <w:rPr>
          <w:rFonts w:ascii="Times New Roman" w:eastAsia="Times New Roman" w:hAnsi="Times New Roman" w:cs="Times New Roman"/>
          <w:color w:val="000000"/>
          <w:sz w:val="24"/>
          <w:szCs w:val="24"/>
          <w:lang w:eastAsia="ru-RU"/>
        </w:rPr>
        <w:t xml:space="preserve"> </w:t>
      </w:r>
      <w:r w:rsidRPr="00281DA9">
        <w:rPr>
          <w:rFonts w:ascii="Times New Roman" w:eastAsia="Times New Roman" w:hAnsi="Times New Roman" w:cs="Times New Roman"/>
          <w:color w:val="000000"/>
          <w:sz w:val="24"/>
          <w:szCs w:val="24"/>
          <w:lang w:eastAsia="ru-RU"/>
        </w:rPr>
        <w:t>и другие затраты</w:t>
      </w:r>
      <w:r w:rsidR="007E7EB6">
        <w:rPr>
          <w:rFonts w:ascii="Times New Roman" w:eastAsia="Times New Roman" w:hAnsi="Times New Roman" w:cs="Times New Roman"/>
          <w:color w:val="000000"/>
          <w:sz w:val="24"/>
          <w:szCs w:val="24"/>
          <w:lang w:eastAsia="ru-RU"/>
        </w:rPr>
        <w:t>;</w:t>
      </w:r>
    </w:p>
    <w:p w:rsidR="007E7EB6" w:rsidRPr="00281DA9" w:rsidRDefault="007E7EB6" w:rsidP="00281DA9">
      <w:pPr>
        <w:shd w:val="clear" w:color="auto" w:fill="FFFFFF"/>
        <w:spacing w:after="0" w:line="240" w:lineRule="auto"/>
        <w:ind w:left="-142" w:right="340"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с прибыли от платных образовательных услуг на выплату премий и материальной помощи сотрудникам, оказывающим платные образовательные услуги.</w:t>
      </w:r>
    </w:p>
    <w:p w:rsidR="00281DA9" w:rsidRPr="00281DA9" w:rsidRDefault="00281DA9" w:rsidP="00281DA9">
      <w:pPr>
        <w:shd w:val="clear" w:color="auto" w:fill="FFFFFF"/>
        <w:spacing w:after="0" w:line="240" w:lineRule="auto"/>
        <w:ind w:left="-142" w:right="34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sz w:val="24"/>
          <w:szCs w:val="24"/>
          <w:lang w:eastAsia="ru-RU"/>
        </w:rPr>
        <w:t>4.1.</w:t>
      </w:r>
      <w:r w:rsidR="002F31EC" w:rsidRPr="00281DA9">
        <w:rPr>
          <w:rFonts w:ascii="Times New Roman" w:eastAsia="Times New Roman" w:hAnsi="Times New Roman" w:cs="Times New Roman"/>
          <w:color w:val="000000"/>
          <w:sz w:val="24"/>
          <w:szCs w:val="24"/>
        </w:rPr>
        <w:t>Имущество, приобретенное за счет средств (доходов), полученных от приносящей доходы деятельности, поступает в самостоятельное распоряжение образовательного учреждения и подлежит обособленному учету.</w:t>
      </w:r>
    </w:p>
    <w:p w:rsidR="00281DA9" w:rsidRPr="00281DA9" w:rsidRDefault="00281DA9" w:rsidP="00281DA9">
      <w:pPr>
        <w:shd w:val="clear" w:color="auto" w:fill="FFFFFF"/>
        <w:spacing w:after="0" w:line="240" w:lineRule="auto"/>
        <w:ind w:left="-142" w:right="34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sz w:val="24"/>
          <w:szCs w:val="24"/>
          <w:lang w:eastAsia="ru-RU"/>
        </w:rPr>
        <w:t>4.2.</w:t>
      </w:r>
      <w:r w:rsidR="002F31EC" w:rsidRPr="00281DA9">
        <w:rPr>
          <w:rFonts w:ascii="Times New Roman" w:eastAsia="Times New Roman" w:hAnsi="Times New Roman" w:cs="Times New Roman"/>
          <w:color w:val="000000"/>
          <w:sz w:val="24"/>
          <w:szCs w:val="24"/>
        </w:rPr>
        <w:t>Образовательное учреждение самостоятельно определяет направления и порядок использования своих средств, в т. ч. их долю, направляемую на оплату труда, стимулирование (поощрение), материальную помощь работников, а также создание внебюджетных фондов организационного, учебного, научного и материально-технического развития.</w:t>
      </w:r>
    </w:p>
    <w:p w:rsidR="002F31EC" w:rsidRPr="00281DA9" w:rsidRDefault="00281DA9" w:rsidP="00281DA9">
      <w:pPr>
        <w:shd w:val="clear" w:color="auto" w:fill="FFFFFF"/>
        <w:spacing w:after="0" w:line="240" w:lineRule="auto"/>
        <w:ind w:left="-142" w:right="34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sz w:val="24"/>
          <w:szCs w:val="24"/>
          <w:lang w:eastAsia="ru-RU"/>
        </w:rPr>
        <w:lastRenderedPageBreak/>
        <w:t>4.3.</w:t>
      </w:r>
      <w:r w:rsidR="002F31EC" w:rsidRPr="00281DA9">
        <w:rPr>
          <w:rFonts w:ascii="Times New Roman" w:eastAsia="Times New Roman" w:hAnsi="Times New Roman" w:cs="Times New Roman"/>
          <w:color w:val="000000"/>
          <w:sz w:val="24"/>
          <w:szCs w:val="24"/>
        </w:rPr>
        <w:t>Порядок расходования доходов (средств), полученных образовательным учреждением от приносящей доход деятельности, осуществляется в соответствии с установленными настоящим Положением приоритетами в следующей очередности:</w:t>
      </w:r>
    </w:p>
    <w:p w:rsidR="002F31EC" w:rsidRPr="00281DA9" w:rsidRDefault="002F31EC" w:rsidP="00AC568F">
      <w:pPr>
        <w:shd w:val="clear" w:color="auto" w:fill="FFFFFF"/>
        <w:spacing w:after="0" w:line="240" w:lineRule="auto"/>
        <w:ind w:left="-142" w:right="2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выплата из внебюджетных источников заработной платы трудовому коллективу за осуществление и организацию ими учебного процесса в рамках оказания платных образовательных услуг;</w:t>
      </w:r>
    </w:p>
    <w:p w:rsidR="002F31EC" w:rsidRPr="00281DA9" w:rsidRDefault="002F31EC" w:rsidP="00AC568F">
      <w:pPr>
        <w:shd w:val="clear" w:color="auto" w:fill="FFFFFF"/>
        <w:spacing w:after="0" w:line="240" w:lineRule="auto"/>
        <w:ind w:left="-142" w:right="2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обеспечение хозяйственной деятельности образовательного учреждения, в том числе возмещение расходов по содержанию имущества;</w:t>
      </w:r>
    </w:p>
    <w:p w:rsidR="002F31EC" w:rsidRPr="00281DA9" w:rsidRDefault="002F31EC" w:rsidP="00AC568F">
      <w:pPr>
        <w:shd w:val="clear" w:color="auto" w:fill="FFFFFF"/>
        <w:spacing w:after="0" w:line="240" w:lineRule="auto"/>
        <w:ind w:left="-142"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обеспечение образовательного процесса;</w:t>
      </w:r>
    </w:p>
    <w:p w:rsidR="002F31EC" w:rsidRPr="00281DA9" w:rsidRDefault="002F31EC" w:rsidP="00AC568F">
      <w:pPr>
        <w:shd w:val="clear" w:color="auto" w:fill="FFFFFF"/>
        <w:spacing w:after="0" w:line="240" w:lineRule="auto"/>
        <w:ind w:left="-142" w:right="2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улучшение материально-технического обеспечения учебного процесса, развитие образовательного учреждения;</w:t>
      </w:r>
    </w:p>
    <w:p w:rsidR="002F31EC" w:rsidRPr="00281DA9" w:rsidRDefault="002F31EC" w:rsidP="00AC568F">
      <w:pPr>
        <w:shd w:val="clear" w:color="auto" w:fill="FFFFFF"/>
        <w:spacing w:after="0" w:line="240" w:lineRule="auto"/>
        <w:ind w:left="-142" w:right="2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xml:space="preserve">- содержание </w:t>
      </w:r>
      <w:proofErr w:type="gramStart"/>
      <w:r w:rsidRPr="00281DA9">
        <w:rPr>
          <w:rFonts w:ascii="Times New Roman" w:eastAsia="Times New Roman" w:hAnsi="Times New Roman" w:cs="Times New Roman"/>
          <w:color w:val="000000"/>
          <w:sz w:val="24"/>
          <w:szCs w:val="24"/>
          <w:lang w:eastAsia="ru-RU"/>
        </w:rPr>
        <w:t>обучающихся</w:t>
      </w:r>
      <w:proofErr w:type="gramEnd"/>
      <w:r w:rsidRPr="00281DA9">
        <w:rPr>
          <w:rFonts w:ascii="Times New Roman" w:eastAsia="Times New Roman" w:hAnsi="Times New Roman" w:cs="Times New Roman"/>
          <w:color w:val="000000"/>
          <w:sz w:val="24"/>
          <w:szCs w:val="24"/>
          <w:lang w:eastAsia="ru-RU"/>
        </w:rPr>
        <w:t xml:space="preserve"> образовательного учреждения (канцелярские принадлежности, мебель и т.д.)</w:t>
      </w:r>
    </w:p>
    <w:p w:rsidR="00281DA9" w:rsidRPr="00281DA9" w:rsidRDefault="002F31EC" w:rsidP="00281DA9">
      <w:pPr>
        <w:shd w:val="clear" w:color="auto" w:fill="FFFFFF"/>
        <w:spacing w:after="0" w:line="240" w:lineRule="auto"/>
        <w:ind w:left="-142" w:right="2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color w:val="000000"/>
          <w:sz w:val="24"/>
          <w:szCs w:val="24"/>
          <w:lang w:eastAsia="ru-RU"/>
        </w:rPr>
        <w:t>- иные расходы, связанные с деятельностью образовательного учреждения не обеспеченные бюджетными ассигнованиями.</w:t>
      </w:r>
    </w:p>
    <w:p w:rsidR="00281DA9" w:rsidRPr="00281DA9" w:rsidRDefault="00281DA9" w:rsidP="00281DA9">
      <w:pPr>
        <w:shd w:val="clear" w:color="auto" w:fill="FFFFFF"/>
        <w:spacing w:after="0" w:line="240" w:lineRule="auto"/>
        <w:ind w:left="-142" w:right="20" w:hanging="567"/>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sz w:val="24"/>
          <w:szCs w:val="24"/>
          <w:lang w:eastAsia="ru-RU"/>
        </w:rPr>
        <w:t>4.4.</w:t>
      </w:r>
      <w:r w:rsidR="002F31EC" w:rsidRPr="00281DA9">
        <w:rPr>
          <w:rFonts w:ascii="Times New Roman" w:eastAsia="Times New Roman" w:hAnsi="Times New Roman" w:cs="Times New Roman"/>
          <w:color w:val="000000"/>
          <w:sz w:val="24"/>
          <w:szCs w:val="24"/>
        </w:rPr>
        <w:t>Основным документом, определяющим распределение доходов (средств), полученных образовательным учреждением от приносящей доход деятельности, по статьям расходов, является План финансово-хозяйственной деятельности учреждения.</w:t>
      </w:r>
    </w:p>
    <w:p w:rsidR="002F31EC" w:rsidRPr="00281DA9" w:rsidRDefault="00281DA9" w:rsidP="00281DA9">
      <w:pPr>
        <w:shd w:val="clear" w:color="auto" w:fill="FFFFFF"/>
        <w:spacing w:after="0" w:line="240" w:lineRule="auto"/>
        <w:ind w:left="-709" w:right="20"/>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sz w:val="24"/>
          <w:szCs w:val="24"/>
          <w:lang w:eastAsia="ru-RU"/>
        </w:rPr>
        <w:t>4.5.</w:t>
      </w:r>
      <w:r w:rsidR="002F31EC" w:rsidRPr="00281DA9">
        <w:rPr>
          <w:rFonts w:ascii="Times New Roman" w:eastAsia="Times New Roman" w:hAnsi="Times New Roman" w:cs="Times New Roman"/>
          <w:color w:val="000000"/>
          <w:sz w:val="24"/>
          <w:szCs w:val="24"/>
        </w:rPr>
        <w:t>Образовательное учреждение самостоятельно разрабатывает и утверждает план доходов и расходов по приносящей доход деятельности (ПФХД внебюджетных средств).</w:t>
      </w:r>
    </w:p>
    <w:p w:rsidR="00281DA9" w:rsidRPr="00281DA9" w:rsidRDefault="002F31EC" w:rsidP="00281DA9">
      <w:pPr>
        <w:shd w:val="clear" w:color="auto" w:fill="FFFFFF"/>
        <w:spacing w:after="0" w:line="240" w:lineRule="auto"/>
        <w:ind w:left="-709" w:right="20"/>
        <w:jc w:val="both"/>
        <w:rPr>
          <w:rFonts w:ascii="Times New Roman" w:eastAsia="Times New Roman" w:hAnsi="Times New Roman" w:cs="Times New Roman"/>
          <w:sz w:val="24"/>
          <w:szCs w:val="24"/>
          <w:lang w:eastAsia="ru-RU"/>
        </w:rPr>
      </w:pPr>
      <w:proofErr w:type="gramStart"/>
      <w:r w:rsidRPr="00281DA9">
        <w:rPr>
          <w:rFonts w:ascii="Times New Roman" w:eastAsia="Times New Roman" w:hAnsi="Times New Roman" w:cs="Times New Roman"/>
          <w:color w:val="000000"/>
          <w:sz w:val="24"/>
          <w:szCs w:val="24"/>
          <w:lang w:eastAsia="ru-RU"/>
        </w:rPr>
        <w:t>ПФХД по приносящей доход деятельности разрабатывается,</w:t>
      </w:r>
      <w:r w:rsidR="00281DA9" w:rsidRPr="00281DA9">
        <w:rPr>
          <w:rFonts w:ascii="Times New Roman" w:eastAsia="Times New Roman" w:hAnsi="Times New Roman" w:cs="Times New Roman"/>
          <w:color w:val="000000"/>
          <w:sz w:val="24"/>
          <w:szCs w:val="24"/>
          <w:lang w:eastAsia="ru-RU"/>
        </w:rPr>
        <w:t xml:space="preserve"> рассматривается и утверждается </w:t>
      </w:r>
      <w:r w:rsidRPr="00281DA9">
        <w:rPr>
          <w:rFonts w:ascii="Times New Roman" w:eastAsia="Times New Roman" w:hAnsi="Times New Roman" w:cs="Times New Roman"/>
          <w:color w:val="000000"/>
          <w:sz w:val="24"/>
          <w:szCs w:val="24"/>
          <w:lang w:eastAsia="ru-RU"/>
        </w:rPr>
        <w:t>руководителем образовательного учреждения, совместно с комиссией образовательного учреждения по распределению доходов (средств) от приносящей доход деятельности, сформированной (созданной, избранной) на общем собрании работников образовательного учреждения на паритетных началах из представителей работников из числа профсоюзного комитета и иных органов самоуправления образовательного учреждения и представителей администрации образовательного учреждения.</w:t>
      </w:r>
      <w:proofErr w:type="gramEnd"/>
    </w:p>
    <w:p w:rsidR="002F31EC" w:rsidRPr="00281DA9" w:rsidRDefault="00281DA9" w:rsidP="00281DA9">
      <w:pPr>
        <w:shd w:val="clear" w:color="auto" w:fill="FFFFFF"/>
        <w:spacing w:after="0" w:line="240" w:lineRule="auto"/>
        <w:ind w:left="-709" w:right="20"/>
        <w:jc w:val="both"/>
        <w:rPr>
          <w:rFonts w:ascii="Times New Roman" w:eastAsia="Times New Roman" w:hAnsi="Times New Roman" w:cs="Times New Roman"/>
          <w:sz w:val="24"/>
          <w:szCs w:val="24"/>
          <w:lang w:eastAsia="ru-RU"/>
        </w:rPr>
      </w:pPr>
      <w:r w:rsidRPr="00281DA9">
        <w:rPr>
          <w:rFonts w:ascii="Times New Roman" w:eastAsia="Times New Roman" w:hAnsi="Times New Roman" w:cs="Times New Roman"/>
          <w:sz w:val="24"/>
          <w:szCs w:val="24"/>
          <w:lang w:eastAsia="ru-RU"/>
        </w:rPr>
        <w:t>4.6.</w:t>
      </w:r>
      <w:r w:rsidR="002F31EC" w:rsidRPr="00281DA9">
        <w:rPr>
          <w:rFonts w:ascii="Times New Roman" w:eastAsia="Times New Roman" w:hAnsi="Times New Roman" w:cs="Times New Roman"/>
          <w:color w:val="000000"/>
          <w:sz w:val="24"/>
          <w:szCs w:val="24"/>
        </w:rPr>
        <w:t xml:space="preserve">Образовательное учреждение осуществляет расходование средств приносящей доход деятельности согласно </w:t>
      </w:r>
      <w:proofErr w:type="gramStart"/>
      <w:r w:rsidR="002F31EC" w:rsidRPr="00281DA9">
        <w:rPr>
          <w:rFonts w:ascii="Times New Roman" w:eastAsia="Times New Roman" w:hAnsi="Times New Roman" w:cs="Times New Roman"/>
          <w:color w:val="000000"/>
          <w:sz w:val="24"/>
          <w:szCs w:val="24"/>
        </w:rPr>
        <w:t>утвержденного</w:t>
      </w:r>
      <w:proofErr w:type="gramEnd"/>
      <w:r w:rsidR="002F31EC" w:rsidRPr="00281DA9">
        <w:rPr>
          <w:rFonts w:ascii="Times New Roman" w:eastAsia="Times New Roman" w:hAnsi="Times New Roman" w:cs="Times New Roman"/>
          <w:color w:val="000000"/>
          <w:sz w:val="24"/>
          <w:szCs w:val="24"/>
        </w:rPr>
        <w:t xml:space="preserve"> ПФХД в пределах фактически поступивших средств.</w:t>
      </w:r>
    </w:p>
    <w:p w:rsidR="00075FBF" w:rsidRPr="00281DA9" w:rsidRDefault="00075FBF" w:rsidP="00281DA9">
      <w:pPr>
        <w:pStyle w:val="120"/>
        <w:numPr>
          <w:ilvl w:val="0"/>
          <w:numId w:val="27"/>
        </w:numPr>
        <w:shd w:val="clear" w:color="auto" w:fill="auto"/>
        <w:tabs>
          <w:tab w:val="left" w:pos="1087"/>
        </w:tabs>
        <w:spacing w:line="240" w:lineRule="auto"/>
        <w:rPr>
          <w:sz w:val="24"/>
          <w:szCs w:val="24"/>
        </w:rPr>
      </w:pPr>
      <w:r w:rsidRPr="00281DA9">
        <w:rPr>
          <w:rStyle w:val="12"/>
          <w:b/>
          <w:bCs/>
          <w:color w:val="000000"/>
          <w:sz w:val="24"/>
          <w:szCs w:val="24"/>
        </w:rPr>
        <w:t>Организация учета начисления средств от предоставления платныхуслуг</w:t>
      </w:r>
    </w:p>
    <w:p w:rsidR="00075FBF" w:rsidRPr="00281DA9" w:rsidRDefault="00281DA9" w:rsidP="00281DA9">
      <w:pPr>
        <w:pStyle w:val="131"/>
        <w:shd w:val="clear" w:color="auto" w:fill="auto"/>
        <w:spacing w:before="0" w:line="240" w:lineRule="auto"/>
        <w:ind w:left="-709" w:right="20" w:firstLine="0"/>
        <w:rPr>
          <w:sz w:val="24"/>
          <w:szCs w:val="24"/>
        </w:rPr>
      </w:pPr>
      <w:r w:rsidRPr="00281DA9">
        <w:rPr>
          <w:rStyle w:val="13"/>
          <w:color w:val="000000"/>
          <w:sz w:val="24"/>
          <w:szCs w:val="24"/>
        </w:rPr>
        <w:t>5.1.</w:t>
      </w:r>
      <w:r w:rsidR="00075FBF" w:rsidRPr="00281DA9">
        <w:rPr>
          <w:rStyle w:val="13"/>
          <w:color w:val="000000"/>
          <w:sz w:val="24"/>
          <w:szCs w:val="24"/>
        </w:rPr>
        <w:t xml:space="preserve">Начисление дохода от оказания платных образовательных услуг производится по итогам отчетного месяца с учетом </w:t>
      </w:r>
      <w:r w:rsidR="00144E10" w:rsidRPr="00281DA9">
        <w:rPr>
          <w:rStyle w:val="13"/>
          <w:color w:val="000000"/>
          <w:sz w:val="24"/>
          <w:szCs w:val="24"/>
        </w:rPr>
        <w:t xml:space="preserve">годового календарного учебного </w:t>
      </w:r>
      <w:r w:rsidR="00075FBF" w:rsidRPr="00281DA9">
        <w:rPr>
          <w:rStyle w:val="13"/>
          <w:color w:val="000000"/>
          <w:sz w:val="24"/>
          <w:szCs w:val="24"/>
        </w:rPr>
        <w:t>графика учреждения, расписания занятий и договором с родителем (законным представителем) каждого ребенка - получателя услуг. Начисление производится в последний день отчетного месяца за каждый астрономический час оказания услуги. Корректировка начислений производится при наличии:</w:t>
      </w:r>
    </w:p>
    <w:p w:rsidR="00075FBF" w:rsidRPr="00281DA9" w:rsidRDefault="00075FBF" w:rsidP="00AC568F">
      <w:pPr>
        <w:pStyle w:val="131"/>
        <w:numPr>
          <w:ilvl w:val="0"/>
          <w:numId w:val="16"/>
        </w:numPr>
        <w:shd w:val="clear" w:color="auto" w:fill="auto"/>
        <w:spacing w:before="0" w:line="240" w:lineRule="auto"/>
        <w:ind w:left="-142" w:right="20" w:hanging="567"/>
        <w:rPr>
          <w:sz w:val="24"/>
          <w:szCs w:val="24"/>
        </w:rPr>
      </w:pPr>
      <w:r w:rsidRPr="00281DA9">
        <w:rPr>
          <w:rStyle w:val="13"/>
          <w:color w:val="000000"/>
          <w:sz w:val="24"/>
          <w:szCs w:val="24"/>
        </w:rPr>
        <w:t xml:space="preserve"> справки о болезни ребенка, заверенной печатью лечебного учреждения, в которой указаны диагноз, период болезни и, при необходимости, период ограничений на получение услуг после закрытия справки. Оригинал справки передается классному руководителю, копия хранится в бухгалтерии;</w:t>
      </w:r>
    </w:p>
    <w:p w:rsidR="00075FBF" w:rsidRPr="00281DA9" w:rsidRDefault="00075FBF" w:rsidP="00AC568F">
      <w:pPr>
        <w:pStyle w:val="131"/>
        <w:numPr>
          <w:ilvl w:val="0"/>
          <w:numId w:val="16"/>
        </w:numPr>
        <w:shd w:val="clear" w:color="auto" w:fill="auto"/>
        <w:spacing w:before="0" w:line="240" w:lineRule="auto"/>
        <w:ind w:left="-142" w:right="20" w:hanging="567"/>
        <w:rPr>
          <w:sz w:val="24"/>
          <w:szCs w:val="24"/>
        </w:rPr>
      </w:pPr>
      <w:r w:rsidRPr="00281DA9">
        <w:rPr>
          <w:rStyle w:val="13"/>
          <w:color w:val="000000"/>
          <w:sz w:val="24"/>
          <w:szCs w:val="24"/>
        </w:rPr>
        <w:t xml:space="preserve"> заявления на расторжение договора об оказании платных образовательных услуг, подписанного руководителем учреждения;</w:t>
      </w:r>
    </w:p>
    <w:p w:rsidR="00075FBF" w:rsidRPr="00281DA9" w:rsidRDefault="00144E10" w:rsidP="00AC568F">
      <w:pPr>
        <w:pStyle w:val="131"/>
        <w:shd w:val="clear" w:color="auto" w:fill="auto"/>
        <w:spacing w:before="0" w:line="240" w:lineRule="auto"/>
        <w:ind w:left="-142" w:right="20" w:hanging="567"/>
        <w:rPr>
          <w:sz w:val="24"/>
          <w:szCs w:val="24"/>
        </w:rPr>
      </w:pPr>
      <w:r w:rsidRPr="00281DA9">
        <w:rPr>
          <w:rStyle w:val="13"/>
          <w:color w:val="000000"/>
          <w:sz w:val="24"/>
          <w:szCs w:val="24"/>
        </w:rPr>
        <w:t xml:space="preserve">- </w:t>
      </w:r>
      <w:r w:rsidR="00075FBF" w:rsidRPr="00281DA9">
        <w:rPr>
          <w:rStyle w:val="13"/>
          <w:color w:val="000000"/>
          <w:sz w:val="24"/>
          <w:szCs w:val="24"/>
        </w:rPr>
        <w:t>приказа по учреждению о перерасчете с указанием платных образовательных услуг, получателей услуг, периода и причин перерасчета (отмена занятий в связи с приостановкой деятельности учреждения, болезнью или отсутствием по иной причине педагога и т.д.).</w:t>
      </w:r>
    </w:p>
    <w:p w:rsidR="00075FBF" w:rsidRPr="00281DA9" w:rsidRDefault="00281DA9" w:rsidP="00281DA9">
      <w:pPr>
        <w:pStyle w:val="120"/>
        <w:shd w:val="clear" w:color="auto" w:fill="auto"/>
        <w:tabs>
          <w:tab w:val="left" w:pos="1576"/>
        </w:tabs>
        <w:spacing w:line="240" w:lineRule="auto"/>
        <w:ind w:right="160"/>
        <w:rPr>
          <w:rStyle w:val="12"/>
          <w:b/>
          <w:bCs/>
          <w:sz w:val="24"/>
          <w:szCs w:val="24"/>
          <w:shd w:val="clear" w:color="auto" w:fill="auto"/>
        </w:rPr>
      </w:pPr>
      <w:r w:rsidRPr="00281DA9">
        <w:rPr>
          <w:rStyle w:val="12"/>
          <w:b/>
          <w:bCs/>
          <w:color w:val="000000"/>
          <w:sz w:val="24"/>
          <w:szCs w:val="24"/>
        </w:rPr>
        <w:t>6.</w:t>
      </w:r>
      <w:r w:rsidR="00075FBF" w:rsidRPr="00281DA9">
        <w:rPr>
          <w:rStyle w:val="12"/>
          <w:b/>
          <w:bCs/>
          <w:color w:val="000000"/>
          <w:sz w:val="24"/>
          <w:szCs w:val="24"/>
        </w:rPr>
        <w:t>Порядок и условия расходования отдельных видов доходов (внебюджетных средств) полученных от приносящей доходы деятельности</w:t>
      </w:r>
    </w:p>
    <w:p w:rsidR="00075FBF" w:rsidRPr="00281DA9" w:rsidRDefault="00281DA9" w:rsidP="00281DA9">
      <w:pPr>
        <w:pStyle w:val="131"/>
        <w:shd w:val="clear" w:color="auto" w:fill="auto"/>
        <w:spacing w:before="0" w:line="240" w:lineRule="auto"/>
        <w:ind w:left="-709" w:right="20" w:firstLine="709"/>
        <w:rPr>
          <w:sz w:val="24"/>
          <w:szCs w:val="24"/>
        </w:rPr>
      </w:pPr>
      <w:r w:rsidRPr="00281DA9">
        <w:rPr>
          <w:rStyle w:val="13"/>
          <w:color w:val="000000"/>
          <w:sz w:val="24"/>
          <w:szCs w:val="24"/>
        </w:rPr>
        <w:t xml:space="preserve">6.1. </w:t>
      </w:r>
      <w:r w:rsidR="00075FBF" w:rsidRPr="00281DA9">
        <w:rPr>
          <w:rStyle w:val="13"/>
          <w:color w:val="000000"/>
          <w:sz w:val="24"/>
          <w:szCs w:val="24"/>
        </w:rPr>
        <w:t>Добровольные пожертвования, целевые взносы юридических и (или) физических лиц, в том числе родителей (законных представителей) об</w:t>
      </w:r>
      <w:r w:rsidR="00144E10" w:rsidRPr="00281DA9">
        <w:rPr>
          <w:rStyle w:val="13"/>
          <w:color w:val="000000"/>
          <w:sz w:val="24"/>
          <w:szCs w:val="24"/>
        </w:rPr>
        <w:t xml:space="preserve">учающихся, иностранных граждан </w:t>
      </w:r>
      <w:r w:rsidR="00075FBF" w:rsidRPr="00281DA9">
        <w:rPr>
          <w:rStyle w:val="13"/>
          <w:color w:val="000000"/>
          <w:sz w:val="24"/>
          <w:szCs w:val="24"/>
        </w:rPr>
        <w:t>и (или) иностранных юридических лиц расходуются образовательны</w:t>
      </w:r>
      <w:r w:rsidR="00144E10" w:rsidRPr="00281DA9">
        <w:rPr>
          <w:rStyle w:val="13"/>
          <w:color w:val="000000"/>
          <w:sz w:val="24"/>
          <w:szCs w:val="24"/>
        </w:rPr>
        <w:t>м учреждением на уставные цели.</w:t>
      </w:r>
    </w:p>
    <w:p w:rsidR="00075FBF" w:rsidRPr="00281DA9" w:rsidRDefault="00075FBF" w:rsidP="00AC568F">
      <w:pPr>
        <w:pStyle w:val="131"/>
        <w:shd w:val="clear" w:color="auto" w:fill="auto"/>
        <w:spacing w:before="0" w:line="240" w:lineRule="auto"/>
        <w:ind w:left="-142" w:hanging="567"/>
        <w:rPr>
          <w:sz w:val="24"/>
          <w:szCs w:val="24"/>
        </w:rPr>
      </w:pPr>
      <w:r w:rsidRPr="00281DA9">
        <w:rPr>
          <w:rStyle w:val="13"/>
          <w:color w:val="000000"/>
          <w:sz w:val="24"/>
          <w:szCs w:val="24"/>
        </w:rPr>
        <w:t>Указанные пожертвования и взносы могут расходоваться на приобретение:</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книг и учебно-методических пособий;</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технических средств обучения;</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мебели, инструментов и оборудования;</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канцтоваров и хозяйственных материалов;</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материалов для занятий; </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наглядных пособий;</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средств дезинфекции;</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подписных изданий;</w:t>
      </w:r>
    </w:p>
    <w:p w:rsidR="00075FBF" w:rsidRPr="00142638" w:rsidRDefault="00075FBF" w:rsidP="00142638">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lastRenderedPageBreak/>
        <w:t xml:space="preserve"> на создание интерьеров,</w:t>
      </w:r>
      <w:r w:rsidR="00144E10" w:rsidRPr="00281DA9">
        <w:rPr>
          <w:rStyle w:val="13"/>
          <w:color w:val="000000"/>
          <w:sz w:val="24"/>
          <w:szCs w:val="24"/>
        </w:rPr>
        <w:t xml:space="preserve"> эстетического оформления школы</w:t>
      </w:r>
      <w:r w:rsidRPr="00281DA9">
        <w:rPr>
          <w:rStyle w:val="13"/>
          <w:color w:val="000000"/>
          <w:sz w:val="24"/>
          <w:szCs w:val="24"/>
        </w:rPr>
        <w:t>;</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содержание и обслуживание множительной техники;</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обе</w:t>
      </w:r>
      <w:r w:rsidR="00144E10" w:rsidRPr="00281DA9">
        <w:rPr>
          <w:rStyle w:val="13"/>
          <w:color w:val="000000"/>
          <w:sz w:val="24"/>
          <w:szCs w:val="24"/>
        </w:rPr>
        <w:t xml:space="preserve">спечение досуговых мероприятий </w:t>
      </w:r>
      <w:proofErr w:type="gramStart"/>
      <w:r w:rsidR="00144E10" w:rsidRPr="00281DA9">
        <w:rPr>
          <w:rStyle w:val="13"/>
          <w:color w:val="000000"/>
          <w:sz w:val="24"/>
          <w:szCs w:val="24"/>
        </w:rPr>
        <w:t>для</w:t>
      </w:r>
      <w:proofErr w:type="gramEnd"/>
      <w:r w:rsidR="00144E10" w:rsidRPr="00281DA9">
        <w:rPr>
          <w:rStyle w:val="13"/>
          <w:color w:val="000000"/>
          <w:sz w:val="24"/>
          <w:szCs w:val="24"/>
        </w:rPr>
        <w:t xml:space="preserve"> обучающих</w:t>
      </w:r>
      <w:r w:rsidRPr="00281DA9">
        <w:rPr>
          <w:rStyle w:val="13"/>
          <w:color w:val="000000"/>
          <w:sz w:val="24"/>
          <w:szCs w:val="24"/>
        </w:rPr>
        <w:t>ся;</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иные цели, указанные лицом, осуществляющим пожертвование или взнос.</w:t>
      </w:r>
    </w:p>
    <w:p w:rsidR="00075FBF" w:rsidRPr="00281DA9" w:rsidRDefault="00075FBF" w:rsidP="00AC568F">
      <w:pPr>
        <w:pStyle w:val="131"/>
        <w:shd w:val="clear" w:color="auto" w:fill="auto"/>
        <w:spacing w:before="0" w:line="240" w:lineRule="auto"/>
        <w:ind w:left="-142" w:hanging="567"/>
        <w:rPr>
          <w:sz w:val="24"/>
          <w:szCs w:val="24"/>
        </w:rPr>
      </w:pPr>
      <w:r w:rsidRPr="00281DA9">
        <w:rPr>
          <w:rStyle w:val="13"/>
          <w:color w:val="000000"/>
          <w:sz w:val="24"/>
          <w:szCs w:val="24"/>
        </w:rPr>
        <w:t xml:space="preserve">В случае если цель </w:t>
      </w:r>
      <w:proofErr w:type="spellStart"/>
      <w:r w:rsidRPr="00281DA9">
        <w:rPr>
          <w:rStyle w:val="13"/>
          <w:color w:val="000000"/>
          <w:sz w:val="24"/>
          <w:szCs w:val="24"/>
        </w:rPr>
        <w:t>вносителем</w:t>
      </w:r>
      <w:proofErr w:type="spellEnd"/>
      <w:r w:rsidRPr="00281DA9">
        <w:rPr>
          <w:rStyle w:val="13"/>
          <w:color w:val="000000"/>
          <w:sz w:val="24"/>
          <w:szCs w:val="24"/>
        </w:rPr>
        <w:t xml:space="preserve"> пожертвования или взноса не определена,</w:t>
      </w:r>
    </w:p>
    <w:p w:rsidR="00281DA9" w:rsidRPr="00281DA9" w:rsidRDefault="00075FBF" w:rsidP="00281DA9">
      <w:pPr>
        <w:pStyle w:val="131"/>
        <w:shd w:val="clear" w:color="auto" w:fill="auto"/>
        <w:spacing w:before="0" w:line="240" w:lineRule="auto"/>
        <w:ind w:left="-142" w:right="20" w:hanging="567"/>
        <w:rPr>
          <w:sz w:val="24"/>
          <w:szCs w:val="24"/>
        </w:rPr>
      </w:pPr>
      <w:r w:rsidRPr="00281DA9">
        <w:rPr>
          <w:rStyle w:val="13"/>
          <w:color w:val="000000"/>
          <w:sz w:val="24"/>
          <w:szCs w:val="24"/>
        </w:rPr>
        <w:t>решение о расходовании денежных сре</w:t>
      </w:r>
      <w:proofErr w:type="gramStart"/>
      <w:r w:rsidRPr="00281DA9">
        <w:rPr>
          <w:rStyle w:val="13"/>
          <w:color w:val="000000"/>
          <w:sz w:val="24"/>
          <w:szCs w:val="24"/>
        </w:rPr>
        <w:t>дств пр</w:t>
      </w:r>
      <w:proofErr w:type="gramEnd"/>
      <w:r w:rsidRPr="00281DA9">
        <w:rPr>
          <w:rStyle w:val="13"/>
          <w:color w:val="000000"/>
          <w:sz w:val="24"/>
          <w:szCs w:val="24"/>
        </w:rPr>
        <w:t>инимает комиссия образовательного учреждения по распределению доходов (средств) от приносящей доход деятельности.</w:t>
      </w:r>
    </w:p>
    <w:p w:rsidR="00075FBF" w:rsidRPr="00281DA9" w:rsidRDefault="00075FBF" w:rsidP="00281DA9">
      <w:pPr>
        <w:pStyle w:val="131"/>
        <w:numPr>
          <w:ilvl w:val="1"/>
          <w:numId w:val="25"/>
        </w:numPr>
        <w:shd w:val="clear" w:color="auto" w:fill="auto"/>
        <w:spacing w:before="0" w:line="240" w:lineRule="auto"/>
        <w:ind w:right="20"/>
        <w:rPr>
          <w:sz w:val="24"/>
          <w:szCs w:val="24"/>
        </w:rPr>
      </w:pPr>
      <w:r w:rsidRPr="00281DA9">
        <w:rPr>
          <w:rStyle w:val="13"/>
          <w:color w:val="000000"/>
          <w:sz w:val="24"/>
          <w:szCs w:val="24"/>
        </w:rPr>
        <w:t>Доходы от платных образовательных услуг.</w:t>
      </w:r>
    </w:p>
    <w:p w:rsidR="00817E87" w:rsidRPr="00281DA9" w:rsidRDefault="00075FBF" w:rsidP="00817E87">
      <w:pPr>
        <w:pStyle w:val="131"/>
        <w:numPr>
          <w:ilvl w:val="2"/>
          <w:numId w:val="25"/>
        </w:numPr>
        <w:shd w:val="clear" w:color="auto" w:fill="auto"/>
        <w:spacing w:before="0" w:line="240" w:lineRule="auto"/>
        <w:ind w:right="20"/>
        <w:rPr>
          <w:sz w:val="24"/>
          <w:szCs w:val="24"/>
        </w:rPr>
      </w:pPr>
      <w:r w:rsidRPr="00281DA9">
        <w:rPr>
          <w:rStyle w:val="13"/>
          <w:color w:val="000000"/>
          <w:sz w:val="24"/>
          <w:szCs w:val="24"/>
        </w:rPr>
        <w:t xml:space="preserve"> Доходы от платных образовательных услуг распределяются в соответствии с </w:t>
      </w:r>
      <w:r w:rsidR="00144E10" w:rsidRPr="00281DA9">
        <w:rPr>
          <w:rStyle w:val="13"/>
          <w:color w:val="000000"/>
          <w:sz w:val="24"/>
          <w:szCs w:val="24"/>
        </w:rPr>
        <w:t>п. 4</w:t>
      </w:r>
      <w:r w:rsidRPr="00281DA9">
        <w:rPr>
          <w:rStyle w:val="13"/>
          <w:color w:val="000000"/>
          <w:sz w:val="24"/>
          <w:szCs w:val="24"/>
        </w:rPr>
        <w:t>.1.1. настоящего Положения.</w:t>
      </w:r>
    </w:p>
    <w:p w:rsidR="00817E87" w:rsidRPr="00281DA9" w:rsidRDefault="00075FBF" w:rsidP="00817E87">
      <w:pPr>
        <w:pStyle w:val="131"/>
        <w:numPr>
          <w:ilvl w:val="2"/>
          <w:numId w:val="25"/>
        </w:numPr>
        <w:shd w:val="clear" w:color="auto" w:fill="auto"/>
        <w:spacing w:before="0" w:line="240" w:lineRule="auto"/>
        <w:ind w:right="20"/>
        <w:rPr>
          <w:sz w:val="24"/>
          <w:szCs w:val="24"/>
        </w:rPr>
      </w:pPr>
      <w:r w:rsidRPr="00281DA9">
        <w:rPr>
          <w:rStyle w:val="13"/>
          <w:color w:val="000000"/>
          <w:sz w:val="24"/>
          <w:szCs w:val="24"/>
        </w:rPr>
        <w:t xml:space="preserve"> Заработная плата педагогам за оказание платных образовательных услуг устанавливается согласно тарификации и учебному плану и составляется на учебный год.</w:t>
      </w:r>
    </w:p>
    <w:p w:rsidR="00817E87" w:rsidRPr="00281DA9" w:rsidRDefault="00075FBF" w:rsidP="00817E87">
      <w:pPr>
        <w:pStyle w:val="131"/>
        <w:numPr>
          <w:ilvl w:val="2"/>
          <w:numId w:val="25"/>
        </w:numPr>
        <w:shd w:val="clear" w:color="auto" w:fill="auto"/>
        <w:spacing w:before="0" w:line="240" w:lineRule="auto"/>
        <w:ind w:right="20"/>
        <w:rPr>
          <w:sz w:val="24"/>
          <w:szCs w:val="24"/>
        </w:rPr>
      </w:pPr>
      <w:r w:rsidRPr="00281DA9">
        <w:rPr>
          <w:rStyle w:val="13"/>
          <w:color w:val="000000"/>
          <w:sz w:val="24"/>
          <w:szCs w:val="24"/>
        </w:rPr>
        <w:t>Работникам оплачиваются фактически отработанные часы в соответствии с табелем учета рабочего времени за месяц.</w:t>
      </w:r>
    </w:p>
    <w:p w:rsidR="00817E87" w:rsidRPr="00281DA9" w:rsidRDefault="00075FBF" w:rsidP="00817E87">
      <w:pPr>
        <w:pStyle w:val="131"/>
        <w:numPr>
          <w:ilvl w:val="2"/>
          <w:numId w:val="25"/>
        </w:numPr>
        <w:shd w:val="clear" w:color="auto" w:fill="auto"/>
        <w:spacing w:before="0" w:line="240" w:lineRule="auto"/>
        <w:ind w:right="20"/>
        <w:rPr>
          <w:sz w:val="24"/>
          <w:szCs w:val="24"/>
        </w:rPr>
      </w:pPr>
      <w:r w:rsidRPr="00281DA9">
        <w:rPr>
          <w:rStyle w:val="13"/>
          <w:color w:val="000000"/>
          <w:sz w:val="24"/>
          <w:szCs w:val="24"/>
        </w:rPr>
        <w:t xml:space="preserve">Стоимость одного часа рассчитывается </w:t>
      </w:r>
      <w:r w:rsidR="001606AA" w:rsidRPr="00281DA9">
        <w:rPr>
          <w:rStyle w:val="13Arial"/>
          <w:rFonts w:ascii="Times New Roman" w:hAnsi="Times New Roman" w:cs="Times New Roman"/>
          <w:color w:val="000000"/>
          <w:sz w:val="24"/>
          <w:szCs w:val="24"/>
        </w:rPr>
        <w:t>в</w:t>
      </w:r>
      <w:r w:rsidRPr="00281DA9">
        <w:rPr>
          <w:rStyle w:val="13"/>
          <w:color w:val="000000"/>
          <w:sz w:val="24"/>
          <w:szCs w:val="24"/>
        </w:rPr>
        <w:t xml:space="preserve">соответствии с </w:t>
      </w:r>
      <w:r w:rsidR="001606AA" w:rsidRPr="00281DA9">
        <w:rPr>
          <w:rStyle w:val="13"/>
          <w:color w:val="000000"/>
          <w:sz w:val="24"/>
          <w:szCs w:val="24"/>
        </w:rPr>
        <w:t>расчетом по ф</w:t>
      </w:r>
      <w:r w:rsidRPr="00281DA9">
        <w:rPr>
          <w:rStyle w:val="13"/>
          <w:color w:val="000000"/>
          <w:sz w:val="24"/>
          <w:szCs w:val="24"/>
        </w:rPr>
        <w:t>орме № 3 к калькуляции по платным образовательным услугам.</w:t>
      </w:r>
    </w:p>
    <w:p w:rsidR="00817E87" w:rsidRPr="00281DA9" w:rsidRDefault="00075FBF" w:rsidP="00817E87">
      <w:pPr>
        <w:pStyle w:val="131"/>
        <w:numPr>
          <w:ilvl w:val="2"/>
          <w:numId w:val="25"/>
        </w:numPr>
        <w:shd w:val="clear" w:color="auto" w:fill="auto"/>
        <w:spacing w:before="0" w:line="240" w:lineRule="auto"/>
        <w:ind w:right="20"/>
        <w:rPr>
          <w:sz w:val="24"/>
          <w:szCs w:val="24"/>
        </w:rPr>
      </w:pPr>
      <w:r w:rsidRPr="00281DA9">
        <w:rPr>
          <w:rStyle w:val="13"/>
          <w:color w:val="000000"/>
          <w:sz w:val="24"/>
          <w:szCs w:val="24"/>
        </w:rPr>
        <w:t>Расчет дополнительного фонда оплаты труда учреждения производится в соответствии со штатным расписанием, у</w:t>
      </w:r>
      <w:r w:rsidR="00817E87" w:rsidRPr="00281DA9">
        <w:rPr>
          <w:rStyle w:val="13"/>
          <w:color w:val="000000"/>
          <w:sz w:val="24"/>
          <w:szCs w:val="24"/>
        </w:rPr>
        <w:t xml:space="preserve">твержденным руководителем, и </w:t>
      </w:r>
      <w:r w:rsidRPr="00281DA9">
        <w:rPr>
          <w:rStyle w:val="13"/>
          <w:color w:val="000000"/>
          <w:sz w:val="24"/>
          <w:szCs w:val="24"/>
        </w:rPr>
        <w:t>тарификацией</w:t>
      </w:r>
      <w:r w:rsidRPr="00281DA9">
        <w:rPr>
          <w:rStyle w:val="13"/>
          <w:color w:val="000000"/>
          <w:sz w:val="24"/>
          <w:szCs w:val="24"/>
        </w:rPr>
        <w:tab/>
      </w:r>
      <w:r w:rsidR="00817E87" w:rsidRPr="00281DA9">
        <w:rPr>
          <w:rStyle w:val="13"/>
          <w:color w:val="000000"/>
          <w:sz w:val="24"/>
          <w:szCs w:val="24"/>
        </w:rPr>
        <w:t>прямых</w:t>
      </w:r>
      <w:r w:rsidR="00817E87" w:rsidRPr="00281DA9">
        <w:rPr>
          <w:rStyle w:val="13"/>
          <w:color w:val="000000"/>
          <w:sz w:val="24"/>
          <w:szCs w:val="24"/>
        </w:rPr>
        <w:tab/>
        <w:t>исполнителей</w:t>
      </w:r>
      <w:r w:rsidR="00817E87" w:rsidRPr="00281DA9">
        <w:rPr>
          <w:rStyle w:val="13"/>
          <w:color w:val="000000"/>
          <w:sz w:val="24"/>
          <w:szCs w:val="24"/>
        </w:rPr>
        <w:tab/>
        <w:t xml:space="preserve">платных </w:t>
      </w:r>
      <w:r w:rsidRPr="00281DA9">
        <w:rPr>
          <w:rStyle w:val="13"/>
          <w:color w:val="000000"/>
          <w:sz w:val="24"/>
          <w:szCs w:val="24"/>
        </w:rPr>
        <w:t>образовательных услуг.</w:t>
      </w:r>
    </w:p>
    <w:p w:rsidR="00075FBF" w:rsidRPr="00281DA9" w:rsidRDefault="00075FBF" w:rsidP="00817E87">
      <w:pPr>
        <w:pStyle w:val="131"/>
        <w:numPr>
          <w:ilvl w:val="2"/>
          <w:numId w:val="25"/>
        </w:numPr>
        <w:shd w:val="clear" w:color="auto" w:fill="auto"/>
        <w:spacing w:before="0" w:line="240" w:lineRule="auto"/>
        <w:ind w:right="20"/>
        <w:rPr>
          <w:sz w:val="24"/>
          <w:szCs w:val="24"/>
        </w:rPr>
      </w:pPr>
      <w:r w:rsidRPr="00281DA9">
        <w:rPr>
          <w:rStyle w:val="13"/>
          <w:color w:val="000000"/>
          <w:sz w:val="24"/>
          <w:szCs w:val="24"/>
        </w:rPr>
        <w:t>Основанием для выплаты работникам заработной платы (доплат, надбавок, стимулирующих выплат) из средств, полученных образовательным учреждением от оказания платных образовательных услуг, является:</w:t>
      </w:r>
    </w:p>
    <w:p w:rsidR="00075FBF" w:rsidRPr="00281DA9" w:rsidRDefault="00075FBF" w:rsidP="00AC568F">
      <w:pPr>
        <w:pStyle w:val="131"/>
        <w:numPr>
          <w:ilvl w:val="0"/>
          <w:numId w:val="16"/>
        </w:numPr>
        <w:shd w:val="clear" w:color="auto" w:fill="auto"/>
        <w:spacing w:before="0" w:line="240" w:lineRule="auto"/>
        <w:ind w:left="-142" w:hanging="567"/>
        <w:rPr>
          <w:sz w:val="24"/>
          <w:szCs w:val="24"/>
        </w:rPr>
      </w:pPr>
      <w:r w:rsidRPr="00281DA9">
        <w:rPr>
          <w:rStyle w:val="13"/>
          <w:color w:val="000000"/>
          <w:sz w:val="24"/>
          <w:szCs w:val="24"/>
        </w:rPr>
        <w:t xml:space="preserve"> тарификация платных образовательных услуг на учебныйгод;</w:t>
      </w:r>
    </w:p>
    <w:p w:rsidR="00075FBF" w:rsidRPr="00281DA9" w:rsidRDefault="00075FBF" w:rsidP="00AC568F">
      <w:pPr>
        <w:pStyle w:val="131"/>
        <w:numPr>
          <w:ilvl w:val="0"/>
          <w:numId w:val="16"/>
        </w:numPr>
        <w:shd w:val="clear" w:color="auto" w:fill="auto"/>
        <w:spacing w:before="0" w:line="240" w:lineRule="auto"/>
        <w:ind w:left="-142" w:right="20" w:hanging="567"/>
        <w:rPr>
          <w:sz w:val="24"/>
          <w:szCs w:val="24"/>
        </w:rPr>
      </w:pPr>
      <w:r w:rsidRPr="00281DA9">
        <w:rPr>
          <w:rStyle w:val="13"/>
          <w:color w:val="000000"/>
          <w:sz w:val="24"/>
          <w:szCs w:val="24"/>
        </w:rPr>
        <w:t>справка главного бухгалтера об оплате платных образовательных услуг;</w:t>
      </w:r>
    </w:p>
    <w:p w:rsidR="00913296" w:rsidRPr="00281DA9" w:rsidRDefault="00075FBF" w:rsidP="00913296">
      <w:pPr>
        <w:pStyle w:val="131"/>
        <w:shd w:val="clear" w:color="auto" w:fill="auto"/>
        <w:spacing w:before="0" w:line="240" w:lineRule="auto"/>
        <w:ind w:left="-142" w:right="20" w:hanging="567"/>
        <w:rPr>
          <w:sz w:val="24"/>
          <w:szCs w:val="24"/>
        </w:rPr>
      </w:pPr>
      <w:r w:rsidRPr="00281DA9">
        <w:rPr>
          <w:rStyle w:val="13"/>
          <w:color w:val="000000"/>
          <w:sz w:val="24"/>
          <w:szCs w:val="24"/>
        </w:rPr>
        <w:t xml:space="preserve"> - решение Совета </w:t>
      </w:r>
      <w:r w:rsidR="005A20FB" w:rsidRPr="00281DA9">
        <w:rPr>
          <w:rStyle w:val="13"/>
          <w:color w:val="000000"/>
          <w:sz w:val="24"/>
          <w:szCs w:val="24"/>
        </w:rPr>
        <w:t>школы</w:t>
      </w:r>
      <w:r w:rsidRPr="00281DA9">
        <w:rPr>
          <w:rStyle w:val="13"/>
          <w:color w:val="000000"/>
          <w:sz w:val="24"/>
          <w:szCs w:val="24"/>
        </w:rPr>
        <w:t xml:space="preserve"> по распределению доходов (средств), полученных от приносящей доход деятельности (в необходимых случаях).</w:t>
      </w:r>
    </w:p>
    <w:p w:rsidR="00913296" w:rsidRPr="00281DA9" w:rsidRDefault="00913296" w:rsidP="00913296">
      <w:pPr>
        <w:pStyle w:val="131"/>
        <w:shd w:val="clear" w:color="auto" w:fill="auto"/>
        <w:spacing w:before="0" w:line="240" w:lineRule="auto"/>
        <w:ind w:left="-142" w:right="20" w:hanging="567"/>
        <w:rPr>
          <w:sz w:val="24"/>
          <w:szCs w:val="24"/>
        </w:rPr>
      </w:pPr>
      <w:r w:rsidRPr="00281DA9">
        <w:rPr>
          <w:sz w:val="24"/>
          <w:szCs w:val="24"/>
        </w:rPr>
        <w:t xml:space="preserve">6.3. </w:t>
      </w:r>
      <w:proofErr w:type="gramStart"/>
      <w:r w:rsidR="00075FBF" w:rsidRPr="00281DA9">
        <w:rPr>
          <w:rStyle w:val="13"/>
          <w:color w:val="000000"/>
          <w:sz w:val="24"/>
          <w:szCs w:val="24"/>
        </w:rPr>
        <w:t>Конкретный размер денежных средств, полученных от приносящей доход деятельности, направляемый на выплату работникам заработной платы (включая надбавки, доплаты и стимулирующие выплаты</w:t>
      </w:r>
      <w:r w:rsidR="005A20FB" w:rsidRPr="00281DA9">
        <w:rPr>
          <w:rStyle w:val="13"/>
          <w:color w:val="000000"/>
          <w:sz w:val="24"/>
          <w:szCs w:val="24"/>
        </w:rPr>
        <w:t>)</w:t>
      </w:r>
      <w:r w:rsidR="00075FBF" w:rsidRPr="00281DA9">
        <w:rPr>
          <w:rStyle w:val="13"/>
          <w:color w:val="000000"/>
          <w:sz w:val="24"/>
          <w:szCs w:val="24"/>
        </w:rPr>
        <w:t xml:space="preserve"> определяется комиссией образовательного учреждения по распределению доходов (средств), полученных от приносящей доход деятельности.</w:t>
      </w:r>
      <w:proofErr w:type="gramEnd"/>
    </w:p>
    <w:p w:rsidR="00913296" w:rsidRPr="00281DA9" w:rsidRDefault="00913296" w:rsidP="00913296">
      <w:pPr>
        <w:pStyle w:val="131"/>
        <w:shd w:val="clear" w:color="auto" w:fill="auto"/>
        <w:spacing w:before="0" w:line="240" w:lineRule="auto"/>
        <w:ind w:left="-142" w:right="20" w:hanging="567"/>
        <w:rPr>
          <w:sz w:val="24"/>
          <w:szCs w:val="24"/>
        </w:rPr>
      </w:pPr>
      <w:r w:rsidRPr="00281DA9">
        <w:rPr>
          <w:sz w:val="24"/>
          <w:szCs w:val="24"/>
        </w:rPr>
        <w:t xml:space="preserve">6.4. </w:t>
      </w:r>
      <w:r w:rsidR="00075FBF" w:rsidRPr="00281DA9">
        <w:rPr>
          <w:rStyle w:val="13"/>
          <w:color w:val="000000"/>
          <w:sz w:val="24"/>
          <w:szCs w:val="24"/>
        </w:rPr>
        <w:t xml:space="preserve"> Оплата счетов,</w:t>
      </w:r>
      <w:r w:rsidR="00075FBF" w:rsidRPr="00281DA9">
        <w:rPr>
          <w:rStyle w:val="13"/>
          <w:color w:val="000000"/>
          <w:sz w:val="24"/>
          <w:szCs w:val="24"/>
        </w:rPr>
        <w:tab/>
        <w:t>выплата</w:t>
      </w:r>
      <w:r w:rsidR="00075FBF" w:rsidRPr="00281DA9">
        <w:rPr>
          <w:rStyle w:val="13"/>
          <w:color w:val="000000"/>
          <w:sz w:val="24"/>
          <w:szCs w:val="24"/>
        </w:rPr>
        <w:tab/>
        <w:t>заработной</w:t>
      </w:r>
      <w:r w:rsidR="00075FBF" w:rsidRPr="00281DA9">
        <w:rPr>
          <w:rStyle w:val="13"/>
          <w:color w:val="000000"/>
          <w:sz w:val="24"/>
          <w:szCs w:val="24"/>
        </w:rPr>
        <w:tab/>
        <w:t>платы</w:t>
      </w:r>
      <w:r w:rsidR="00075FBF" w:rsidRPr="00281DA9">
        <w:rPr>
          <w:rStyle w:val="13"/>
          <w:color w:val="000000"/>
          <w:sz w:val="24"/>
          <w:szCs w:val="24"/>
        </w:rPr>
        <w:tab/>
        <w:t>образовательного учреждения из средств, полученных от приносящей доход деятельности, производ</w:t>
      </w:r>
      <w:r w:rsidR="005A20FB" w:rsidRPr="00281DA9">
        <w:rPr>
          <w:rStyle w:val="13"/>
          <w:color w:val="000000"/>
          <w:sz w:val="24"/>
          <w:szCs w:val="24"/>
        </w:rPr>
        <w:t>ится в порядке, принятом в школе</w:t>
      </w:r>
      <w:r w:rsidR="00075FBF" w:rsidRPr="00281DA9">
        <w:rPr>
          <w:rStyle w:val="13"/>
          <w:color w:val="000000"/>
          <w:sz w:val="24"/>
          <w:szCs w:val="24"/>
        </w:rPr>
        <w:t>.</w:t>
      </w:r>
    </w:p>
    <w:p w:rsidR="008E1861" w:rsidRPr="00281DA9" w:rsidRDefault="00913296" w:rsidP="00913296">
      <w:pPr>
        <w:pStyle w:val="131"/>
        <w:shd w:val="clear" w:color="auto" w:fill="auto"/>
        <w:spacing w:before="0" w:line="240" w:lineRule="auto"/>
        <w:ind w:left="-142" w:right="20" w:hanging="567"/>
        <w:rPr>
          <w:sz w:val="24"/>
          <w:szCs w:val="24"/>
        </w:rPr>
      </w:pPr>
      <w:r w:rsidRPr="00281DA9">
        <w:rPr>
          <w:sz w:val="24"/>
          <w:szCs w:val="24"/>
        </w:rPr>
        <w:t xml:space="preserve">6.5. </w:t>
      </w:r>
      <w:r w:rsidR="00075FBF" w:rsidRPr="00281DA9">
        <w:rPr>
          <w:rStyle w:val="13"/>
          <w:color w:val="000000"/>
          <w:sz w:val="24"/>
          <w:szCs w:val="24"/>
        </w:rPr>
        <w:t xml:space="preserve">Образовательное учреждение в лице своего директора распоряжается доходами в пределах утвержденного ПФХД и несет ответственность за эффективное использование средств перед </w:t>
      </w:r>
      <w:r w:rsidR="00075FBF" w:rsidRPr="00281DA9">
        <w:rPr>
          <w:rStyle w:val="13"/>
          <w:sz w:val="24"/>
          <w:szCs w:val="24"/>
        </w:rPr>
        <w:t xml:space="preserve">учредителем и </w:t>
      </w:r>
      <w:r w:rsidR="005A20FB" w:rsidRPr="00281DA9">
        <w:rPr>
          <w:rStyle w:val="13"/>
          <w:sz w:val="24"/>
          <w:szCs w:val="24"/>
        </w:rPr>
        <w:t>Советом школы.</w:t>
      </w:r>
    </w:p>
    <w:p w:rsidR="008E1861" w:rsidRPr="00281DA9" w:rsidRDefault="00817E87" w:rsidP="00817E87">
      <w:pPr>
        <w:pStyle w:val="consnormal"/>
        <w:spacing w:before="0" w:beforeAutospacing="0" w:after="0" w:afterAutospacing="0"/>
        <w:ind w:left="-142" w:hanging="567"/>
        <w:jc w:val="center"/>
      </w:pPr>
      <w:r w:rsidRPr="00281DA9">
        <w:rPr>
          <w:rStyle w:val="a4"/>
        </w:rPr>
        <w:t>7</w:t>
      </w:r>
      <w:r w:rsidR="008E1861" w:rsidRPr="00281DA9">
        <w:rPr>
          <w:rStyle w:val="a4"/>
        </w:rPr>
        <w:t>. Порядок привлечения и расходования средств, полученных в виде добровольных пожертвований от юридических и (или) физических лиц</w:t>
      </w:r>
    </w:p>
    <w:p w:rsidR="008E1861" w:rsidRPr="00281DA9" w:rsidRDefault="00817E87" w:rsidP="00AC568F">
      <w:pPr>
        <w:pStyle w:val="consnormal"/>
        <w:spacing w:before="0" w:beforeAutospacing="0" w:after="0" w:afterAutospacing="0"/>
        <w:ind w:left="-142" w:hanging="567"/>
        <w:jc w:val="both"/>
      </w:pPr>
      <w:r w:rsidRPr="00281DA9">
        <w:t>7.</w:t>
      </w:r>
      <w:r w:rsidR="008E1861" w:rsidRPr="00281DA9">
        <w:t>1.   Добровольные пожертвования в МБОУ «Школа № 7»  могут производиться юридическими и (или) физическими лицами, в том числе родителями (законными представителями) и направляются на содержание учреждения и развитие материально-технической базы.</w:t>
      </w:r>
    </w:p>
    <w:p w:rsidR="008E1861" w:rsidRPr="00281DA9" w:rsidRDefault="00817E87" w:rsidP="00AC568F">
      <w:pPr>
        <w:pStyle w:val="consnormal"/>
        <w:spacing w:before="0" w:beforeAutospacing="0" w:after="0" w:afterAutospacing="0"/>
        <w:ind w:left="-142" w:hanging="567"/>
        <w:jc w:val="both"/>
      </w:pPr>
      <w:r w:rsidRPr="00281DA9">
        <w:t>7</w:t>
      </w:r>
      <w:r w:rsidR="008E1861" w:rsidRPr="00281DA9">
        <w:t>.2.   Основным принципом привлечения добровольных пожертвований является добровольность их внесения.</w:t>
      </w:r>
    </w:p>
    <w:p w:rsidR="008E1861" w:rsidRPr="00281DA9" w:rsidRDefault="00817E87" w:rsidP="00AC568F">
      <w:pPr>
        <w:pStyle w:val="consnormal"/>
        <w:spacing w:before="0" w:beforeAutospacing="0" w:after="0" w:afterAutospacing="0"/>
        <w:ind w:left="-142" w:hanging="567"/>
        <w:jc w:val="both"/>
      </w:pPr>
      <w:r w:rsidRPr="00281DA9">
        <w:t>7.</w:t>
      </w:r>
      <w:r w:rsidR="008E1861" w:rsidRPr="00281DA9">
        <w:t>3. Добровольные пожертвования оформляются в соответствии с действующим законодательством.  При приеме добровольных пожертвований жертвователь пишет заявление на имя руководителя учреждения  в произвольной форме от руки с указанием суммы взноса и его целевого назначения.</w:t>
      </w:r>
    </w:p>
    <w:p w:rsidR="008E1861" w:rsidRPr="00281DA9" w:rsidRDefault="00817E87" w:rsidP="00AC568F">
      <w:pPr>
        <w:pStyle w:val="consnormal"/>
        <w:spacing w:before="0" w:beforeAutospacing="0" w:after="0" w:afterAutospacing="0"/>
        <w:ind w:left="-142" w:hanging="567"/>
        <w:jc w:val="both"/>
      </w:pPr>
      <w:r w:rsidRPr="00281DA9">
        <w:t>7</w:t>
      </w:r>
      <w:r w:rsidR="008E1861" w:rsidRPr="00281DA9">
        <w:t>.4. Добровольные пожертвования в виде денежных средств перечисляются юридическими и (или) физическими лицами на лицевой счет МБОУ «Школа № 7»  с указанием цели пожертвования.</w:t>
      </w:r>
    </w:p>
    <w:p w:rsidR="008E1861" w:rsidRPr="00281DA9" w:rsidRDefault="00817E87" w:rsidP="00AC568F">
      <w:pPr>
        <w:pStyle w:val="consnormal"/>
        <w:spacing w:before="0" w:beforeAutospacing="0" w:after="0" w:afterAutospacing="0"/>
        <w:ind w:left="-142" w:hanging="567"/>
        <w:jc w:val="both"/>
      </w:pPr>
      <w:r w:rsidRPr="00281DA9">
        <w:t>7</w:t>
      </w:r>
      <w:r w:rsidR="008E1861" w:rsidRPr="00281DA9">
        <w:t xml:space="preserve">.5.   Если цель добровольного пожертвования не указана, то данные средства  используются  на  ведение уставной деятельности учреждения в т.ч. </w:t>
      </w:r>
      <w:proofErr w:type="gramStart"/>
      <w:r w:rsidR="008E1861" w:rsidRPr="00281DA9">
        <w:t>на</w:t>
      </w:r>
      <w:proofErr w:type="gramEnd"/>
      <w:r w:rsidR="008E1861" w:rsidRPr="00281DA9">
        <w:t>:</w:t>
      </w:r>
    </w:p>
    <w:p w:rsidR="008E1861" w:rsidRPr="00281DA9" w:rsidRDefault="008E1861" w:rsidP="00AC568F">
      <w:pPr>
        <w:pStyle w:val="consnormal"/>
        <w:spacing w:before="0" w:beforeAutospacing="0" w:after="0" w:afterAutospacing="0"/>
        <w:ind w:left="-142" w:hanging="567"/>
        <w:jc w:val="both"/>
      </w:pPr>
      <w:r w:rsidRPr="00281DA9">
        <w:t>-   приобретение оборудования и мебели;</w:t>
      </w:r>
    </w:p>
    <w:p w:rsidR="008E1861" w:rsidRPr="00281DA9" w:rsidRDefault="008E1861" w:rsidP="00AC568F">
      <w:pPr>
        <w:pStyle w:val="consnormal"/>
        <w:spacing w:before="0" w:beforeAutospacing="0" w:after="0" w:afterAutospacing="0"/>
        <w:ind w:left="-142" w:hanging="567"/>
        <w:jc w:val="both"/>
      </w:pPr>
      <w:r w:rsidRPr="00281DA9">
        <w:t>-   приобретение книг, учебных и наглядных пособий;</w:t>
      </w:r>
    </w:p>
    <w:p w:rsidR="008E1861" w:rsidRPr="00281DA9" w:rsidRDefault="008E1861" w:rsidP="00AC568F">
      <w:pPr>
        <w:pStyle w:val="consnormal"/>
        <w:spacing w:before="0" w:beforeAutospacing="0" w:after="0" w:afterAutospacing="0"/>
        <w:ind w:left="-142" w:hanging="567"/>
        <w:jc w:val="both"/>
      </w:pPr>
      <w:r w:rsidRPr="00281DA9">
        <w:t>-   приобретение канцелярских и хозяйственных товаров;</w:t>
      </w:r>
    </w:p>
    <w:p w:rsidR="008E1861" w:rsidRPr="00281DA9" w:rsidRDefault="008E1861" w:rsidP="00AC568F">
      <w:pPr>
        <w:pStyle w:val="consnormal"/>
        <w:spacing w:before="0" w:beforeAutospacing="0" w:after="0" w:afterAutospacing="0"/>
        <w:ind w:left="-142" w:hanging="567"/>
        <w:jc w:val="both"/>
      </w:pPr>
      <w:r w:rsidRPr="00281DA9">
        <w:t>-   приобретение подарков победителям соревнований и олимпиад;</w:t>
      </w:r>
    </w:p>
    <w:p w:rsidR="008E1861" w:rsidRPr="00281DA9" w:rsidRDefault="008E1861" w:rsidP="00AC568F">
      <w:pPr>
        <w:pStyle w:val="consnormal"/>
        <w:spacing w:before="0" w:beforeAutospacing="0" w:after="0" w:afterAutospacing="0"/>
        <w:ind w:left="-142" w:hanging="567"/>
        <w:jc w:val="both"/>
      </w:pPr>
      <w:r w:rsidRPr="00281DA9">
        <w:lastRenderedPageBreak/>
        <w:t>-   оформление подписных изданий;</w:t>
      </w:r>
    </w:p>
    <w:p w:rsidR="008E1861" w:rsidRPr="00281DA9" w:rsidRDefault="008E1861" w:rsidP="00AC568F">
      <w:pPr>
        <w:pStyle w:val="consnormal"/>
        <w:spacing w:before="0" w:beforeAutospacing="0" w:after="0" w:afterAutospacing="0"/>
        <w:ind w:left="-142" w:hanging="567"/>
        <w:jc w:val="both"/>
      </w:pPr>
      <w:r w:rsidRPr="00281DA9">
        <w:t>-   обслуживание оргтехники;</w:t>
      </w:r>
    </w:p>
    <w:p w:rsidR="008E1861" w:rsidRPr="00281DA9" w:rsidRDefault="008E1861" w:rsidP="00AC568F">
      <w:pPr>
        <w:pStyle w:val="consnormal"/>
        <w:spacing w:before="0" w:beforeAutospacing="0" w:after="0" w:afterAutospacing="0"/>
        <w:ind w:left="-142" w:hanging="567"/>
        <w:jc w:val="both"/>
      </w:pPr>
      <w:r w:rsidRPr="00281DA9">
        <w:t>-   содержание и обслуживание здания;</w:t>
      </w:r>
    </w:p>
    <w:p w:rsidR="008E1861" w:rsidRPr="00281DA9" w:rsidRDefault="008E1861" w:rsidP="00AC568F">
      <w:pPr>
        <w:pStyle w:val="consnormal"/>
        <w:spacing w:before="0" w:beforeAutospacing="0" w:after="0" w:afterAutospacing="0"/>
        <w:ind w:left="-142" w:hanging="567"/>
        <w:jc w:val="both"/>
      </w:pPr>
      <w:r w:rsidRPr="00281DA9">
        <w:t>-   оплату  услуг работ;</w:t>
      </w:r>
    </w:p>
    <w:p w:rsidR="008E1861" w:rsidRPr="00281DA9" w:rsidRDefault="008E1861" w:rsidP="00AC568F">
      <w:pPr>
        <w:pStyle w:val="consnormal"/>
        <w:spacing w:before="0" w:beforeAutospacing="0" w:after="0" w:afterAutospacing="0"/>
        <w:ind w:left="-142" w:hanging="567"/>
        <w:jc w:val="both"/>
      </w:pPr>
      <w:r w:rsidRPr="00281DA9">
        <w:t>-  решение иных задач, не противоречащих уставной деятельности учреждения и законодательству РФ.</w:t>
      </w:r>
    </w:p>
    <w:p w:rsidR="008E1861" w:rsidRPr="00281DA9" w:rsidRDefault="00817E87" w:rsidP="00AC568F">
      <w:pPr>
        <w:pStyle w:val="consnormal"/>
        <w:spacing w:before="0" w:beforeAutospacing="0" w:after="0" w:afterAutospacing="0"/>
        <w:ind w:left="-142" w:hanging="567"/>
        <w:jc w:val="both"/>
      </w:pPr>
      <w:r w:rsidRPr="00281DA9">
        <w:t>7</w:t>
      </w:r>
      <w:r w:rsidR="008E1861" w:rsidRPr="00281DA9">
        <w:t>.6.  Поступившие денежные средства и материальные ценности приходуются специалистами бухгалтерии и учитываются в балансе в установленном порядке.</w:t>
      </w:r>
    </w:p>
    <w:p w:rsidR="008E1861" w:rsidRPr="00281DA9" w:rsidRDefault="00817E87" w:rsidP="00AC568F">
      <w:pPr>
        <w:pStyle w:val="consnormal"/>
        <w:spacing w:before="0" w:beforeAutospacing="0" w:after="0" w:afterAutospacing="0"/>
        <w:ind w:left="-142" w:hanging="567"/>
        <w:jc w:val="both"/>
      </w:pPr>
      <w:r w:rsidRPr="00281DA9">
        <w:t>7.7.</w:t>
      </w:r>
      <w:r w:rsidR="008E1861" w:rsidRPr="00281DA9">
        <w:t>   Прием и расходование добровольных пожертвований в виде денежных средств без прохождения через лицевой счет  учреждения не допускается.</w:t>
      </w:r>
    </w:p>
    <w:p w:rsidR="00657CBB" w:rsidRPr="00281DA9" w:rsidRDefault="00817E87" w:rsidP="00817E87">
      <w:pPr>
        <w:pStyle w:val="122"/>
        <w:keepNext/>
        <w:keepLines/>
        <w:shd w:val="clear" w:color="auto" w:fill="auto"/>
        <w:tabs>
          <w:tab w:val="left" w:pos="3587"/>
        </w:tabs>
        <w:spacing w:before="0" w:line="240" w:lineRule="auto"/>
        <w:jc w:val="center"/>
        <w:rPr>
          <w:sz w:val="24"/>
          <w:szCs w:val="24"/>
        </w:rPr>
      </w:pPr>
      <w:bookmarkStart w:id="1" w:name="bookmark4"/>
      <w:r w:rsidRPr="00281DA9">
        <w:rPr>
          <w:rStyle w:val="121"/>
          <w:b/>
          <w:bCs/>
          <w:color w:val="000000"/>
          <w:sz w:val="24"/>
          <w:szCs w:val="24"/>
        </w:rPr>
        <w:t>8.</w:t>
      </w:r>
      <w:r w:rsidR="00657CBB" w:rsidRPr="00281DA9">
        <w:rPr>
          <w:rStyle w:val="121"/>
          <w:b/>
          <w:bCs/>
          <w:color w:val="000000"/>
          <w:sz w:val="24"/>
          <w:szCs w:val="24"/>
        </w:rPr>
        <w:t>Контроль и ответственность</w:t>
      </w:r>
      <w:bookmarkEnd w:id="1"/>
    </w:p>
    <w:p w:rsidR="00657CBB" w:rsidRPr="00281DA9" w:rsidRDefault="00817E87" w:rsidP="00281DA9">
      <w:pPr>
        <w:pStyle w:val="131"/>
        <w:shd w:val="clear" w:color="auto" w:fill="auto"/>
        <w:spacing w:before="0" w:line="240" w:lineRule="auto"/>
        <w:ind w:left="-567" w:right="20" w:hanging="142"/>
        <w:rPr>
          <w:sz w:val="24"/>
          <w:szCs w:val="24"/>
        </w:rPr>
      </w:pPr>
      <w:r w:rsidRPr="00281DA9">
        <w:rPr>
          <w:rStyle w:val="13"/>
          <w:color w:val="000000"/>
          <w:sz w:val="24"/>
          <w:szCs w:val="24"/>
        </w:rPr>
        <w:t>8.1.</w:t>
      </w:r>
      <w:r w:rsidR="00657CBB" w:rsidRPr="00281DA9">
        <w:rPr>
          <w:rStyle w:val="13"/>
          <w:color w:val="000000"/>
          <w:sz w:val="24"/>
          <w:szCs w:val="24"/>
        </w:rPr>
        <w:t xml:space="preserve"> Общий </w:t>
      </w:r>
      <w:proofErr w:type="gramStart"/>
      <w:r w:rsidR="00657CBB" w:rsidRPr="00281DA9">
        <w:rPr>
          <w:rStyle w:val="13"/>
          <w:color w:val="000000"/>
          <w:sz w:val="24"/>
          <w:szCs w:val="24"/>
        </w:rPr>
        <w:t>контроль за</w:t>
      </w:r>
      <w:proofErr w:type="gramEnd"/>
      <w:r w:rsidR="00657CBB" w:rsidRPr="00281DA9">
        <w:rPr>
          <w:rStyle w:val="13"/>
          <w:color w:val="000000"/>
          <w:sz w:val="24"/>
          <w:szCs w:val="24"/>
        </w:rPr>
        <w:t xml:space="preserve"> оказанием платных </w:t>
      </w:r>
      <w:r w:rsidR="005A20FB" w:rsidRPr="00281DA9">
        <w:rPr>
          <w:rStyle w:val="13"/>
          <w:color w:val="000000"/>
          <w:sz w:val="24"/>
          <w:szCs w:val="24"/>
        </w:rPr>
        <w:t>образовательных</w:t>
      </w:r>
      <w:r w:rsidR="00657CBB" w:rsidRPr="00281DA9">
        <w:rPr>
          <w:rStyle w:val="13"/>
          <w:color w:val="000000"/>
          <w:sz w:val="24"/>
          <w:szCs w:val="24"/>
        </w:rPr>
        <w:t xml:space="preserve"> услуг образовательным учреждением осуществляют в пределах своей компетенции органы местного самоуправления муниципального образования, государственные органы и организации, на которые в соответствии с законодательными</w:t>
      </w:r>
      <w:r w:rsidR="00623888" w:rsidRPr="00281DA9">
        <w:rPr>
          <w:rStyle w:val="13"/>
          <w:color w:val="000000"/>
          <w:sz w:val="24"/>
          <w:szCs w:val="24"/>
        </w:rPr>
        <w:t xml:space="preserve"> и иными нормативными правовыми</w:t>
      </w:r>
      <w:r w:rsidR="00657CBB" w:rsidRPr="00281DA9">
        <w:rPr>
          <w:rStyle w:val="13"/>
          <w:color w:val="000000"/>
          <w:sz w:val="24"/>
          <w:szCs w:val="24"/>
        </w:rPr>
        <w:t xml:space="preserve"> актами Российской Федерации возложена проверка деятельности образовательных учреждений.</w:t>
      </w:r>
    </w:p>
    <w:p w:rsidR="00657CBB" w:rsidRPr="00281DA9" w:rsidRDefault="00657CBB" w:rsidP="00281DA9">
      <w:pPr>
        <w:pStyle w:val="131"/>
        <w:numPr>
          <w:ilvl w:val="1"/>
          <w:numId w:val="26"/>
        </w:numPr>
        <w:shd w:val="clear" w:color="auto" w:fill="auto"/>
        <w:spacing w:before="0" w:line="240" w:lineRule="auto"/>
        <w:ind w:left="-567" w:right="20" w:hanging="142"/>
        <w:rPr>
          <w:sz w:val="24"/>
          <w:szCs w:val="24"/>
        </w:rPr>
      </w:pPr>
      <w:proofErr w:type="gramStart"/>
      <w:r w:rsidRPr="00281DA9">
        <w:rPr>
          <w:rStyle w:val="13"/>
          <w:color w:val="000000"/>
          <w:sz w:val="24"/>
          <w:szCs w:val="24"/>
        </w:rPr>
        <w:t>Контроль за</w:t>
      </w:r>
      <w:proofErr w:type="gramEnd"/>
      <w:r w:rsidRPr="00281DA9">
        <w:rPr>
          <w:rStyle w:val="13"/>
          <w:color w:val="000000"/>
          <w:sz w:val="24"/>
          <w:szCs w:val="24"/>
        </w:rPr>
        <w:t xml:space="preserve"> соблюдением дисциплины цен, за правильностью исполнения утвержденного использования средств от платных услуг возлагается на образовательное учреждение в лице его руководителя.</w:t>
      </w:r>
    </w:p>
    <w:p w:rsidR="00657CBB" w:rsidRPr="00281DA9" w:rsidRDefault="00657CBB" w:rsidP="00281DA9">
      <w:pPr>
        <w:pStyle w:val="131"/>
        <w:numPr>
          <w:ilvl w:val="1"/>
          <w:numId w:val="26"/>
        </w:numPr>
        <w:shd w:val="clear" w:color="auto" w:fill="auto"/>
        <w:spacing w:before="0" w:line="240" w:lineRule="auto"/>
        <w:ind w:left="-567" w:right="20" w:hanging="142"/>
        <w:rPr>
          <w:sz w:val="24"/>
          <w:szCs w:val="24"/>
        </w:rPr>
      </w:pPr>
      <w:r w:rsidRPr="00281DA9">
        <w:rPr>
          <w:rStyle w:val="13"/>
          <w:color w:val="000000"/>
          <w:sz w:val="24"/>
          <w:szCs w:val="24"/>
        </w:rPr>
        <w:t>Ответственность за организацию платных услуг, за соблюдение дисциплины цен при оказании платных услуг, выполнение законодательства о защите прав потребителей, правильность учета платных услуг возлагается непосредственно на учреждение в лице его руководителя.</w:t>
      </w:r>
    </w:p>
    <w:p w:rsidR="00657CBB" w:rsidRPr="00281DA9" w:rsidRDefault="00657CBB" w:rsidP="00281DA9">
      <w:pPr>
        <w:pStyle w:val="131"/>
        <w:numPr>
          <w:ilvl w:val="1"/>
          <w:numId w:val="26"/>
        </w:numPr>
        <w:shd w:val="clear" w:color="auto" w:fill="auto"/>
        <w:spacing w:before="0" w:line="240" w:lineRule="auto"/>
        <w:ind w:left="-567" w:right="20" w:hanging="142"/>
        <w:rPr>
          <w:sz w:val="24"/>
          <w:szCs w:val="24"/>
        </w:rPr>
      </w:pPr>
      <w:r w:rsidRPr="00281DA9">
        <w:rPr>
          <w:rStyle w:val="13"/>
          <w:color w:val="000000"/>
          <w:sz w:val="24"/>
          <w:szCs w:val="24"/>
        </w:rPr>
        <w:t xml:space="preserve">Общественный контроль выполнения ПФХД внебюджетных средств образовательного учреждения осуществляется </w:t>
      </w:r>
      <w:r w:rsidR="00623888" w:rsidRPr="00281DA9">
        <w:rPr>
          <w:rStyle w:val="13"/>
          <w:color w:val="000000"/>
          <w:sz w:val="24"/>
          <w:szCs w:val="24"/>
        </w:rPr>
        <w:t>Советом школы</w:t>
      </w:r>
      <w:r w:rsidRPr="00281DA9">
        <w:rPr>
          <w:rStyle w:val="13"/>
          <w:color w:val="000000"/>
          <w:sz w:val="24"/>
          <w:szCs w:val="24"/>
        </w:rPr>
        <w:t>, а также первичной профсоюзной организацией учреждения.</w:t>
      </w:r>
    </w:p>
    <w:p w:rsidR="00657CBB" w:rsidRPr="00281DA9" w:rsidRDefault="00657CBB" w:rsidP="00281DA9">
      <w:pPr>
        <w:pStyle w:val="131"/>
        <w:numPr>
          <w:ilvl w:val="1"/>
          <w:numId w:val="26"/>
        </w:numPr>
        <w:shd w:val="clear" w:color="auto" w:fill="auto"/>
        <w:spacing w:before="0" w:line="240" w:lineRule="auto"/>
        <w:ind w:left="-567" w:right="20" w:hanging="142"/>
        <w:rPr>
          <w:sz w:val="24"/>
          <w:szCs w:val="24"/>
        </w:rPr>
      </w:pPr>
      <w:r w:rsidRPr="00281DA9">
        <w:rPr>
          <w:rStyle w:val="13"/>
          <w:color w:val="000000"/>
          <w:sz w:val="24"/>
          <w:szCs w:val="24"/>
        </w:rPr>
        <w:t xml:space="preserve">Руководитель образовательного учреждения не реже двух раз в год представляет </w:t>
      </w:r>
      <w:r w:rsidR="00623888" w:rsidRPr="00281DA9">
        <w:rPr>
          <w:rStyle w:val="13"/>
          <w:color w:val="000000"/>
          <w:sz w:val="24"/>
          <w:szCs w:val="24"/>
        </w:rPr>
        <w:t>Совету школы</w:t>
      </w:r>
      <w:r w:rsidRPr="00281DA9">
        <w:rPr>
          <w:rStyle w:val="13"/>
          <w:color w:val="000000"/>
          <w:sz w:val="24"/>
          <w:szCs w:val="24"/>
        </w:rPr>
        <w:t xml:space="preserve"> и первичной профсоюзной организации учреждения отчет о доходах и расходах средств, полученных образовательным учреждением от приносящей доход деятельности.</w:t>
      </w:r>
    </w:p>
    <w:p w:rsidR="00657CBB" w:rsidRPr="00281DA9" w:rsidRDefault="00657CBB" w:rsidP="00281DA9">
      <w:pPr>
        <w:pStyle w:val="consnormal"/>
        <w:spacing w:before="0" w:beforeAutospacing="0" w:after="0" w:afterAutospacing="0"/>
        <w:ind w:left="-567" w:hanging="142"/>
        <w:jc w:val="both"/>
      </w:pPr>
    </w:p>
    <w:p w:rsidR="008E1861" w:rsidRPr="00281DA9" w:rsidRDefault="008E1861" w:rsidP="00281DA9">
      <w:pPr>
        <w:pStyle w:val="consnormal"/>
        <w:spacing w:before="0" w:beforeAutospacing="0" w:after="0" w:afterAutospacing="0"/>
        <w:ind w:left="-567" w:hanging="142"/>
        <w:jc w:val="both"/>
      </w:pPr>
    </w:p>
    <w:p w:rsidR="005F16A2" w:rsidRPr="00281DA9" w:rsidRDefault="005F16A2" w:rsidP="00281DA9">
      <w:pPr>
        <w:spacing w:after="0" w:line="240" w:lineRule="auto"/>
        <w:ind w:left="-567" w:hanging="142"/>
        <w:jc w:val="both"/>
        <w:rPr>
          <w:rFonts w:ascii="Times New Roman" w:hAnsi="Times New Roman" w:cs="Times New Roman"/>
          <w:sz w:val="24"/>
          <w:szCs w:val="24"/>
        </w:rPr>
      </w:pPr>
    </w:p>
    <w:sectPr w:rsidR="005F16A2" w:rsidRPr="00281DA9" w:rsidSect="00AC568F">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21"/>
    <w:multiLevelType w:val="multilevel"/>
    <w:tmpl w:val="00000020"/>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1">
      <w:start w:val="3"/>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3"/>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3"/>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3"/>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3"/>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3"/>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3"/>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3"/>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2B"/>
    <w:multiLevelType w:val="multilevel"/>
    <w:tmpl w:val="0000002A"/>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2D"/>
    <w:multiLevelType w:val="multilevel"/>
    <w:tmpl w:val="0000002C"/>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2F"/>
    <w:multiLevelType w:val="multilevel"/>
    <w:tmpl w:val="0000002E"/>
    <w:lvl w:ilvl="0">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0000031"/>
    <w:multiLevelType w:val="multilevel"/>
    <w:tmpl w:val="00000030"/>
    <w:lvl w:ilvl="0">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4"/>
      <w:numFmt w:val="decimal"/>
      <w:lvlText w:val="5.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0000033"/>
    <w:multiLevelType w:val="multilevel"/>
    <w:tmpl w:val="00000032"/>
    <w:lvl w:ilvl="0">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nsid w:val="00000035"/>
    <w:multiLevelType w:val="multilevel"/>
    <w:tmpl w:val="00000034"/>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8">
    <w:nsid w:val="06BB668A"/>
    <w:multiLevelType w:val="multilevel"/>
    <w:tmpl w:val="FDF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C07F69"/>
    <w:multiLevelType w:val="multilevel"/>
    <w:tmpl w:val="4E8A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F1629E"/>
    <w:multiLevelType w:val="multilevel"/>
    <w:tmpl w:val="2FE615B4"/>
    <w:lvl w:ilvl="0">
      <w:start w:val="4"/>
      <w:numFmt w:val="decimal"/>
      <w:lvlText w:val="%1."/>
      <w:lvlJc w:val="left"/>
      <w:pPr>
        <w:ind w:left="675" w:hanging="675"/>
      </w:pPr>
      <w:rPr>
        <w:rFonts w:hint="default"/>
        <w:color w:val="000000"/>
        <w:sz w:val="28"/>
      </w:rPr>
    </w:lvl>
    <w:lvl w:ilvl="1">
      <w:start w:val="1"/>
      <w:numFmt w:val="decimal"/>
      <w:lvlText w:val="%1.%2."/>
      <w:lvlJc w:val="left"/>
      <w:pPr>
        <w:ind w:left="675" w:hanging="675"/>
      </w:pPr>
      <w:rPr>
        <w:rFonts w:hint="default"/>
        <w:color w:val="000000"/>
        <w:sz w:val="28"/>
      </w:rPr>
    </w:lvl>
    <w:lvl w:ilvl="2">
      <w:start w:val="2"/>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1">
    <w:nsid w:val="186D3FFE"/>
    <w:multiLevelType w:val="multilevel"/>
    <w:tmpl w:val="76EA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C149FF"/>
    <w:multiLevelType w:val="multilevel"/>
    <w:tmpl w:val="FD7050D2"/>
    <w:lvl w:ilvl="0">
      <w:start w:val="5"/>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1E5D1725"/>
    <w:multiLevelType w:val="multilevel"/>
    <w:tmpl w:val="15C8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177884"/>
    <w:multiLevelType w:val="multilevel"/>
    <w:tmpl w:val="759E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AF6303"/>
    <w:multiLevelType w:val="multilevel"/>
    <w:tmpl w:val="87100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691621"/>
    <w:multiLevelType w:val="multilevel"/>
    <w:tmpl w:val="4BAA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243A59"/>
    <w:multiLevelType w:val="multilevel"/>
    <w:tmpl w:val="3AA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FB49EB"/>
    <w:multiLevelType w:val="multilevel"/>
    <w:tmpl w:val="EC6E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6035B5"/>
    <w:multiLevelType w:val="multilevel"/>
    <w:tmpl w:val="488C81E4"/>
    <w:lvl w:ilvl="0">
      <w:start w:val="5"/>
      <w:numFmt w:val="decimal"/>
      <w:lvlText w:val="%1."/>
      <w:lvlJc w:val="left"/>
      <w:pPr>
        <w:ind w:left="675" w:hanging="675"/>
      </w:pPr>
      <w:rPr>
        <w:rFonts w:hint="default"/>
        <w:color w:val="000000"/>
      </w:rPr>
    </w:lvl>
    <w:lvl w:ilvl="1">
      <w:start w:val="2"/>
      <w:numFmt w:val="decimal"/>
      <w:lvlText w:val="%1.%2."/>
      <w:lvlJc w:val="left"/>
      <w:pPr>
        <w:ind w:left="1020" w:hanging="720"/>
      </w:pPr>
      <w:rPr>
        <w:rFonts w:hint="default"/>
        <w:color w:val="000000"/>
      </w:rPr>
    </w:lvl>
    <w:lvl w:ilvl="2">
      <w:start w:val="3"/>
      <w:numFmt w:val="decimal"/>
      <w:lvlText w:val="%1.%2.%3."/>
      <w:lvlJc w:val="left"/>
      <w:pPr>
        <w:ind w:left="1320" w:hanging="720"/>
      </w:pPr>
      <w:rPr>
        <w:rFonts w:hint="default"/>
        <w:color w:val="000000"/>
      </w:rPr>
    </w:lvl>
    <w:lvl w:ilvl="3">
      <w:start w:val="1"/>
      <w:numFmt w:val="decimal"/>
      <w:lvlText w:val="%1.%2.%3.%4."/>
      <w:lvlJc w:val="left"/>
      <w:pPr>
        <w:ind w:left="1980" w:hanging="108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940" w:hanging="1440"/>
      </w:pPr>
      <w:rPr>
        <w:rFonts w:hint="default"/>
        <w:color w:val="000000"/>
      </w:rPr>
    </w:lvl>
    <w:lvl w:ilvl="6">
      <w:start w:val="1"/>
      <w:numFmt w:val="decimal"/>
      <w:lvlText w:val="%1.%2.%3.%4.%5.%6.%7."/>
      <w:lvlJc w:val="left"/>
      <w:pPr>
        <w:ind w:left="3600" w:hanging="1800"/>
      </w:pPr>
      <w:rPr>
        <w:rFonts w:hint="default"/>
        <w:color w:val="000000"/>
      </w:rPr>
    </w:lvl>
    <w:lvl w:ilvl="7">
      <w:start w:val="1"/>
      <w:numFmt w:val="decimal"/>
      <w:lvlText w:val="%1.%2.%3.%4.%5.%6.%7.%8."/>
      <w:lvlJc w:val="left"/>
      <w:pPr>
        <w:ind w:left="3900" w:hanging="1800"/>
      </w:pPr>
      <w:rPr>
        <w:rFonts w:hint="default"/>
        <w:color w:val="000000"/>
      </w:rPr>
    </w:lvl>
    <w:lvl w:ilvl="8">
      <w:start w:val="1"/>
      <w:numFmt w:val="decimal"/>
      <w:lvlText w:val="%1.%2.%3.%4.%5.%6.%7.%8.%9."/>
      <w:lvlJc w:val="left"/>
      <w:pPr>
        <w:ind w:left="4560" w:hanging="2160"/>
      </w:pPr>
      <w:rPr>
        <w:rFonts w:hint="default"/>
        <w:color w:val="000000"/>
      </w:rPr>
    </w:lvl>
  </w:abstractNum>
  <w:abstractNum w:abstractNumId="20">
    <w:nsid w:val="63404943"/>
    <w:multiLevelType w:val="multilevel"/>
    <w:tmpl w:val="A0DE123C"/>
    <w:lvl w:ilvl="0">
      <w:start w:val="8"/>
      <w:numFmt w:val="decimal"/>
      <w:lvlText w:val="%1."/>
      <w:lvlJc w:val="left"/>
      <w:pPr>
        <w:ind w:left="360" w:hanging="360"/>
      </w:pPr>
      <w:rPr>
        <w:rFonts w:hint="default"/>
        <w:color w:val="000000"/>
      </w:rPr>
    </w:lvl>
    <w:lvl w:ilvl="1">
      <w:start w:val="2"/>
      <w:numFmt w:val="decimal"/>
      <w:lvlText w:val="%1.%2."/>
      <w:lvlJc w:val="left"/>
      <w:pPr>
        <w:ind w:left="218" w:hanging="360"/>
      </w:pPr>
      <w:rPr>
        <w:rFonts w:hint="default"/>
        <w:color w:val="000000"/>
      </w:rPr>
    </w:lvl>
    <w:lvl w:ilvl="2">
      <w:start w:val="1"/>
      <w:numFmt w:val="decimal"/>
      <w:lvlText w:val="%1.%2.%3."/>
      <w:lvlJc w:val="left"/>
      <w:pPr>
        <w:ind w:left="436" w:hanging="720"/>
      </w:pPr>
      <w:rPr>
        <w:rFonts w:hint="default"/>
        <w:color w:val="000000"/>
      </w:rPr>
    </w:lvl>
    <w:lvl w:ilvl="3">
      <w:start w:val="1"/>
      <w:numFmt w:val="decimal"/>
      <w:lvlText w:val="%1.%2.%3.%4."/>
      <w:lvlJc w:val="left"/>
      <w:pPr>
        <w:ind w:left="294" w:hanging="72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370" w:hanging="108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446" w:hanging="1440"/>
      </w:pPr>
      <w:rPr>
        <w:rFonts w:hint="default"/>
        <w:color w:val="000000"/>
      </w:rPr>
    </w:lvl>
    <w:lvl w:ilvl="8">
      <w:start w:val="1"/>
      <w:numFmt w:val="decimal"/>
      <w:lvlText w:val="%1.%2.%3.%4.%5.%6.%7.%8.%9."/>
      <w:lvlJc w:val="left"/>
      <w:pPr>
        <w:ind w:left="664" w:hanging="1800"/>
      </w:pPr>
      <w:rPr>
        <w:rFonts w:hint="default"/>
        <w:color w:val="000000"/>
      </w:rPr>
    </w:lvl>
  </w:abstractNum>
  <w:abstractNum w:abstractNumId="21">
    <w:nsid w:val="636B39D5"/>
    <w:multiLevelType w:val="hybridMultilevel"/>
    <w:tmpl w:val="25A6B504"/>
    <w:lvl w:ilvl="0" w:tplc="AE4E739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E05992"/>
    <w:multiLevelType w:val="multilevel"/>
    <w:tmpl w:val="0478D57E"/>
    <w:lvl w:ilvl="0">
      <w:start w:val="6"/>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6BD64FA6"/>
    <w:multiLevelType w:val="multilevel"/>
    <w:tmpl w:val="2A1CC892"/>
    <w:lvl w:ilvl="0">
      <w:start w:val="1"/>
      <w:numFmt w:val="upperRoman"/>
      <w:lvlText w:val="%1."/>
      <w:lvlJc w:val="left"/>
      <w:pPr>
        <w:ind w:left="1080" w:hanging="720"/>
      </w:pPr>
      <w:rPr>
        <w:rFonts w:hint="default"/>
        <w:b/>
      </w:rPr>
    </w:lvl>
    <w:lvl w:ilvl="1">
      <w:start w:val="1"/>
      <w:numFmt w:val="decimal"/>
      <w:isLgl/>
      <w:lvlText w:val="%1.%2."/>
      <w:lvlJc w:val="left"/>
      <w:pPr>
        <w:ind w:left="870" w:hanging="870"/>
      </w:pPr>
      <w:rPr>
        <w:rFonts w:hint="default"/>
        <w:sz w:val="24"/>
      </w:rPr>
    </w:lvl>
    <w:lvl w:ilvl="2">
      <w:start w:val="1"/>
      <w:numFmt w:val="decimal"/>
      <w:isLgl/>
      <w:lvlText w:val="%1.%2.%3."/>
      <w:lvlJc w:val="left"/>
      <w:pPr>
        <w:ind w:left="1230" w:hanging="870"/>
      </w:pPr>
      <w:rPr>
        <w:rFonts w:hint="default"/>
        <w:sz w:val="24"/>
      </w:rPr>
    </w:lvl>
    <w:lvl w:ilvl="3">
      <w:start w:val="1"/>
      <w:numFmt w:val="decimal"/>
      <w:isLgl/>
      <w:lvlText w:val="%1.%2.%3.%4."/>
      <w:lvlJc w:val="left"/>
      <w:pPr>
        <w:ind w:left="1230" w:hanging="87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4">
    <w:nsid w:val="6F347E9B"/>
    <w:multiLevelType w:val="multilevel"/>
    <w:tmpl w:val="B6E0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BD5047"/>
    <w:multiLevelType w:val="hybridMultilevel"/>
    <w:tmpl w:val="A5D0A87C"/>
    <w:lvl w:ilvl="0" w:tplc="5106DF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3C072A"/>
    <w:multiLevelType w:val="multilevel"/>
    <w:tmpl w:val="EF02DF66"/>
    <w:lvl w:ilvl="0">
      <w:start w:val="7"/>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23"/>
  </w:num>
  <w:num w:numId="2">
    <w:abstractNumId w:val="25"/>
  </w:num>
  <w:num w:numId="3">
    <w:abstractNumId w:val="9"/>
  </w:num>
  <w:num w:numId="4">
    <w:abstractNumId w:val="13"/>
  </w:num>
  <w:num w:numId="5">
    <w:abstractNumId w:val="17"/>
  </w:num>
  <w:num w:numId="6">
    <w:abstractNumId w:val="18"/>
  </w:num>
  <w:num w:numId="7">
    <w:abstractNumId w:val="11"/>
  </w:num>
  <w:num w:numId="8">
    <w:abstractNumId w:val="14"/>
  </w:num>
  <w:num w:numId="9">
    <w:abstractNumId w:val="16"/>
  </w:num>
  <w:num w:numId="10">
    <w:abstractNumId w:val="8"/>
  </w:num>
  <w:num w:numId="11">
    <w:abstractNumId w:val="24"/>
  </w:num>
  <w:num w:numId="12">
    <w:abstractNumId w:val="15"/>
    <w:lvlOverride w:ilvl="0">
      <w:lvl w:ilvl="0">
        <w:numFmt w:val="decimal"/>
        <w:lvlText w:val="%1."/>
        <w:lvlJc w:val="left"/>
      </w:lvl>
    </w:lvlOverride>
  </w:num>
  <w:num w:numId="13">
    <w:abstractNumId w:val="10"/>
  </w:num>
  <w:num w:numId="14">
    <w:abstractNumId w:val="1"/>
    <w:lvlOverride w:ilvl="0">
      <w:startOverride w:val="1"/>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2470"/>
    <w:rsid w:val="0002489C"/>
    <w:rsid w:val="00040BF9"/>
    <w:rsid w:val="00051EC6"/>
    <w:rsid w:val="00057AB7"/>
    <w:rsid w:val="00075FBF"/>
    <w:rsid w:val="00084FF7"/>
    <w:rsid w:val="00093ACC"/>
    <w:rsid w:val="000D2B88"/>
    <w:rsid w:val="000E2B06"/>
    <w:rsid w:val="00125D79"/>
    <w:rsid w:val="00142638"/>
    <w:rsid w:val="00144E10"/>
    <w:rsid w:val="001606AA"/>
    <w:rsid w:val="00184838"/>
    <w:rsid w:val="00210580"/>
    <w:rsid w:val="00281DA9"/>
    <w:rsid w:val="002A0DD8"/>
    <w:rsid w:val="002D1723"/>
    <w:rsid w:val="002F31EC"/>
    <w:rsid w:val="00315E21"/>
    <w:rsid w:val="00316564"/>
    <w:rsid w:val="003E49AF"/>
    <w:rsid w:val="004A6A52"/>
    <w:rsid w:val="005A20FB"/>
    <w:rsid w:val="005C3CCB"/>
    <w:rsid w:val="005D69DE"/>
    <w:rsid w:val="005E0F24"/>
    <w:rsid w:val="005F16A2"/>
    <w:rsid w:val="005F60D7"/>
    <w:rsid w:val="00611EA5"/>
    <w:rsid w:val="00612B85"/>
    <w:rsid w:val="00623888"/>
    <w:rsid w:val="0062631D"/>
    <w:rsid w:val="00657CBB"/>
    <w:rsid w:val="007A6EAC"/>
    <w:rsid w:val="007E4700"/>
    <w:rsid w:val="007E7EB6"/>
    <w:rsid w:val="00817E87"/>
    <w:rsid w:val="00821E42"/>
    <w:rsid w:val="008A76B3"/>
    <w:rsid w:val="008E1861"/>
    <w:rsid w:val="008F7BDC"/>
    <w:rsid w:val="00913296"/>
    <w:rsid w:val="00956FC7"/>
    <w:rsid w:val="00980473"/>
    <w:rsid w:val="00A34A29"/>
    <w:rsid w:val="00A35CE0"/>
    <w:rsid w:val="00A55458"/>
    <w:rsid w:val="00AC568F"/>
    <w:rsid w:val="00B108DC"/>
    <w:rsid w:val="00B67EF4"/>
    <w:rsid w:val="00BD6BBB"/>
    <w:rsid w:val="00C27E4F"/>
    <w:rsid w:val="00CB1F3E"/>
    <w:rsid w:val="00CF2E73"/>
    <w:rsid w:val="00D07065"/>
    <w:rsid w:val="00D17033"/>
    <w:rsid w:val="00D87197"/>
    <w:rsid w:val="00DA2723"/>
    <w:rsid w:val="00DB40C6"/>
    <w:rsid w:val="00E02470"/>
    <w:rsid w:val="00E442B9"/>
    <w:rsid w:val="00E67187"/>
    <w:rsid w:val="00E85F20"/>
    <w:rsid w:val="00EC36E8"/>
    <w:rsid w:val="00F76F9D"/>
    <w:rsid w:val="00F92236"/>
    <w:rsid w:val="00FD2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861"/>
    <w:pPr>
      <w:ind w:left="720"/>
      <w:contextualSpacing/>
    </w:pPr>
    <w:rPr>
      <w:rFonts w:eastAsiaTheme="minorEastAsia"/>
      <w:lang w:eastAsia="ru-RU"/>
    </w:rPr>
  </w:style>
  <w:style w:type="paragraph" w:customStyle="1" w:styleId="consnormal">
    <w:name w:val="consnormal"/>
    <w:basedOn w:val="a"/>
    <w:rsid w:val="008E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861"/>
    <w:rPr>
      <w:b/>
      <w:bCs/>
    </w:rPr>
  </w:style>
  <w:style w:type="table" w:styleId="a5">
    <w:name w:val="Table Grid"/>
    <w:basedOn w:val="a1"/>
    <w:uiPriority w:val="59"/>
    <w:rsid w:val="002D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B4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12)_"/>
    <w:link w:val="120"/>
    <w:locked/>
    <w:rsid w:val="00075FBF"/>
    <w:rPr>
      <w:rFonts w:ascii="Times New Roman" w:hAnsi="Times New Roman" w:cs="Times New Roman"/>
      <w:b/>
      <w:bCs/>
      <w:sz w:val="26"/>
      <w:szCs w:val="26"/>
      <w:shd w:val="clear" w:color="auto" w:fill="FFFFFF"/>
    </w:rPr>
  </w:style>
  <w:style w:type="paragraph" w:customStyle="1" w:styleId="120">
    <w:name w:val="Основной текст (12)"/>
    <w:basedOn w:val="a"/>
    <w:link w:val="12"/>
    <w:rsid w:val="00075FBF"/>
    <w:pPr>
      <w:widowControl w:val="0"/>
      <w:shd w:val="clear" w:color="auto" w:fill="FFFFFF"/>
      <w:spacing w:after="0" w:line="317" w:lineRule="exact"/>
      <w:jc w:val="center"/>
    </w:pPr>
    <w:rPr>
      <w:rFonts w:ascii="Times New Roman" w:hAnsi="Times New Roman" w:cs="Times New Roman"/>
      <w:b/>
      <w:bCs/>
      <w:sz w:val="26"/>
      <w:szCs w:val="26"/>
    </w:rPr>
  </w:style>
  <w:style w:type="character" w:customStyle="1" w:styleId="13">
    <w:name w:val="Основной текст (13)_"/>
    <w:link w:val="131"/>
    <w:locked/>
    <w:rsid w:val="00075FBF"/>
    <w:rPr>
      <w:rFonts w:ascii="Times New Roman" w:hAnsi="Times New Roman" w:cs="Times New Roman"/>
      <w:shd w:val="clear" w:color="auto" w:fill="FFFFFF"/>
    </w:rPr>
  </w:style>
  <w:style w:type="paragraph" w:customStyle="1" w:styleId="131">
    <w:name w:val="Основной текст (13)1"/>
    <w:basedOn w:val="a"/>
    <w:link w:val="13"/>
    <w:rsid w:val="00075FBF"/>
    <w:pPr>
      <w:widowControl w:val="0"/>
      <w:shd w:val="clear" w:color="auto" w:fill="FFFFFF"/>
      <w:spacing w:before="420" w:after="0" w:line="322" w:lineRule="exact"/>
      <w:ind w:hanging="360"/>
      <w:jc w:val="both"/>
    </w:pPr>
    <w:rPr>
      <w:rFonts w:ascii="Times New Roman" w:hAnsi="Times New Roman" w:cs="Times New Roman"/>
    </w:rPr>
  </w:style>
  <w:style w:type="character" w:customStyle="1" w:styleId="13Arial">
    <w:name w:val="Основной текст (13) + Arial"/>
    <w:aliases w:val="8,5 pt"/>
    <w:rsid w:val="00075FBF"/>
    <w:rPr>
      <w:rFonts w:ascii="Arial" w:hAnsi="Arial" w:cs="Arial" w:hint="default"/>
      <w:strike w:val="0"/>
      <w:dstrike w:val="0"/>
      <w:spacing w:val="3"/>
      <w:sz w:val="17"/>
      <w:szCs w:val="17"/>
      <w:u w:val="none"/>
      <w:effect w:val="none"/>
    </w:rPr>
  </w:style>
  <w:style w:type="character" w:customStyle="1" w:styleId="121">
    <w:name w:val="Заголовок №1 (2)_"/>
    <w:link w:val="122"/>
    <w:locked/>
    <w:rsid w:val="00657CBB"/>
    <w:rPr>
      <w:rFonts w:ascii="Times New Roman" w:hAnsi="Times New Roman" w:cs="Times New Roman"/>
      <w:b/>
      <w:bCs/>
      <w:sz w:val="26"/>
      <w:szCs w:val="26"/>
      <w:shd w:val="clear" w:color="auto" w:fill="FFFFFF"/>
    </w:rPr>
  </w:style>
  <w:style w:type="paragraph" w:customStyle="1" w:styleId="122">
    <w:name w:val="Заголовок №1 (2)"/>
    <w:basedOn w:val="a"/>
    <w:link w:val="121"/>
    <w:rsid w:val="00657CBB"/>
    <w:pPr>
      <w:widowControl w:val="0"/>
      <w:shd w:val="clear" w:color="auto" w:fill="FFFFFF"/>
      <w:spacing w:before="300" w:after="0" w:line="326" w:lineRule="exact"/>
      <w:outlineLvl w:val="0"/>
    </w:pPr>
    <w:rPr>
      <w:rFonts w:ascii="Times New Roman" w:hAnsi="Times New Roman" w:cs="Times New Roman"/>
      <w:b/>
      <w:bCs/>
      <w:sz w:val="26"/>
      <w:szCs w:val="26"/>
    </w:rPr>
  </w:style>
  <w:style w:type="paragraph" w:styleId="a7">
    <w:name w:val="Balloon Text"/>
    <w:basedOn w:val="a"/>
    <w:link w:val="a8"/>
    <w:uiPriority w:val="99"/>
    <w:semiHidden/>
    <w:unhideWhenUsed/>
    <w:rsid w:val="007E47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861"/>
    <w:pPr>
      <w:ind w:left="720"/>
      <w:contextualSpacing/>
    </w:pPr>
    <w:rPr>
      <w:rFonts w:eastAsiaTheme="minorEastAsia"/>
      <w:lang w:eastAsia="ru-RU"/>
    </w:rPr>
  </w:style>
  <w:style w:type="paragraph" w:customStyle="1" w:styleId="consnormal">
    <w:name w:val="consnormal"/>
    <w:basedOn w:val="a"/>
    <w:rsid w:val="008E1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861"/>
    <w:rPr>
      <w:b/>
      <w:bCs/>
    </w:rPr>
  </w:style>
  <w:style w:type="table" w:styleId="a5">
    <w:name w:val="Table Grid"/>
    <w:basedOn w:val="a1"/>
    <w:uiPriority w:val="59"/>
    <w:rsid w:val="002D1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B4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 (12)_"/>
    <w:link w:val="120"/>
    <w:locked/>
    <w:rsid w:val="00075FBF"/>
    <w:rPr>
      <w:rFonts w:ascii="Times New Roman" w:hAnsi="Times New Roman" w:cs="Times New Roman"/>
      <w:b/>
      <w:bCs/>
      <w:sz w:val="26"/>
      <w:szCs w:val="26"/>
      <w:shd w:val="clear" w:color="auto" w:fill="FFFFFF"/>
    </w:rPr>
  </w:style>
  <w:style w:type="paragraph" w:customStyle="1" w:styleId="120">
    <w:name w:val="Основной текст (12)"/>
    <w:basedOn w:val="a"/>
    <w:link w:val="12"/>
    <w:rsid w:val="00075FBF"/>
    <w:pPr>
      <w:widowControl w:val="0"/>
      <w:shd w:val="clear" w:color="auto" w:fill="FFFFFF"/>
      <w:spacing w:after="0" w:line="317" w:lineRule="exact"/>
      <w:jc w:val="center"/>
    </w:pPr>
    <w:rPr>
      <w:rFonts w:ascii="Times New Roman" w:hAnsi="Times New Roman" w:cs="Times New Roman"/>
      <w:b/>
      <w:bCs/>
      <w:sz w:val="26"/>
      <w:szCs w:val="26"/>
    </w:rPr>
  </w:style>
  <w:style w:type="character" w:customStyle="1" w:styleId="13">
    <w:name w:val="Основной текст (13)_"/>
    <w:link w:val="131"/>
    <w:locked/>
    <w:rsid w:val="00075FBF"/>
    <w:rPr>
      <w:rFonts w:ascii="Times New Roman" w:hAnsi="Times New Roman" w:cs="Times New Roman"/>
      <w:shd w:val="clear" w:color="auto" w:fill="FFFFFF"/>
    </w:rPr>
  </w:style>
  <w:style w:type="paragraph" w:customStyle="1" w:styleId="131">
    <w:name w:val="Основной текст (13)1"/>
    <w:basedOn w:val="a"/>
    <w:link w:val="13"/>
    <w:rsid w:val="00075FBF"/>
    <w:pPr>
      <w:widowControl w:val="0"/>
      <w:shd w:val="clear" w:color="auto" w:fill="FFFFFF"/>
      <w:spacing w:before="420" w:after="0" w:line="322" w:lineRule="exact"/>
      <w:ind w:hanging="360"/>
      <w:jc w:val="both"/>
    </w:pPr>
    <w:rPr>
      <w:rFonts w:ascii="Times New Roman" w:hAnsi="Times New Roman" w:cs="Times New Roman"/>
    </w:rPr>
  </w:style>
  <w:style w:type="character" w:customStyle="1" w:styleId="13Arial">
    <w:name w:val="Основной текст (13) + Arial"/>
    <w:aliases w:val="8,5 pt"/>
    <w:rsid w:val="00075FBF"/>
    <w:rPr>
      <w:rFonts w:ascii="Arial" w:hAnsi="Arial" w:cs="Arial" w:hint="default"/>
      <w:strike w:val="0"/>
      <w:dstrike w:val="0"/>
      <w:spacing w:val="3"/>
      <w:sz w:val="17"/>
      <w:szCs w:val="17"/>
      <w:u w:val="none"/>
      <w:effect w:val="none"/>
    </w:rPr>
  </w:style>
  <w:style w:type="character" w:customStyle="1" w:styleId="121">
    <w:name w:val="Заголовок №1 (2)_"/>
    <w:link w:val="122"/>
    <w:locked/>
    <w:rsid w:val="00657CBB"/>
    <w:rPr>
      <w:rFonts w:ascii="Times New Roman" w:hAnsi="Times New Roman" w:cs="Times New Roman"/>
      <w:b/>
      <w:bCs/>
      <w:sz w:val="26"/>
      <w:szCs w:val="26"/>
      <w:shd w:val="clear" w:color="auto" w:fill="FFFFFF"/>
    </w:rPr>
  </w:style>
  <w:style w:type="paragraph" w:customStyle="1" w:styleId="122">
    <w:name w:val="Заголовок №1 (2)"/>
    <w:basedOn w:val="a"/>
    <w:link w:val="121"/>
    <w:rsid w:val="00657CBB"/>
    <w:pPr>
      <w:widowControl w:val="0"/>
      <w:shd w:val="clear" w:color="auto" w:fill="FFFFFF"/>
      <w:spacing w:before="300" w:after="0" w:line="326" w:lineRule="exact"/>
      <w:outlineLvl w:val="0"/>
    </w:pPr>
    <w:rPr>
      <w:rFonts w:ascii="Times New Roman" w:hAnsi="Times New Roman" w:cs="Times New Roman"/>
      <w:b/>
      <w:bCs/>
      <w:sz w:val="26"/>
      <w:szCs w:val="26"/>
    </w:rPr>
  </w:style>
  <w:style w:type="paragraph" w:styleId="a7">
    <w:name w:val="Balloon Text"/>
    <w:basedOn w:val="a"/>
    <w:link w:val="a8"/>
    <w:uiPriority w:val="99"/>
    <w:semiHidden/>
    <w:unhideWhenUsed/>
    <w:rsid w:val="007E47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4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305">
      <w:bodyDiv w:val="1"/>
      <w:marLeft w:val="0"/>
      <w:marRight w:val="0"/>
      <w:marTop w:val="0"/>
      <w:marBottom w:val="0"/>
      <w:divBdr>
        <w:top w:val="none" w:sz="0" w:space="0" w:color="auto"/>
        <w:left w:val="none" w:sz="0" w:space="0" w:color="auto"/>
        <w:bottom w:val="none" w:sz="0" w:space="0" w:color="auto"/>
        <w:right w:val="none" w:sz="0" w:space="0" w:color="auto"/>
      </w:divBdr>
    </w:div>
    <w:div w:id="87703231">
      <w:bodyDiv w:val="1"/>
      <w:marLeft w:val="0"/>
      <w:marRight w:val="0"/>
      <w:marTop w:val="0"/>
      <w:marBottom w:val="0"/>
      <w:divBdr>
        <w:top w:val="none" w:sz="0" w:space="0" w:color="auto"/>
        <w:left w:val="none" w:sz="0" w:space="0" w:color="auto"/>
        <w:bottom w:val="none" w:sz="0" w:space="0" w:color="auto"/>
        <w:right w:val="none" w:sz="0" w:space="0" w:color="auto"/>
      </w:divBdr>
    </w:div>
    <w:div w:id="116293130">
      <w:bodyDiv w:val="1"/>
      <w:marLeft w:val="0"/>
      <w:marRight w:val="0"/>
      <w:marTop w:val="0"/>
      <w:marBottom w:val="0"/>
      <w:divBdr>
        <w:top w:val="none" w:sz="0" w:space="0" w:color="auto"/>
        <w:left w:val="none" w:sz="0" w:space="0" w:color="auto"/>
        <w:bottom w:val="none" w:sz="0" w:space="0" w:color="auto"/>
        <w:right w:val="none" w:sz="0" w:space="0" w:color="auto"/>
      </w:divBdr>
    </w:div>
    <w:div w:id="170994454">
      <w:bodyDiv w:val="1"/>
      <w:marLeft w:val="0"/>
      <w:marRight w:val="0"/>
      <w:marTop w:val="0"/>
      <w:marBottom w:val="0"/>
      <w:divBdr>
        <w:top w:val="none" w:sz="0" w:space="0" w:color="auto"/>
        <w:left w:val="none" w:sz="0" w:space="0" w:color="auto"/>
        <w:bottom w:val="none" w:sz="0" w:space="0" w:color="auto"/>
        <w:right w:val="none" w:sz="0" w:space="0" w:color="auto"/>
      </w:divBdr>
    </w:div>
    <w:div w:id="208228700">
      <w:bodyDiv w:val="1"/>
      <w:marLeft w:val="0"/>
      <w:marRight w:val="0"/>
      <w:marTop w:val="0"/>
      <w:marBottom w:val="0"/>
      <w:divBdr>
        <w:top w:val="none" w:sz="0" w:space="0" w:color="auto"/>
        <w:left w:val="none" w:sz="0" w:space="0" w:color="auto"/>
        <w:bottom w:val="none" w:sz="0" w:space="0" w:color="auto"/>
        <w:right w:val="none" w:sz="0" w:space="0" w:color="auto"/>
      </w:divBdr>
    </w:div>
    <w:div w:id="342705264">
      <w:bodyDiv w:val="1"/>
      <w:marLeft w:val="0"/>
      <w:marRight w:val="0"/>
      <w:marTop w:val="0"/>
      <w:marBottom w:val="0"/>
      <w:divBdr>
        <w:top w:val="none" w:sz="0" w:space="0" w:color="auto"/>
        <w:left w:val="none" w:sz="0" w:space="0" w:color="auto"/>
        <w:bottom w:val="none" w:sz="0" w:space="0" w:color="auto"/>
        <w:right w:val="none" w:sz="0" w:space="0" w:color="auto"/>
      </w:divBdr>
    </w:div>
    <w:div w:id="344208350">
      <w:bodyDiv w:val="1"/>
      <w:marLeft w:val="0"/>
      <w:marRight w:val="0"/>
      <w:marTop w:val="0"/>
      <w:marBottom w:val="0"/>
      <w:divBdr>
        <w:top w:val="none" w:sz="0" w:space="0" w:color="auto"/>
        <w:left w:val="none" w:sz="0" w:space="0" w:color="auto"/>
        <w:bottom w:val="none" w:sz="0" w:space="0" w:color="auto"/>
        <w:right w:val="none" w:sz="0" w:space="0" w:color="auto"/>
      </w:divBdr>
    </w:div>
    <w:div w:id="358701735">
      <w:bodyDiv w:val="1"/>
      <w:marLeft w:val="0"/>
      <w:marRight w:val="0"/>
      <w:marTop w:val="0"/>
      <w:marBottom w:val="0"/>
      <w:divBdr>
        <w:top w:val="none" w:sz="0" w:space="0" w:color="auto"/>
        <w:left w:val="none" w:sz="0" w:space="0" w:color="auto"/>
        <w:bottom w:val="none" w:sz="0" w:space="0" w:color="auto"/>
        <w:right w:val="none" w:sz="0" w:space="0" w:color="auto"/>
      </w:divBdr>
    </w:div>
    <w:div w:id="380400749">
      <w:bodyDiv w:val="1"/>
      <w:marLeft w:val="0"/>
      <w:marRight w:val="0"/>
      <w:marTop w:val="0"/>
      <w:marBottom w:val="0"/>
      <w:divBdr>
        <w:top w:val="none" w:sz="0" w:space="0" w:color="auto"/>
        <w:left w:val="none" w:sz="0" w:space="0" w:color="auto"/>
        <w:bottom w:val="none" w:sz="0" w:space="0" w:color="auto"/>
        <w:right w:val="none" w:sz="0" w:space="0" w:color="auto"/>
      </w:divBdr>
    </w:div>
    <w:div w:id="437066898">
      <w:bodyDiv w:val="1"/>
      <w:marLeft w:val="0"/>
      <w:marRight w:val="0"/>
      <w:marTop w:val="0"/>
      <w:marBottom w:val="0"/>
      <w:divBdr>
        <w:top w:val="none" w:sz="0" w:space="0" w:color="auto"/>
        <w:left w:val="none" w:sz="0" w:space="0" w:color="auto"/>
        <w:bottom w:val="none" w:sz="0" w:space="0" w:color="auto"/>
        <w:right w:val="none" w:sz="0" w:space="0" w:color="auto"/>
      </w:divBdr>
    </w:div>
    <w:div w:id="440613077">
      <w:bodyDiv w:val="1"/>
      <w:marLeft w:val="0"/>
      <w:marRight w:val="0"/>
      <w:marTop w:val="0"/>
      <w:marBottom w:val="0"/>
      <w:divBdr>
        <w:top w:val="none" w:sz="0" w:space="0" w:color="auto"/>
        <w:left w:val="none" w:sz="0" w:space="0" w:color="auto"/>
        <w:bottom w:val="none" w:sz="0" w:space="0" w:color="auto"/>
        <w:right w:val="none" w:sz="0" w:space="0" w:color="auto"/>
      </w:divBdr>
    </w:div>
    <w:div w:id="496309874">
      <w:bodyDiv w:val="1"/>
      <w:marLeft w:val="0"/>
      <w:marRight w:val="0"/>
      <w:marTop w:val="0"/>
      <w:marBottom w:val="0"/>
      <w:divBdr>
        <w:top w:val="none" w:sz="0" w:space="0" w:color="auto"/>
        <w:left w:val="none" w:sz="0" w:space="0" w:color="auto"/>
        <w:bottom w:val="none" w:sz="0" w:space="0" w:color="auto"/>
        <w:right w:val="none" w:sz="0" w:space="0" w:color="auto"/>
      </w:divBdr>
    </w:div>
    <w:div w:id="531453505">
      <w:bodyDiv w:val="1"/>
      <w:marLeft w:val="0"/>
      <w:marRight w:val="0"/>
      <w:marTop w:val="0"/>
      <w:marBottom w:val="0"/>
      <w:divBdr>
        <w:top w:val="none" w:sz="0" w:space="0" w:color="auto"/>
        <w:left w:val="none" w:sz="0" w:space="0" w:color="auto"/>
        <w:bottom w:val="none" w:sz="0" w:space="0" w:color="auto"/>
        <w:right w:val="none" w:sz="0" w:space="0" w:color="auto"/>
      </w:divBdr>
    </w:div>
    <w:div w:id="602998907">
      <w:bodyDiv w:val="1"/>
      <w:marLeft w:val="0"/>
      <w:marRight w:val="0"/>
      <w:marTop w:val="0"/>
      <w:marBottom w:val="0"/>
      <w:divBdr>
        <w:top w:val="none" w:sz="0" w:space="0" w:color="auto"/>
        <w:left w:val="none" w:sz="0" w:space="0" w:color="auto"/>
        <w:bottom w:val="none" w:sz="0" w:space="0" w:color="auto"/>
        <w:right w:val="none" w:sz="0" w:space="0" w:color="auto"/>
      </w:divBdr>
    </w:div>
    <w:div w:id="613832793">
      <w:bodyDiv w:val="1"/>
      <w:marLeft w:val="0"/>
      <w:marRight w:val="0"/>
      <w:marTop w:val="0"/>
      <w:marBottom w:val="0"/>
      <w:divBdr>
        <w:top w:val="none" w:sz="0" w:space="0" w:color="auto"/>
        <w:left w:val="none" w:sz="0" w:space="0" w:color="auto"/>
        <w:bottom w:val="none" w:sz="0" w:space="0" w:color="auto"/>
        <w:right w:val="none" w:sz="0" w:space="0" w:color="auto"/>
      </w:divBdr>
    </w:div>
    <w:div w:id="669140053">
      <w:bodyDiv w:val="1"/>
      <w:marLeft w:val="0"/>
      <w:marRight w:val="0"/>
      <w:marTop w:val="0"/>
      <w:marBottom w:val="0"/>
      <w:divBdr>
        <w:top w:val="none" w:sz="0" w:space="0" w:color="auto"/>
        <w:left w:val="none" w:sz="0" w:space="0" w:color="auto"/>
        <w:bottom w:val="none" w:sz="0" w:space="0" w:color="auto"/>
        <w:right w:val="none" w:sz="0" w:space="0" w:color="auto"/>
      </w:divBdr>
    </w:div>
    <w:div w:id="695229759">
      <w:bodyDiv w:val="1"/>
      <w:marLeft w:val="0"/>
      <w:marRight w:val="0"/>
      <w:marTop w:val="0"/>
      <w:marBottom w:val="0"/>
      <w:divBdr>
        <w:top w:val="none" w:sz="0" w:space="0" w:color="auto"/>
        <w:left w:val="none" w:sz="0" w:space="0" w:color="auto"/>
        <w:bottom w:val="none" w:sz="0" w:space="0" w:color="auto"/>
        <w:right w:val="none" w:sz="0" w:space="0" w:color="auto"/>
      </w:divBdr>
    </w:div>
    <w:div w:id="711421987">
      <w:bodyDiv w:val="1"/>
      <w:marLeft w:val="0"/>
      <w:marRight w:val="0"/>
      <w:marTop w:val="0"/>
      <w:marBottom w:val="0"/>
      <w:divBdr>
        <w:top w:val="none" w:sz="0" w:space="0" w:color="auto"/>
        <w:left w:val="none" w:sz="0" w:space="0" w:color="auto"/>
        <w:bottom w:val="none" w:sz="0" w:space="0" w:color="auto"/>
        <w:right w:val="none" w:sz="0" w:space="0" w:color="auto"/>
      </w:divBdr>
    </w:div>
    <w:div w:id="796146164">
      <w:bodyDiv w:val="1"/>
      <w:marLeft w:val="0"/>
      <w:marRight w:val="0"/>
      <w:marTop w:val="0"/>
      <w:marBottom w:val="0"/>
      <w:divBdr>
        <w:top w:val="none" w:sz="0" w:space="0" w:color="auto"/>
        <w:left w:val="none" w:sz="0" w:space="0" w:color="auto"/>
        <w:bottom w:val="none" w:sz="0" w:space="0" w:color="auto"/>
        <w:right w:val="none" w:sz="0" w:space="0" w:color="auto"/>
      </w:divBdr>
    </w:div>
    <w:div w:id="853152875">
      <w:bodyDiv w:val="1"/>
      <w:marLeft w:val="0"/>
      <w:marRight w:val="0"/>
      <w:marTop w:val="0"/>
      <w:marBottom w:val="0"/>
      <w:divBdr>
        <w:top w:val="none" w:sz="0" w:space="0" w:color="auto"/>
        <w:left w:val="none" w:sz="0" w:space="0" w:color="auto"/>
        <w:bottom w:val="none" w:sz="0" w:space="0" w:color="auto"/>
        <w:right w:val="none" w:sz="0" w:space="0" w:color="auto"/>
      </w:divBdr>
    </w:div>
    <w:div w:id="853493685">
      <w:bodyDiv w:val="1"/>
      <w:marLeft w:val="0"/>
      <w:marRight w:val="0"/>
      <w:marTop w:val="0"/>
      <w:marBottom w:val="0"/>
      <w:divBdr>
        <w:top w:val="none" w:sz="0" w:space="0" w:color="auto"/>
        <w:left w:val="none" w:sz="0" w:space="0" w:color="auto"/>
        <w:bottom w:val="none" w:sz="0" w:space="0" w:color="auto"/>
        <w:right w:val="none" w:sz="0" w:space="0" w:color="auto"/>
      </w:divBdr>
    </w:div>
    <w:div w:id="867763761">
      <w:bodyDiv w:val="1"/>
      <w:marLeft w:val="0"/>
      <w:marRight w:val="0"/>
      <w:marTop w:val="0"/>
      <w:marBottom w:val="0"/>
      <w:divBdr>
        <w:top w:val="none" w:sz="0" w:space="0" w:color="auto"/>
        <w:left w:val="none" w:sz="0" w:space="0" w:color="auto"/>
        <w:bottom w:val="none" w:sz="0" w:space="0" w:color="auto"/>
        <w:right w:val="none" w:sz="0" w:space="0" w:color="auto"/>
      </w:divBdr>
    </w:div>
    <w:div w:id="877620659">
      <w:bodyDiv w:val="1"/>
      <w:marLeft w:val="0"/>
      <w:marRight w:val="0"/>
      <w:marTop w:val="0"/>
      <w:marBottom w:val="0"/>
      <w:divBdr>
        <w:top w:val="none" w:sz="0" w:space="0" w:color="auto"/>
        <w:left w:val="none" w:sz="0" w:space="0" w:color="auto"/>
        <w:bottom w:val="none" w:sz="0" w:space="0" w:color="auto"/>
        <w:right w:val="none" w:sz="0" w:space="0" w:color="auto"/>
      </w:divBdr>
    </w:div>
    <w:div w:id="946157986">
      <w:bodyDiv w:val="1"/>
      <w:marLeft w:val="0"/>
      <w:marRight w:val="0"/>
      <w:marTop w:val="0"/>
      <w:marBottom w:val="0"/>
      <w:divBdr>
        <w:top w:val="none" w:sz="0" w:space="0" w:color="auto"/>
        <w:left w:val="none" w:sz="0" w:space="0" w:color="auto"/>
        <w:bottom w:val="none" w:sz="0" w:space="0" w:color="auto"/>
        <w:right w:val="none" w:sz="0" w:space="0" w:color="auto"/>
      </w:divBdr>
    </w:div>
    <w:div w:id="963920826">
      <w:bodyDiv w:val="1"/>
      <w:marLeft w:val="0"/>
      <w:marRight w:val="0"/>
      <w:marTop w:val="0"/>
      <w:marBottom w:val="0"/>
      <w:divBdr>
        <w:top w:val="none" w:sz="0" w:space="0" w:color="auto"/>
        <w:left w:val="none" w:sz="0" w:space="0" w:color="auto"/>
        <w:bottom w:val="none" w:sz="0" w:space="0" w:color="auto"/>
        <w:right w:val="none" w:sz="0" w:space="0" w:color="auto"/>
      </w:divBdr>
    </w:div>
    <w:div w:id="971982472">
      <w:bodyDiv w:val="1"/>
      <w:marLeft w:val="0"/>
      <w:marRight w:val="0"/>
      <w:marTop w:val="0"/>
      <w:marBottom w:val="0"/>
      <w:divBdr>
        <w:top w:val="none" w:sz="0" w:space="0" w:color="auto"/>
        <w:left w:val="none" w:sz="0" w:space="0" w:color="auto"/>
        <w:bottom w:val="none" w:sz="0" w:space="0" w:color="auto"/>
        <w:right w:val="none" w:sz="0" w:space="0" w:color="auto"/>
      </w:divBdr>
    </w:div>
    <w:div w:id="1240947192">
      <w:bodyDiv w:val="1"/>
      <w:marLeft w:val="0"/>
      <w:marRight w:val="0"/>
      <w:marTop w:val="0"/>
      <w:marBottom w:val="0"/>
      <w:divBdr>
        <w:top w:val="none" w:sz="0" w:space="0" w:color="auto"/>
        <w:left w:val="none" w:sz="0" w:space="0" w:color="auto"/>
        <w:bottom w:val="none" w:sz="0" w:space="0" w:color="auto"/>
        <w:right w:val="none" w:sz="0" w:space="0" w:color="auto"/>
      </w:divBdr>
    </w:div>
    <w:div w:id="1278876950">
      <w:bodyDiv w:val="1"/>
      <w:marLeft w:val="0"/>
      <w:marRight w:val="0"/>
      <w:marTop w:val="0"/>
      <w:marBottom w:val="0"/>
      <w:divBdr>
        <w:top w:val="none" w:sz="0" w:space="0" w:color="auto"/>
        <w:left w:val="none" w:sz="0" w:space="0" w:color="auto"/>
        <w:bottom w:val="none" w:sz="0" w:space="0" w:color="auto"/>
        <w:right w:val="none" w:sz="0" w:space="0" w:color="auto"/>
      </w:divBdr>
    </w:div>
    <w:div w:id="1304390948">
      <w:bodyDiv w:val="1"/>
      <w:marLeft w:val="0"/>
      <w:marRight w:val="0"/>
      <w:marTop w:val="0"/>
      <w:marBottom w:val="0"/>
      <w:divBdr>
        <w:top w:val="none" w:sz="0" w:space="0" w:color="auto"/>
        <w:left w:val="none" w:sz="0" w:space="0" w:color="auto"/>
        <w:bottom w:val="none" w:sz="0" w:space="0" w:color="auto"/>
        <w:right w:val="none" w:sz="0" w:space="0" w:color="auto"/>
      </w:divBdr>
    </w:div>
    <w:div w:id="1328557299">
      <w:bodyDiv w:val="1"/>
      <w:marLeft w:val="0"/>
      <w:marRight w:val="0"/>
      <w:marTop w:val="0"/>
      <w:marBottom w:val="0"/>
      <w:divBdr>
        <w:top w:val="none" w:sz="0" w:space="0" w:color="auto"/>
        <w:left w:val="none" w:sz="0" w:space="0" w:color="auto"/>
        <w:bottom w:val="none" w:sz="0" w:space="0" w:color="auto"/>
        <w:right w:val="none" w:sz="0" w:space="0" w:color="auto"/>
      </w:divBdr>
    </w:div>
    <w:div w:id="1402673149">
      <w:bodyDiv w:val="1"/>
      <w:marLeft w:val="0"/>
      <w:marRight w:val="0"/>
      <w:marTop w:val="0"/>
      <w:marBottom w:val="0"/>
      <w:divBdr>
        <w:top w:val="none" w:sz="0" w:space="0" w:color="auto"/>
        <w:left w:val="none" w:sz="0" w:space="0" w:color="auto"/>
        <w:bottom w:val="none" w:sz="0" w:space="0" w:color="auto"/>
        <w:right w:val="none" w:sz="0" w:space="0" w:color="auto"/>
      </w:divBdr>
    </w:div>
    <w:div w:id="1438017359">
      <w:bodyDiv w:val="1"/>
      <w:marLeft w:val="0"/>
      <w:marRight w:val="0"/>
      <w:marTop w:val="0"/>
      <w:marBottom w:val="0"/>
      <w:divBdr>
        <w:top w:val="none" w:sz="0" w:space="0" w:color="auto"/>
        <w:left w:val="none" w:sz="0" w:space="0" w:color="auto"/>
        <w:bottom w:val="none" w:sz="0" w:space="0" w:color="auto"/>
        <w:right w:val="none" w:sz="0" w:space="0" w:color="auto"/>
      </w:divBdr>
    </w:div>
    <w:div w:id="1448771411">
      <w:bodyDiv w:val="1"/>
      <w:marLeft w:val="0"/>
      <w:marRight w:val="0"/>
      <w:marTop w:val="0"/>
      <w:marBottom w:val="0"/>
      <w:divBdr>
        <w:top w:val="none" w:sz="0" w:space="0" w:color="auto"/>
        <w:left w:val="none" w:sz="0" w:space="0" w:color="auto"/>
        <w:bottom w:val="none" w:sz="0" w:space="0" w:color="auto"/>
        <w:right w:val="none" w:sz="0" w:space="0" w:color="auto"/>
      </w:divBdr>
    </w:div>
    <w:div w:id="1455755500">
      <w:bodyDiv w:val="1"/>
      <w:marLeft w:val="0"/>
      <w:marRight w:val="0"/>
      <w:marTop w:val="0"/>
      <w:marBottom w:val="0"/>
      <w:divBdr>
        <w:top w:val="none" w:sz="0" w:space="0" w:color="auto"/>
        <w:left w:val="none" w:sz="0" w:space="0" w:color="auto"/>
        <w:bottom w:val="none" w:sz="0" w:space="0" w:color="auto"/>
        <w:right w:val="none" w:sz="0" w:space="0" w:color="auto"/>
      </w:divBdr>
    </w:div>
    <w:div w:id="1546603052">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46813357">
      <w:bodyDiv w:val="1"/>
      <w:marLeft w:val="0"/>
      <w:marRight w:val="0"/>
      <w:marTop w:val="0"/>
      <w:marBottom w:val="0"/>
      <w:divBdr>
        <w:top w:val="none" w:sz="0" w:space="0" w:color="auto"/>
        <w:left w:val="none" w:sz="0" w:space="0" w:color="auto"/>
        <w:bottom w:val="none" w:sz="0" w:space="0" w:color="auto"/>
        <w:right w:val="none" w:sz="0" w:space="0" w:color="auto"/>
      </w:divBdr>
    </w:div>
    <w:div w:id="1676960731">
      <w:bodyDiv w:val="1"/>
      <w:marLeft w:val="0"/>
      <w:marRight w:val="0"/>
      <w:marTop w:val="0"/>
      <w:marBottom w:val="0"/>
      <w:divBdr>
        <w:top w:val="none" w:sz="0" w:space="0" w:color="auto"/>
        <w:left w:val="none" w:sz="0" w:space="0" w:color="auto"/>
        <w:bottom w:val="none" w:sz="0" w:space="0" w:color="auto"/>
        <w:right w:val="none" w:sz="0" w:space="0" w:color="auto"/>
      </w:divBdr>
    </w:div>
    <w:div w:id="1741903902">
      <w:bodyDiv w:val="1"/>
      <w:marLeft w:val="0"/>
      <w:marRight w:val="0"/>
      <w:marTop w:val="0"/>
      <w:marBottom w:val="0"/>
      <w:divBdr>
        <w:top w:val="none" w:sz="0" w:space="0" w:color="auto"/>
        <w:left w:val="none" w:sz="0" w:space="0" w:color="auto"/>
        <w:bottom w:val="none" w:sz="0" w:space="0" w:color="auto"/>
        <w:right w:val="none" w:sz="0" w:space="0" w:color="auto"/>
      </w:divBdr>
    </w:div>
    <w:div w:id="1823814278">
      <w:bodyDiv w:val="1"/>
      <w:marLeft w:val="0"/>
      <w:marRight w:val="0"/>
      <w:marTop w:val="0"/>
      <w:marBottom w:val="0"/>
      <w:divBdr>
        <w:top w:val="none" w:sz="0" w:space="0" w:color="auto"/>
        <w:left w:val="none" w:sz="0" w:space="0" w:color="auto"/>
        <w:bottom w:val="none" w:sz="0" w:space="0" w:color="auto"/>
        <w:right w:val="none" w:sz="0" w:space="0" w:color="auto"/>
      </w:divBdr>
    </w:div>
    <w:div w:id="1842045256">
      <w:bodyDiv w:val="1"/>
      <w:marLeft w:val="0"/>
      <w:marRight w:val="0"/>
      <w:marTop w:val="0"/>
      <w:marBottom w:val="0"/>
      <w:divBdr>
        <w:top w:val="none" w:sz="0" w:space="0" w:color="auto"/>
        <w:left w:val="none" w:sz="0" w:space="0" w:color="auto"/>
        <w:bottom w:val="none" w:sz="0" w:space="0" w:color="auto"/>
        <w:right w:val="none" w:sz="0" w:space="0" w:color="auto"/>
      </w:divBdr>
    </w:div>
    <w:div w:id="1864662338">
      <w:bodyDiv w:val="1"/>
      <w:marLeft w:val="0"/>
      <w:marRight w:val="0"/>
      <w:marTop w:val="0"/>
      <w:marBottom w:val="0"/>
      <w:divBdr>
        <w:top w:val="none" w:sz="0" w:space="0" w:color="auto"/>
        <w:left w:val="none" w:sz="0" w:space="0" w:color="auto"/>
        <w:bottom w:val="none" w:sz="0" w:space="0" w:color="auto"/>
        <w:right w:val="none" w:sz="0" w:space="0" w:color="auto"/>
      </w:divBdr>
    </w:div>
    <w:div w:id="1879199087">
      <w:bodyDiv w:val="1"/>
      <w:marLeft w:val="0"/>
      <w:marRight w:val="0"/>
      <w:marTop w:val="0"/>
      <w:marBottom w:val="0"/>
      <w:divBdr>
        <w:top w:val="none" w:sz="0" w:space="0" w:color="auto"/>
        <w:left w:val="none" w:sz="0" w:space="0" w:color="auto"/>
        <w:bottom w:val="none" w:sz="0" w:space="0" w:color="auto"/>
        <w:right w:val="none" w:sz="0" w:space="0" w:color="auto"/>
      </w:divBdr>
    </w:div>
    <w:div w:id="1898933448">
      <w:bodyDiv w:val="1"/>
      <w:marLeft w:val="0"/>
      <w:marRight w:val="0"/>
      <w:marTop w:val="0"/>
      <w:marBottom w:val="0"/>
      <w:divBdr>
        <w:top w:val="none" w:sz="0" w:space="0" w:color="auto"/>
        <w:left w:val="none" w:sz="0" w:space="0" w:color="auto"/>
        <w:bottom w:val="none" w:sz="0" w:space="0" w:color="auto"/>
        <w:right w:val="none" w:sz="0" w:space="0" w:color="auto"/>
      </w:divBdr>
    </w:div>
    <w:div w:id="19070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7D74-6D36-4C16-9D90-E4F3EADD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3744</Words>
  <Characters>21346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13</cp:revision>
  <cp:lastPrinted>2021-08-26T12:20:00Z</cp:lastPrinted>
  <dcterms:created xsi:type="dcterms:W3CDTF">2015-10-19T06:33:00Z</dcterms:created>
  <dcterms:modified xsi:type="dcterms:W3CDTF">2021-08-26T12:21:00Z</dcterms:modified>
</cp:coreProperties>
</file>