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E2" w:rsidRDefault="00722DAC">
      <w:pPr>
        <w:spacing w:line="360" w:lineRule="auto"/>
        <w:ind w:firstLine="709"/>
        <w:jc w:val="both"/>
        <w:rPr>
          <w:rFonts w:asciiTheme="minorHAnsi" w:hAnsiTheme="minorHAnsi"/>
        </w:rPr>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59.35pt;height:479.6pt;mso-left-percent:-10001;mso-top-percent:-10001;mso-position-horizontal:absolute;mso-position-horizontal-relative:char;mso-position-vertical:absolute;mso-position-vertical-relative:line;mso-left-percent:-10001;mso-top-percent:-10001">
            <v:imagedata r:id="rId6" o:title="Скан_20240918 (11)"/>
            <w10:wrap type="none"/>
            <w10:anchorlock/>
          </v:shape>
        </w:pict>
      </w:r>
      <w:r w:rsidR="00B97D20">
        <w:br w:type="page"/>
      </w:r>
      <w:bookmarkStart w:id="0" w:name="_GoBack"/>
      <w:bookmarkEnd w:id="0"/>
    </w:p>
    <w:p w:rsidR="00B772E2" w:rsidRDefault="00B97D20" w:rsidP="00AF23EE">
      <w:pPr>
        <w:pageBreakBefore/>
        <w:jc w:val="both"/>
        <w:rPr>
          <w:rFonts w:ascii="Times New Roman" w:hAnsi="Times New Roman"/>
        </w:rPr>
      </w:pPr>
      <w:r>
        <w:rPr>
          <w:rFonts w:ascii="Times New Roman" w:hAnsi="Times New Roman"/>
        </w:rPr>
        <w:lastRenderedPageBreak/>
        <w:t>Нормативную правовую основу настоящей примерной программы внеурочной деятельности «Школа волонтёра» составляют следующие документы:</w:t>
      </w:r>
    </w:p>
    <w:p w:rsidR="00B772E2" w:rsidRDefault="00B97D20">
      <w:pPr>
        <w:ind w:firstLine="708"/>
        <w:jc w:val="both"/>
        <w:rPr>
          <w:rFonts w:ascii="Times New Roman" w:hAnsi="Times New Roman"/>
        </w:rPr>
      </w:pPr>
      <w:r>
        <w:rPr>
          <w:rFonts w:ascii="Times New Roman" w:hAnsi="Times New Roman"/>
        </w:rPr>
        <w:t xml:space="preserve">Федеральный закон от 29 декабря 2012 г. № 273-ФЗ «Об образовании в Российской Федерации» (далее – Федеральный закон об образовании); </w:t>
      </w:r>
    </w:p>
    <w:p w:rsidR="00B772E2" w:rsidRDefault="00B97D20">
      <w:pPr>
        <w:ind w:firstLine="708"/>
        <w:jc w:val="both"/>
        <w:rPr>
          <w:rFonts w:ascii="Times New Roman" w:hAnsi="Times New Roman"/>
        </w:rPr>
      </w:pPr>
      <w:r>
        <w:rPr>
          <w:rFonts w:ascii="Times New Roman" w:hAnsi="Times New Roman"/>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Pr>
          <w:rFonts w:ascii="Times New Roman" w:hAnsi="Times New Roman"/>
        </w:rPr>
        <w:t>Минобрнауки</w:t>
      </w:r>
      <w:proofErr w:type="spellEnd"/>
      <w:r>
        <w:rPr>
          <w:rFonts w:ascii="Times New Roman" w:hAnsi="Times New Roman"/>
        </w:rPr>
        <w:t xml:space="preserve"> России от 31 декабря 2015 г. № 1577);</w:t>
      </w:r>
    </w:p>
    <w:p w:rsidR="00B772E2" w:rsidRDefault="00B97D20">
      <w:pPr>
        <w:ind w:firstLine="708"/>
        <w:jc w:val="both"/>
        <w:rPr>
          <w:rFonts w:ascii="Times New Roman" w:hAnsi="Times New Roman"/>
        </w:rPr>
      </w:pPr>
      <w:r>
        <w:rPr>
          <w:rFonts w:ascii="Times New Roman" w:hAnsi="Times New Roman"/>
        </w:rPr>
        <w:t>Указ Президента Российской Федерации от 06 декабря 2018 г. № 703 «О внесении изменений в Стратегию государственной национальной политики Российской Федерации на период до 2025 года, утверждённую Указом Президента Российской Федерации от 19 декабря 2012 г. № 1666»;</w:t>
      </w:r>
    </w:p>
    <w:p w:rsidR="00B772E2" w:rsidRDefault="00B97D20">
      <w:pPr>
        <w:ind w:firstLine="708"/>
        <w:jc w:val="both"/>
        <w:rPr>
          <w:rFonts w:ascii="Times New Roman" w:hAnsi="Times New Roman"/>
        </w:rPr>
      </w:pPr>
      <w:r>
        <w:rPr>
          <w:rFonts w:ascii="Times New Roman" w:hAnsi="Times New Roman"/>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772E2" w:rsidRDefault="00B97D20">
      <w:pPr>
        <w:ind w:firstLine="708"/>
        <w:jc w:val="both"/>
        <w:rPr>
          <w:rFonts w:ascii="Times New Roman" w:hAnsi="Times New Roman"/>
        </w:rPr>
      </w:pPr>
      <w:r>
        <w:rPr>
          <w:rFonts w:ascii="Times New Roman" w:hAnsi="Times New Roman"/>
        </w:rPr>
        <w:t>Стратегия развития воспитания в Российской Федерации на период до 2025 года, утверждённая распоряжением Правительства Российской Федерации от 29 мая 2015 г. № 996-р.</w:t>
      </w:r>
    </w:p>
    <w:p w:rsidR="00B772E2" w:rsidRDefault="00B97D20">
      <w:pPr>
        <w:ind w:firstLine="708"/>
        <w:jc w:val="both"/>
        <w:rPr>
          <w:rFonts w:ascii="Times New Roman" w:hAnsi="Times New Roman"/>
        </w:rPr>
      </w:pPr>
      <w:r>
        <w:rPr>
          <w:rFonts w:ascii="Times New Roman" w:hAnsi="Times New Roman"/>
        </w:rPr>
        <w:t>Примерная программа воспитания одобрена решением федерального учебно-методического объединения по общему образованию (протокол от 2 июня 2020 г. № 2/20);</w:t>
      </w:r>
    </w:p>
    <w:p w:rsidR="00B772E2" w:rsidRDefault="00B97D20">
      <w:pPr>
        <w:ind w:firstLine="708"/>
        <w:jc w:val="both"/>
        <w:rPr>
          <w:rFonts w:ascii="Times New Roman" w:hAnsi="Times New Roman"/>
        </w:rPr>
      </w:pPr>
      <w:r>
        <w:rPr>
          <w:rFonts w:ascii="Times New Roman" w:hAnsi="Times New Roman"/>
        </w:rPr>
        <w:t>Концепция развития добровольчества (</w:t>
      </w:r>
      <w:proofErr w:type="spellStart"/>
      <w:r>
        <w:rPr>
          <w:rFonts w:ascii="Times New Roman" w:hAnsi="Times New Roman"/>
        </w:rPr>
        <w:t>волонтёрства</w:t>
      </w:r>
      <w:proofErr w:type="spellEnd"/>
      <w:r>
        <w:rPr>
          <w:rFonts w:ascii="Times New Roman" w:hAnsi="Times New Roman"/>
        </w:rPr>
        <w:t>) в Российской Федерации до 2025 года (утверждена распоряжением Правительства РФ от 27 декабря 2018 г. № 2950-р).</w:t>
      </w:r>
    </w:p>
    <w:p w:rsidR="00B772E2" w:rsidRDefault="00B97D20">
      <w:pPr>
        <w:ind w:firstLine="708"/>
        <w:jc w:val="both"/>
        <w:rPr>
          <w:rFonts w:ascii="Times New Roman" w:hAnsi="Times New Roman"/>
        </w:rPr>
      </w:pPr>
      <w:r>
        <w:rPr>
          <w:rFonts w:ascii="Times New Roman" w:hAnsi="Times New Roman"/>
        </w:rPr>
        <w:t>Концепция развития дополнительного образования детей (утверждена распоряжением Правительства РФ от 4 сентября 2014 г. № 1726-р).</w:t>
      </w:r>
    </w:p>
    <w:p w:rsidR="00B772E2" w:rsidRDefault="00B97D20">
      <w:pPr>
        <w:ind w:firstLine="708"/>
        <w:jc w:val="both"/>
        <w:rPr>
          <w:rFonts w:ascii="Times New Roman" w:hAnsi="Times New Roman"/>
        </w:rPr>
      </w:pPr>
      <w:r>
        <w:rPr>
          <w:rFonts w:ascii="Times New Roman" w:hAnsi="Times New Roman"/>
        </w:rPr>
        <w:t>План мероприятий по реализации Концепции содействия развитию добровольчества (</w:t>
      </w:r>
      <w:proofErr w:type="spellStart"/>
      <w:r>
        <w:rPr>
          <w:rFonts w:ascii="Times New Roman" w:hAnsi="Times New Roman"/>
        </w:rPr>
        <w:t>волонтёрства</w:t>
      </w:r>
      <w:proofErr w:type="spellEnd"/>
      <w:r>
        <w:rPr>
          <w:rFonts w:ascii="Times New Roman" w:hAnsi="Times New Roman"/>
        </w:rPr>
        <w:t>) в Российской Федерации до 2025 года (утверждён заместителем председателя Правительства РФ Т. А. Голиковой 20 июня 2019 г. № 5486п-П44).</w:t>
      </w:r>
    </w:p>
    <w:p w:rsidR="00B772E2" w:rsidRDefault="00B97D20">
      <w:pPr>
        <w:ind w:firstLine="708"/>
        <w:jc w:val="both"/>
        <w:rPr>
          <w:rFonts w:ascii="Times New Roman" w:hAnsi="Times New Roman"/>
        </w:rPr>
      </w:pPr>
      <w:r>
        <w:rPr>
          <w:rFonts w:ascii="Times New Roman" w:hAnsi="Times New Roman"/>
        </w:rPr>
        <w:t>Указ Президента РФ от 29 октября 2015 г. № 536 «О создании Общероссийской общественно-государственной детско-юношеской организации «Российское движение школьников».</w:t>
      </w:r>
    </w:p>
    <w:p w:rsidR="00B772E2" w:rsidRDefault="00B97D20">
      <w:pPr>
        <w:ind w:firstLine="708"/>
        <w:jc w:val="both"/>
        <w:rPr>
          <w:rFonts w:ascii="Times New Roman" w:hAnsi="Times New Roman"/>
        </w:rPr>
      </w:pPr>
      <w:r>
        <w:rPr>
          <w:rFonts w:ascii="Times New Roman" w:hAnsi="Times New Roman"/>
        </w:rPr>
        <w:t>Федеральный закон от 11 августа 1995 г. № 135-ФЗ (в ред. Федерального закона от 18 декабря 2018 г. № 469-ФЗ) «О благотворительной деятельности и добровольчестве (</w:t>
      </w:r>
      <w:proofErr w:type="spellStart"/>
      <w:r>
        <w:rPr>
          <w:rFonts w:ascii="Times New Roman" w:hAnsi="Times New Roman"/>
        </w:rPr>
        <w:t>волонтёрстве</w:t>
      </w:r>
      <w:proofErr w:type="spellEnd"/>
      <w:r>
        <w:rPr>
          <w:rFonts w:ascii="Times New Roman" w:hAnsi="Times New Roman"/>
        </w:rPr>
        <w:t>)».</w:t>
      </w:r>
    </w:p>
    <w:p w:rsidR="00B772E2" w:rsidRDefault="00B97D20">
      <w:pPr>
        <w:ind w:firstLine="708"/>
        <w:jc w:val="both"/>
        <w:rPr>
          <w:rFonts w:ascii="Times New Roman" w:hAnsi="Times New Roman"/>
        </w:rPr>
      </w:pPr>
      <w:r>
        <w:rPr>
          <w:rFonts w:ascii="Times New Roman" w:hAnsi="Times New Roman"/>
        </w:rPr>
        <w:t>Программа внеурочной деятельности «Школа волонтёра» разработана с учётом актуальных задач воспитания, обучения и развития обучающихся, их возрастных особенностей и возможностей, а также условий, которые необходимы для развития личностных и познавательных качеств.</w:t>
      </w:r>
    </w:p>
    <w:p w:rsidR="00B772E2" w:rsidRDefault="00B772E2">
      <w:pPr>
        <w:jc w:val="center"/>
        <w:rPr>
          <w:rFonts w:ascii="Times New Roman" w:hAnsi="Times New Roman"/>
        </w:rPr>
      </w:pPr>
    </w:p>
    <w:p w:rsidR="00B772E2" w:rsidRDefault="00B97D20">
      <w:pPr>
        <w:pStyle w:val="a5"/>
        <w:jc w:val="both"/>
        <w:rPr>
          <w:rFonts w:ascii="Times New Roman" w:hAnsi="Times New Roman"/>
        </w:rPr>
      </w:pPr>
      <w:r>
        <w:rPr>
          <w:rFonts w:ascii="Times New Roman" w:hAnsi="Times New Roman"/>
          <w:b/>
          <w:i/>
        </w:rPr>
        <w:t>Цели внеурочной деятельности «Школа волонтёра»</w:t>
      </w:r>
    </w:p>
    <w:p w:rsidR="00B772E2" w:rsidRDefault="00B97D20">
      <w:pPr>
        <w:ind w:firstLine="709"/>
        <w:jc w:val="both"/>
        <w:rPr>
          <w:rFonts w:ascii="Times New Roman" w:hAnsi="Times New Roman"/>
        </w:rPr>
      </w:pPr>
      <w:r>
        <w:rPr>
          <w:rFonts w:ascii="Times New Roman" w:hAnsi="Times New Roman"/>
        </w:rPr>
        <w:t>Курс внеурочной деятельности «Школа волонтера» направлен на достижение следующих целей:</w:t>
      </w:r>
    </w:p>
    <w:p w:rsidR="00B772E2" w:rsidRDefault="00B97D20">
      <w:pPr>
        <w:numPr>
          <w:ilvl w:val="0"/>
          <w:numId w:val="1"/>
        </w:numPr>
        <w:jc w:val="both"/>
        <w:rPr>
          <w:rFonts w:ascii="Times New Roman" w:hAnsi="Times New Roman"/>
        </w:rPr>
      </w:pPr>
      <w:r>
        <w:rPr>
          <w:rFonts w:ascii="Times New Roman" w:hAnsi="Times New Roman"/>
        </w:rPr>
        <w:t>формирование базовых представлений об основах российского добровольчества (</w:t>
      </w:r>
      <w:proofErr w:type="spellStart"/>
      <w:r>
        <w:rPr>
          <w:rFonts w:ascii="Times New Roman" w:hAnsi="Times New Roman"/>
        </w:rPr>
        <w:t>волонтёрства</w:t>
      </w:r>
      <w:proofErr w:type="spellEnd"/>
      <w:r>
        <w:rPr>
          <w:rFonts w:ascii="Times New Roman" w:hAnsi="Times New Roman"/>
        </w:rPr>
        <w:t>), истории (начиная с благотворительности) и особенностях его развития;</w:t>
      </w:r>
    </w:p>
    <w:p w:rsidR="00B772E2" w:rsidRDefault="00B97D20">
      <w:pPr>
        <w:numPr>
          <w:ilvl w:val="0"/>
          <w:numId w:val="1"/>
        </w:numPr>
        <w:jc w:val="both"/>
        <w:rPr>
          <w:rFonts w:ascii="Times New Roman" w:hAnsi="Times New Roman"/>
        </w:rPr>
      </w:pPr>
      <w:r>
        <w:rPr>
          <w:rFonts w:ascii="Times New Roman" w:hAnsi="Times New Roman"/>
        </w:rPr>
        <w:lastRenderedPageBreak/>
        <w:t xml:space="preserve">формирование базовых представлений об идейных принципах добровольчества, о связи </w:t>
      </w:r>
      <w:proofErr w:type="spellStart"/>
      <w:r>
        <w:rPr>
          <w:rFonts w:ascii="Times New Roman" w:hAnsi="Times New Roman"/>
        </w:rPr>
        <w:t>волонтерства</w:t>
      </w:r>
      <w:proofErr w:type="spellEnd"/>
      <w:r>
        <w:rPr>
          <w:rFonts w:ascii="Times New Roman" w:hAnsi="Times New Roman"/>
        </w:rPr>
        <w:t xml:space="preserve"> с различными формами патриотического воспитания;</w:t>
      </w:r>
    </w:p>
    <w:p w:rsidR="00B772E2" w:rsidRDefault="00B97D20">
      <w:pPr>
        <w:numPr>
          <w:ilvl w:val="0"/>
          <w:numId w:val="1"/>
        </w:numPr>
        <w:jc w:val="both"/>
        <w:rPr>
          <w:rFonts w:ascii="Times New Roman" w:hAnsi="Times New Roman"/>
        </w:rPr>
      </w:pPr>
      <w:r>
        <w:rPr>
          <w:rFonts w:ascii="Times New Roman" w:hAnsi="Times New Roman"/>
        </w:rPr>
        <w:t>формирование базовых представлений об организационных формах волонтёрского движения в России; о видах школьного добровольчества;</w:t>
      </w:r>
    </w:p>
    <w:p w:rsidR="00B772E2" w:rsidRDefault="00B97D20">
      <w:pPr>
        <w:numPr>
          <w:ilvl w:val="0"/>
          <w:numId w:val="1"/>
        </w:numPr>
        <w:jc w:val="both"/>
        <w:rPr>
          <w:rFonts w:ascii="Times New Roman" w:hAnsi="Times New Roman"/>
        </w:rPr>
      </w:pPr>
      <w:r>
        <w:rPr>
          <w:rFonts w:ascii="Times New Roman" w:hAnsi="Times New Roman"/>
        </w:rPr>
        <w:t xml:space="preserve">формирование осознанного отношения к </w:t>
      </w:r>
      <w:proofErr w:type="spellStart"/>
      <w:r>
        <w:rPr>
          <w:rFonts w:ascii="Times New Roman" w:hAnsi="Times New Roman"/>
        </w:rPr>
        <w:t>волонтерству</w:t>
      </w:r>
      <w:proofErr w:type="spellEnd"/>
      <w:r>
        <w:rPr>
          <w:rFonts w:ascii="Times New Roman" w:hAnsi="Times New Roman"/>
        </w:rPr>
        <w:t xml:space="preserve"> как социально значимой деятельности;</w:t>
      </w:r>
    </w:p>
    <w:p w:rsidR="00B772E2" w:rsidRDefault="00B97D20">
      <w:pPr>
        <w:numPr>
          <w:ilvl w:val="0"/>
          <w:numId w:val="1"/>
        </w:numPr>
        <w:jc w:val="both"/>
        <w:rPr>
          <w:rFonts w:ascii="Times New Roman" w:hAnsi="Times New Roman"/>
        </w:rPr>
      </w:pPr>
      <w:r>
        <w:rPr>
          <w:rFonts w:ascii="Times New Roman" w:hAnsi="Times New Roman"/>
        </w:rPr>
        <w:t>формирование ответственного отношения к участию в волонтёрских проектах, способствующих профессиональному самоопределению;</w:t>
      </w:r>
    </w:p>
    <w:p w:rsidR="00B772E2" w:rsidRDefault="00B97D20">
      <w:pPr>
        <w:numPr>
          <w:ilvl w:val="0"/>
          <w:numId w:val="1"/>
        </w:numPr>
        <w:jc w:val="both"/>
        <w:rPr>
          <w:rFonts w:ascii="Times New Roman" w:hAnsi="Times New Roman"/>
        </w:rPr>
      </w:pPr>
      <w:r>
        <w:rPr>
          <w:rFonts w:ascii="Times New Roman" w:hAnsi="Times New Roman"/>
        </w:rPr>
        <w:t xml:space="preserve">совершенствование умения разработки и проведения проектов социальной направленности на примере создания и реализации добровольческих проектов в школе; </w:t>
      </w:r>
    </w:p>
    <w:p w:rsidR="00B772E2" w:rsidRDefault="00B97D20">
      <w:pPr>
        <w:numPr>
          <w:ilvl w:val="0"/>
          <w:numId w:val="1"/>
        </w:numPr>
        <w:jc w:val="both"/>
        <w:rPr>
          <w:rFonts w:ascii="Times New Roman" w:hAnsi="Times New Roman"/>
        </w:rPr>
      </w:pPr>
      <w:r>
        <w:rPr>
          <w:rFonts w:ascii="Times New Roman" w:hAnsi="Times New Roman"/>
        </w:rPr>
        <w:t>воспитание самостоятельности в приобретении знаний.</w:t>
      </w:r>
    </w:p>
    <w:p w:rsidR="00B772E2" w:rsidRDefault="00B772E2">
      <w:pPr>
        <w:pStyle w:val="a5"/>
        <w:jc w:val="both"/>
        <w:rPr>
          <w:rFonts w:ascii="Times New Roman" w:hAnsi="Times New Roman"/>
          <w:i/>
          <w:strike/>
        </w:rPr>
      </w:pPr>
    </w:p>
    <w:p w:rsidR="00B772E2" w:rsidRDefault="00B97D20">
      <w:pPr>
        <w:pStyle w:val="a5"/>
        <w:jc w:val="both"/>
        <w:rPr>
          <w:rFonts w:ascii="Times New Roman" w:hAnsi="Times New Roman"/>
        </w:rPr>
      </w:pPr>
      <w:r>
        <w:rPr>
          <w:rFonts w:ascii="Times New Roman" w:hAnsi="Times New Roman"/>
          <w:b/>
          <w:i/>
        </w:rPr>
        <w:t>Место курса внеурочной деятельности «Школа волонтёра» в учебном плане</w:t>
      </w:r>
    </w:p>
    <w:p w:rsidR="00B772E2" w:rsidRDefault="00B97D20" w:rsidP="00EA479F">
      <w:pPr>
        <w:pStyle w:val="a5"/>
        <w:ind w:firstLine="709"/>
        <w:jc w:val="both"/>
        <w:rPr>
          <w:rFonts w:ascii="Times New Roman" w:hAnsi="Times New Roman"/>
        </w:rPr>
      </w:pPr>
      <w:r>
        <w:rPr>
          <w:rFonts w:ascii="Times New Roman" w:hAnsi="Times New Roman"/>
        </w:rPr>
        <w:t xml:space="preserve">Курс реализуется из расчёта 1 час в неделю (в 5 классе — 33 часа). </w:t>
      </w:r>
    </w:p>
    <w:p w:rsidR="00EA479F" w:rsidRDefault="00EA479F" w:rsidP="00EA479F">
      <w:pPr>
        <w:pStyle w:val="a5"/>
        <w:ind w:firstLine="709"/>
        <w:jc w:val="both"/>
        <w:rPr>
          <w:rFonts w:ascii="Times New Roman" w:hAnsi="Times New Roman"/>
        </w:rPr>
      </w:pPr>
    </w:p>
    <w:p w:rsidR="00B772E2" w:rsidRDefault="00B97D20">
      <w:pPr>
        <w:pStyle w:val="a5"/>
        <w:jc w:val="center"/>
        <w:rPr>
          <w:rFonts w:ascii="Times New Roman" w:hAnsi="Times New Roman"/>
        </w:rPr>
      </w:pPr>
      <w:r>
        <w:rPr>
          <w:rFonts w:ascii="Times New Roman" w:hAnsi="Times New Roman"/>
          <w:b/>
        </w:rPr>
        <w:t>Личностны</w:t>
      </w:r>
      <w:r w:rsidR="00EA479F">
        <w:rPr>
          <w:rFonts w:ascii="Times New Roman" w:hAnsi="Times New Roman"/>
          <w:b/>
        </w:rPr>
        <w:t>е</w:t>
      </w:r>
      <w:r>
        <w:rPr>
          <w:rFonts w:ascii="Times New Roman" w:hAnsi="Times New Roman"/>
          <w:b/>
        </w:rPr>
        <w:t xml:space="preserve">, предметные и </w:t>
      </w:r>
      <w:proofErr w:type="spellStart"/>
      <w:r>
        <w:rPr>
          <w:rFonts w:ascii="Times New Roman" w:hAnsi="Times New Roman"/>
          <w:b/>
        </w:rPr>
        <w:t>метапредметные</w:t>
      </w:r>
      <w:proofErr w:type="spellEnd"/>
      <w:r>
        <w:rPr>
          <w:rFonts w:ascii="Times New Roman" w:hAnsi="Times New Roman"/>
          <w:b/>
        </w:rPr>
        <w:t xml:space="preserve"> результаты освоения курса внеурочной деятельности «Школа волонтёра» </w:t>
      </w:r>
    </w:p>
    <w:p w:rsidR="00B772E2" w:rsidRDefault="00B97D20">
      <w:pPr>
        <w:ind w:firstLine="709"/>
        <w:jc w:val="both"/>
        <w:rPr>
          <w:rFonts w:ascii="Times New Roman" w:hAnsi="Times New Roman"/>
        </w:rPr>
      </w:pPr>
      <w:r>
        <w:rPr>
          <w:rFonts w:ascii="Times New Roman" w:hAnsi="Times New Roman"/>
        </w:rPr>
        <w:t xml:space="preserve">В результате освоения курса внеурочной деятельности «Школа волонтёра» должны быть достигнуты личностные, </w:t>
      </w:r>
      <w:proofErr w:type="spellStart"/>
      <w:r>
        <w:rPr>
          <w:rFonts w:ascii="Times New Roman" w:hAnsi="Times New Roman"/>
        </w:rPr>
        <w:t>метапредметные</w:t>
      </w:r>
      <w:proofErr w:type="spellEnd"/>
      <w:r>
        <w:rPr>
          <w:rFonts w:ascii="Times New Roman" w:hAnsi="Times New Roman"/>
        </w:rPr>
        <w:t xml:space="preserve"> и предметные результаты.</w:t>
      </w:r>
    </w:p>
    <w:p w:rsidR="00B772E2" w:rsidRDefault="00B97D20">
      <w:pPr>
        <w:pStyle w:val="a5"/>
        <w:jc w:val="both"/>
        <w:rPr>
          <w:rFonts w:ascii="Times New Roman" w:hAnsi="Times New Roman"/>
        </w:rPr>
      </w:pPr>
      <w:r>
        <w:rPr>
          <w:rFonts w:ascii="Times New Roman" w:hAnsi="Times New Roman"/>
          <w:b/>
          <w:i/>
        </w:rPr>
        <w:t>Личностные результаты:</w:t>
      </w:r>
    </w:p>
    <w:p w:rsidR="00B772E2" w:rsidRDefault="00B97D20">
      <w:pPr>
        <w:pStyle w:val="a5"/>
        <w:ind w:firstLine="284"/>
        <w:jc w:val="both"/>
        <w:rPr>
          <w:rFonts w:ascii="Times New Roman" w:hAnsi="Times New Roman"/>
        </w:rPr>
      </w:pPr>
      <w:r>
        <w:rPr>
          <w:rFonts w:ascii="Times New Roman" w:hAnsi="Times New Roman"/>
        </w:rPr>
        <w:t>•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772E2" w:rsidRDefault="00B97D20">
      <w:pPr>
        <w:pStyle w:val="a5"/>
        <w:ind w:firstLine="284"/>
        <w:jc w:val="both"/>
        <w:rPr>
          <w:rFonts w:ascii="Times New Roman" w:hAnsi="Times New Roman"/>
        </w:rPr>
      </w:pPr>
      <w:r>
        <w:rPr>
          <w:rFonts w:ascii="Times New Roman" w:hAnsi="Times New Roman"/>
        </w:rPr>
        <w:t xml:space="preserve">• формирование ответственного отношения к учению, готовности и </w:t>
      </w:r>
      <w:proofErr w:type="gramStart"/>
      <w:r>
        <w:rPr>
          <w:rFonts w:ascii="Times New Roman" w:hAnsi="Times New Roman"/>
        </w:rPr>
        <w:t>способности</w:t>
      </w:r>
      <w:proofErr w:type="gramEnd"/>
      <w:r>
        <w:rPr>
          <w:rFonts w:ascii="Times New Roman" w:hAnsi="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B772E2" w:rsidRDefault="00B97D20">
      <w:pPr>
        <w:pStyle w:val="a5"/>
        <w:ind w:firstLine="284"/>
        <w:jc w:val="both"/>
        <w:rPr>
          <w:rFonts w:ascii="Times New Roman" w:hAnsi="Times New Roman"/>
        </w:rPr>
      </w:pPr>
      <w:r>
        <w:rPr>
          <w:rFonts w:ascii="Times New Roman" w:hAnsi="Times New Roman"/>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772E2" w:rsidRDefault="00B97D20">
      <w:pPr>
        <w:pStyle w:val="a5"/>
        <w:ind w:firstLine="284"/>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B772E2" w:rsidRDefault="00B97D20">
      <w:pPr>
        <w:pStyle w:val="a5"/>
        <w:ind w:firstLine="284"/>
        <w:jc w:val="both"/>
        <w:rPr>
          <w:rFonts w:ascii="Times New Roman" w:hAnsi="Times New Roman"/>
        </w:rPr>
      </w:pPr>
      <w:r>
        <w:rPr>
          <w:rFonts w:ascii="Times New Roman" w:hAnsi="Times New Roman"/>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772E2" w:rsidRDefault="00B97D20">
      <w:pPr>
        <w:pStyle w:val="a5"/>
        <w:ind w:firstLine="284"/>
        <w:jc w:val="both"/>
        <w:rPr>
          <w:rFonts w:ascii="Times New Roman" w:hAnsi="Times New Roman"/>
        </w:rPr>
      </w:pPr>
      <w:r>
        <w:rPr>
          <w:rFonts w:ascii="Times New Roman" w:hAnsi="Times New Roman"/>
        </w:rPr>
        <w:lastRenderedPageBreak/>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772E2" w:rsidRDefault="00B97D20">
      <w:pPr>
        <w:pStyle w:val="a5"/>
        <w:ind w:firstLine="284"/>
        <w:jc w:val="both"/>
        <w:rPr>
          <w:rFonts w:ascii="Times New Roman" w:hAnsi="Times New Roman"/>
        </w:rPr>
      </w:pPr>
      <w:r>
        <w:rPr>
          <w:rFonts w:ascii="Times New Roman" w:hAnsi="Times New Roman"/>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772E2" w:rsidRDefault="00B97D20">
      <w:pPr>
        <w:pStyle w:val="a5"/>
        <w:ind w:firstLine="284"/>
        <w:jc w:val="both"/>
        <w:rPr>
          <w:rFonts w:ascii="Times New Roman" w:hAnsi="Times New Roman"/>
        </w:rPr>
      </w:pPr>
      <w:r>
        <w:rPr>
          <w:rFonts w:ascii="Times New Roman" w:hAnsi="Times New Roman"/>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772E2" w:rsidRDefault="00B97D20">
      <w:pPr>
        <w:pStyle w:val="a5"/>
        <w:ind w:firstLine="284"/>
        <w:jc w:val="both"/>
        <w:rPr>
          <w:rFonts w:ascii="Times New Roman" w:hAnsi="Times New Roman"/>
        </w:rPr>
      </w:pPr>
      <w:r>
        <w:rPr>
          <w:rFonts w:ascii="Times New Roman" w:hAnsi="Times New Roman"/>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B772E2" w:rsidRDefault="00B97D20">
      <w:pPr>
        <w:pStyle w:val="a5"/>
        <w:ind w:firstLine="284"/>
        <w:jc w:val="both"/>
        <w:rPr>
          <w:rFonts w:ascii="Times New Roman" w:hAnsi="Times New Roman"/>
        </w:rPr>
      </w:pPr>
      <w:r>
        <w:rPr>
          <w:rFonts w:ascii="Times New Roman" w:hAnsi="Times New Roman"/>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772E2" w:rsidRDefault="00B97D20">
      <w:pPr>
        <w:pStyle w:val="a5"/>
        <w:ind w:firstLine="284"/>
        <w:jc w:val="both"/>
        <w:rPr>
          <w:rFonts w:ascii="Times New Roman" w:hAnsi="Times New Roman"/>
        </w:rPr>
      </w:pPr>
      <w:r>
        <w:rPr>
          <w:rFonts w:ascii="Times New Roman" w:hAnsi="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772E2" w:rsidRDefault="00B772E2">
      <w:pPr>
        <w:pStyle w:val="a5"/>
        <w:jc w:val="both"/>
        <w:rPr>
          <w:rFonts w:ascii="Times New Roman" w:hAnsi="Times New Roman"/>
        </w:rPr>
      </w:pPr>
    </w:p>
    <w:p w:rsidR="00B772E2" w:rsidRDefault="00B97D20">
      <w:pPr>
        <w:pStyle w:val="a5"/>
        <w:jc w:val="both"/>
        <w:rPr>
          <w:rFonts w:ascii="Times New Roman" w:hAnsi="Times New Roman"/>
        </w:rPr>
      </w:pPr>
      <w:proofErr w:type="spellStart"/>
      <w:r>
        <w:rPr>
          <w:rFonts w:ascii="Times New Roman" w:hAnsi="Times New Roman"/>
          <w:b/>
          <w:i/>
        </w:rPr>
        <w:t>Метапредметные</w:t>
      </w:r>
      <w:proofErr w:type="spellEnd"/>
      <w:r>
        <w:rPr>
          <w:rFonts w:ascii="Times New Roman" w:hAnsi="Times New Roman"/>
          <w:b/>
          <w:i/>
        </w:rPr>
        <w:t xml:space="preserve"> результаты:</w:t>
      </w:r>
    </w:p>
    <w:p w:rsidR="00B772E2" w:rsidRDefault="00B97D20">
      <w:pPr>
        <w:pStyle w:val="a5"/>
        <w:ind w:firstLine="284"/>
        <w:jc w:val="both"/>
        <w:rPr>
          <w:rFonts w:ascii="Times New Roman" w:hAnsi="Times New Roman"/>
        </w:rPr>
      </w:pPr>
      <w:r>
        <w:rPr>
          <w:rFonts w:ascii="Times New Roman" w:hAnsi="Times New Roman"/>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772E2" w:rsidRDefault="00B97D20">
      <w:pPr>
        <w:pStyle w:val="a5"/>
        <w:ind w:firstLine="284"/>
        <w:jc w:val="both"/>
        <w:rPr>
          <w:rFonts w:ascii="Times New Roman" w:hAnsi="Times New Roman"/>
        </w:rPr>
      </w:pPr>
      <w:r>
        <w:rPr>
          <w:rFonts w:ascii="Times New Roman" w:hAnsi="Times New Roman"/>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772E2" w:rsidRDefault="00B97D20">
      <w:pPr>
        <w:pStyle w:val="a5"/>
        <w:ind w:firstLine="284"/>
        <w:jc w:val="both"/>
        <w:rPr>
          <w:rFonts w:ascii="Times New Roman" w:hAnsi="Times New Roman"/>
        </w:rPr>
      </w:pPr>
      <w:r>
        <w:rPr>
          <w:rFonts w:ascii="Times New Roman" w:hAnsi="Times New Roman"/>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772E2" w:rsidRDefault="00B97D20">
      <w:pPr>
        <w:pStyle w:val="a5"/>
        <w:ind w:firstLine="284"/>
        <w:jc w:val="both"/>
        <w:rPr>
          <w:rFonts w:ascii="Times New Roman" w:hAnsi="Times New Roman"/>
        </w:rPr>
      </w:pPr>
      <w:r>
        <w:rPr>
          <w:rFonts w:ascii="Times New Roman" w:hAnsi="Times New Roman"/>
        </w:rPr>
        <w:t xml:space="preserve">• умение оценивать правильность выполнения учебной задачи, собственные возможности её решения; </w:t>
      </w:r>
    </w:p>
    <w:p w:rsidR="00B772E2" w:rsidRDefault="00B97D20">
      <w:pPr>
        <w:pStyle w:val="a5"/>
        <w:ind w:firstLine="284"/>
        <w:jc w:val="both"/>
        <w:rPr>
          <w:rFonts w:ascii="Times New Roman" w:hAnsi="Times New Roman"/>
        </w:rPr>
      </w:pPr>
      <w:r>
        <w:rPr>
          <w:rFonts w:ascii="Times New Roman" w:hAnsi="Times New Roman"/>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B772E2" w:rsidRDefault="00B97D20">
      <w:pPr>
        <w:pStyle w:val="a5"/>
        <w:ind w:firstLine="284"/>
        <w:jc w:val="both"/>
        <w:rPr>
          <w:rFonts w:ascii="Times New Roman" w:hAnsi="Times New Roman"/>
        </w:rPr>
      </w:pPr>
      <w:r>
        <w:rPr>
          <w:rFonts w:ascii="Times New Roman" w:hAnsi="Times New Roman"/>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hAnsi="Times New Roman"/>
        </w:rPr>
        <w:t>логическое рассуждение</w:t>
      </w:r>
      <w:proofErr w:type="gramEnd"/>
      <w:r>
        <w:rPr>
          <w:rFonts w:ascii="Times New Roman" w:hAnsi="Times New Roman"/>
        </w:rPr>
        <w:t xml:space="preserve">, умозаключение (индуктивное, дедуктивное и по аналогии) и делать выводы; </w:t>
      </w:r>
    </w:p>
    <w:p w:rsidR="00B772E2" w:rsidRDefault="00B97D20">
      <w:pPr>
        <w:pStyle w:val="a5"/>
        <w:ind w:firstLine="284"/>
        <w:jc w:val="both"/>
        <w:rPr>
          <w:rFonts w:ascii="Times New Roman" w:hAnsi="Times New Roman"/>
        </w:rPr>
      </w:pPr>
      <w:r>
        <w:rPr>
          <w:rFonts w:ascii="Times New Roman" w:hAnsi="Times New Roman"/>
        </w:rPr>
        <w:t xml:space="preserve">• умение создавать, применять и преобразовывать знаки и символы, модели и схемы для решения учебных и познавательных задач; </w:t>
      </w:r>
    </w:p>
    <w:p w:rsidR="00B772E2" w:rsidRDefault="00B97D20">
      <w:pPr>
        <w:pStyle w:val="a5"/>
        <w:ind w:firstLine="284"/>
        <w:jc w:val="both"/>
        <w:rPr>
          <w:rFonts w:ascii="Times New Roman" w:hAnsi="Times New Roman"/>
        </w:rPr>
      </w:pPr>
      <w:r>
        <w:rPr>
          <w:rFonts w:ascii="Times New Roman" w:hAnsi="Times New Roman"/>
        </w:rPr>
        <w:t xml:space="preserve">• смысловое чтение; </w:t>
      </w:r>
    </w:p>
    <w:p w:rsidR="00B772E2" w:rsidRDefault="00B97D20">
      <w:pPr>
        <w:pStyle w:val="a5"/>
        <w:ind w:firstLine="284"/>
        <w:jc w:val="both"/>
        <w:rPr>
          <w:rFonts w:ascii="Times New Roman" w:hAnsi="Times New Roman"/>
        </w:rPr>
      </w:pPr>
      <w:r>
        <w:rPr>
          <w:rFonts w:ascii="Times New Roman" w:hAnsi="Times New Roman"/>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772E2" w:rsidRDefault="00B97D20">
      <w:pPr>
        <w:pStyle w:val="a5"/>
        <w:ind w:firstLine="284"/>
        <w:jc w:val="both"/>
        <w:rPr>
          <w:rFonts w:ascii="Times New Roman" w:hAnsi="Times New Roman"/>
        </w:rPr>
      </w:pPr>
      <w:r>
        <w:rPr>
          <w:rFonts w:ascii="Times New Roman" w:hAnsi="Times New Roman"/>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B772E2" w:rsidRDefault="00B97D20">
      <w:pPr>
        <w:pStyle w:val="a5"/>
        <w:ind w:firstLine="284"/>
        <w:jc w:val="both"/>
        <w:rPr>
          <w:rFonts w:ascii="Times New Roman" w:hAnsi="Times New Roman"/>
        </w:rPr>
      </w:pPr>
      <w:r>
        <w:rPr>
          <w:rFonts w:ascii="Times New Roman" w:hAnsi="Times New Roman"/>
        </w:rPr>
        <w:lastRenderedPageBreak/>
        <w:t xml:space="preserve">•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 </w:t>
      </w:r>
    </w:p>
    <w:p w:rsidR="00B772E2" w:rsidRDefault="00B97D20">
      <w:pPr>
        <w:pStyle w:val="a5"/>
        <w:ind w:firstLine="284"/>
        <w:jc w:val="both"/>
        <w:rPr>
          <w:rFonts w:ascii="Times New Roman" w:hAnsi="Times New Roman"/>
        </w:rPr>
      </w:pPr>
      <w:r>
        <w:rPr>
          <w:rFonts w:ascii="Times New Roman" w:hAnsi="Times New Roman"/>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772E2" w:rsidRDefault="00B772E2">
      <w:pPr>
        <w:pStyle w:val="a5"/>
        <w:jc w:val="both"/>
        <w:rPr>
          <w:rFonts w:ascii="Times New Roman" w:hAnsi="Times New Roman"/>
        </w:rPr>
      </w:pPr>
    </w:p>
    <w:p w:rsidR="00B772E2" w:rsidRDefault="00B97D20">
      <w:pPr>
        <w:pStyle w:val="a5"/>
        <w:jc w:val="both"/>
        <w:rPr>
          <w:rFonts w:ascii="Times New Roman" w:hAnsi="Times New Roman"/>
        </w:rPr>
      </w:pPr>
      <w:r>
        <w:rPr>
          <w:rFonts w:ascii="Times New Roman" w:hAnsi="Times New Roman"/>
          <w:b/>
          <w:i/>
        </w:rPr>
        <w:t>Предметные результаты:</w:t>
      </w:r>
    </w:p>
    <w:p w:rsidR="00B772E2" w:rsidRDefault="00B97D20">
      <w:pPr>
        <w:pStyle w:val="a5"/>
        <w:ind w:firstLine="284"/>
        <w:jc w:val="both"/>
        <w:rPr>
          <w:rFonts w:ascii="Times New Roman" w:hAnsi="Times New Roman"/>
        </w:rPr>
      </w:pPr>
      <w:r>
        <w:rPr>
          <w:rFonts w:ascii="Times New Roman" w:hAnsi="Times New Roman"/>
        </w:rPr>
        <w:t xml:space="preserve"> • выполнять несложные познавательные и практические задания, основанные на ситуациях жизнедеятельности человека в разных сферах общества; </w:t>
      </w:r>
    </w:p>
    <w:p w:rsidR="00B772E2" w:rsidRDefault="00B97D20">
      <w:pPr>
        <w:pStyle w:val="a5"/>
        <w:ind w:firstLine="284"/>
        <w:jc w:val="both"/>
        <w:rPr>
          <w:rFonts w:ascii="Times New Roman" w:hAnsi="Times New Roman"/>
        </w:rPr>
      </w:pPr>
      <w:r>
        <w:rPr>
          <w:rFonts w:ascii="Times New Roman" w:hAnsi="Times New Roman"/>
        </w:rPr>
        <w:t xml:space="preserve">• раскрывать влияние современных средств массовой коммуникации на общество и личность; </w:t>
      </w:r>
    </w:p>
    <w:p w:rsidR="00B772E2" w:rsidRDefault="00B97D20">
      <w:pPr>
        <w:pStyle w:val="a5"/>
        <w:ind w:firstLine="284"/>
        <w:jc w:val="both"/>
        <w:rPr>
          <w:rFonts w:ascii="Times New Roman" w:hAnsi="Times New Roman"/>
        </w:rPr>
      </w:pPr>
      <w:r>
        <w:rPr>
          <w:rFonts w:ascii="Times New Roman" w:hAnsi="Times New Roman"/>
        </w:rPr>
        <w:t>• наблюдать и характеризовать явления и события, происходящие в различных сферах общественной жизни;</w:t>
      </w:r>
    </w:p>
    <w:p w:rsidR="00B772E2" w:rsidRDefault="00B97D20">
      <w:pPr>
        <w:pStyle w:val="a5"/>
        <w:ind w:firstLine="284"/>
        <w:jc w:val="both"/>
        <w:rPr>
          <w:rFonts w:ascii="Times New Roman" w:hAnsi="Times New Roman"/>
        </w:rPr>
      </w:pPr>
      <w:r>
        <w:rPr>
          <w:rFonts w:ascii="Times New Roman" w:hAnsi="Times New Roman"/>
        </w:rPr>
        <w:t xml:space="preserve">• выявлять причинно-следственные связи между общественными явлениями и характеризовать основные направления общественного развития; • осознанно содействовать защите природы; </w:t>
      </w:r>
    </w:p>
    <w:p w:rsidR="00B772E2" w:rsidRDefault="00B97D20">
      <w:pPr>
        <w:pStyle w:val="a5"/>
        <w:ind w:firstLine="284"/>
        <w:jc w:val="both"/>
        <w:rPr>
          <w:rFonts w:ascii="Times New Roman" w:hAnsi="Times New Roman"/>
        </w:rPr>
      </w:pPr>
      <w:r>
        <w:rPr>
          <w:rFonts w:ascii="Times New Roman" w:hAnsi="Times New Roman"/>
        </w:rPr>
        <w:t xml:space="preserve">• раскрывать роль социальных норм как регуляторов общественной жизни и поведения человека; </w:t>
      </w:r>
    </w:p>
    <w:p w:rsidR="00B772E2" w:rsidRDefault="00B97D20">
      <w:pPr>
        <w:pStyle w:val="a5"/>
        <w:ind w:firstLine="284"/>
        <w:jc w:val="both"/>
        <w:rPr>
          <w:rFonts w:ascii="Times New Roman" w:hAnsi="Times New Roman"/>
        </w:rPr>
      </w:pPr>
      <w:r>
        <w:rPr>
          <w:rFonts w:ascii="Times New Roman" w:hAnsi="Times New Roman"/>
        </w:rPr>
        <w:t xml:space="preserve">• различать отдельные виды социальных норм; </w:t>
      </w:r>
    </w:p>
    <w:p w:rsidR="00B772E2" w:rsidRDefault="00B97D20">
      <w:pPr>
        <w:pStyle w:val="a5"/>
        <w:ind w:firstLine="284"/>
        <w:jc w:val="both"/>
        <w:rPr>
          <w:rFonts w:ascii="Times New Roman" w:hAnsi="Times New Roman"/>
        </w:rPr>
      </w:pPr>
      <w:r>
        <w:rPr>
          <w:rFonts w:ascii="Times New Roman" w:hAnsi="Times New Roman"/>
        </w:rPr>
        <w:t xml:space="preserve">• характеризовать основные нормы морали; </w:t>
      </w:r>
    </w:p>
    <w:p w:rsidR="00B772E2" w:rsidRDefault="00B97D20">
      <w:pPr>
        <w:pStyle w:val="a5"/>
        <w:ind w:firstLine="284"/>
        <w:jc w:val="both"/>
        <w:rPr>
          <w:rFonts w:ascii="Times New Roman" w:hAnsi="Times New Roman"/>
        </w:rPr>
      </w:pPr>
      <w:r>
        <w:rPr>
          <w:rFonts w:ascii="Times New Roman" w:hAnsi="Times New Roman"/>
        </w:rPr>
        <w:t xml:space="preserve">• раскрывать сущность патриотизма, гражданственности; приводить примеры проявления этих качеств из истории и жизни современного общества; </w:t>
      </w:r>
    </w:p>
    <w:p w:rsidR="00B772E2" w:rsidRDefault="00B97D20">
      <w:pPr>
        <w:pStyle w:val="a5"/>
        <w:ind w:firstLine="284"/>
        <w:jc w:val="both"/>
        <w:rPr>
          <w:rFonts w:ascii="Times New Roman" w:hAnsi="Times New Roman"/>
        </w:rPr>
      </w:pPr>
      <w:r>
        <w:rPr>
          <w:rFonts w:ascii="Times New Roman" w:hAnsi="Times New Roman"/>
        </w:rPr>
        <w:t xml:space="preserve">• раскрывать сущность процесса социализации личности; </w:t>
      </w:r>
    </w:p>
    <w:p w:rsidR="00B772E2" w:rsidRDefault="00B97D20">
      <w:pPr>
        <w:pStyle w:val="a5"/>
        <w:ind w:firstLine="284"/>
        <w:jc w:val="both"/>
        <w:rPr>
          <w:rFonts w:ascii="Times New Roman" w:hAnsi="Times New Roman"/>
        </w:rPr>
      </w:pPr>
      <w:r>
        <w:rPr>
          <w:rFonts w:ascii="Times New Roman" w:hAnsi="Times New Roman"/>
        </w:rPr>
        <w:t xml:space="preserve">• оценивать социальную значимость здорового образа жизни; </w:t>
      </w:r>
    </w:p>
    <w:p w:rsidR="00B772E2" w:rsidRDefault="00B97D20">
      <w:pPr>
        <w:pStyle w:val="a5"/>
        <w:ind w:firstLine="284"/>
        <w:jc w:val="both"/>
        <w:rPr>
          <w:rFonts w:ascii="Times New Roman" w:hAnsi="Times New Roman"/>
        </w:rPr>
      </w:pPr>
      <w:r>
        <w:rPr>
          <w:rFonts w:ascii="Times New Roman" w:hAnsi="Times New Roman"/>
        </w:rPr>
        <w:t xml:space="preserve">• учитывать общественные потребности при выборе направления своей будущей профессиональной деятельности; </w:t>
      </w:r>
    </w:p>
    <w:p w:rsidR="00B772E2" w:rsidRDefault="00B97D20">
      <w:pPr>
        <w:pStyle w:val="a5"/>
        <w:ind w:firstLine="284"/>
        <w:jc w:val="both"/>
        <w:rPr>
          <w:rFonts w:ascii="Times New Roman" w:hAnsi="Times New Roman"/>
        </w:rPr>
      </w:pPr>
      <w:r>
        <w:rPr>
          <w:rFonts w:ascii="Times New Roman" w:hAnsi="Times New Roman"/>
        </w:rPr>
        <w:t xml:space="preserve">• критически воспринимать сообщения и рекламу в СМИ и Интернете о таких направлениях массовой культуры, как шоу-бизнес и мода; </w:t>
      </w:r>
    </w:p>
    <w:p w:rsidR="00B772E2" w:rsidRDefault="00B97D20">
      <w:pPr>
        <w:pStyle w:val="a5"/>
        <w:ind w:firstLine="284"/>
        <w:jc w:val="both"/>
        <w:rPr>
          <w:rFonts w:ascii="Times New Roman" w:hAnsi="Times New Roman"/>
        </w:rPr>
      </w:pPr>
      <w:r>
        <w:rPr>
          <w:rFonts w:ascii="Times New Roman" w:hAnsi="Times New Roman"/>
        </w:rPr>
        <w:t xml:space="preserve">• объяснять взаимодействие социальных общностей и групп; </w:t>
      </w:r>
    </w:p>
    <w:p w:rsidR="00B772E2" w:rsidRDefault="00B97D20">
      <w:pPr>
        <w:pStyle w:val="a5"/>
        <w:ind w:firstLine="284"/>
        <w:jc w:val="both"/>
        <w:rPr>
          <w:rFonts w:ascii="Times New Roman" w:hAnsi="Times New Roman"/>
        </w:rPr>
      </w:pPr>
      <w:r>
        <w:rPr>
          <w:rFonts w:ascii="Times New Roman" w:hAnsi="Times New Roman"/>
        </w:rPr>
        <w:t>• описывать основные социальные роли подростка;</w:t>
      </w:r>
    </w:p>
    <w:p w:rsidR="00B772E2" w:rsidRDefault="00B97D20">
      <w:pPr>
        <w:pStyle w:val="a5"/>
        <w:ind w:firstLine="284"/>
        <w:jc w:val="both"/>
        <w:rPr>
          <w:rFonts w:ascii="Times New Roman" w:hAnsi="Times New Roman"/>
        </w:rPr>
      </w:pPr>
      <w:r>
        <w:rPr>
          <w:rFonts w:ascii="Times New Roman" w:hAnsi="Times New Roman"/>
        </w:rPr>
        <w:t>• характеризовать основные слагаемые здорового образа жизни; осознанно выбирать верные критерии для оценки безопасных условий жизни;</w:t>
      </w:r>
    </w:p>
    <w:p w:rsidR="00B772E2" w:rsidRDefault="00B97D20">
      <w:pPr>
        <w:pStyle w:val="a5"/>
        <w:ind w:firstLine="284"/>
        <w:jc w:val="both"/>
        <w:rPr>
          <w:rFonts w:ascii="Times New Roman" w:hAnsi="Times New Roman"/>
        </w:rPr>
      </w:pPr>
      <w:r>
        <w:rPr>
          <w:rFonts w:ascii="Times New Roman" w:hAnsi="Times New Roman"/>
        </w:rPr>
        <w:t xml:space="preserve">• выражать и обосновывать собственную позицию по актуальным проблемам молодёжи; </w:t>
      </w:r>
    </w:p>
    <w:p w:rsidR="00B772E2" w:rsidRDefault="00B97D20">
      <w:pPr>
        <w:pStyle w:val="a5"/>
        <w:ind w:firstLine="284"/>
        <w:jc w:val="both"/>
        <w:rPr>
          <w:rFonts w:ascii="Times New Roman" w:hAnsi="Times New Roman"/>
        </w:rPr>
      </w:pPr>
      <w:r>
        <w:rPr>
          <w:rFonts w:ascii="Times New Roman" w:hAnsi="Times New Roman"/>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B772E2" w:rsidRDefault="00B97D20">
      <w:pPr>
        <w:pStyle w:val="a5"/>
        <w:ind w:firstLine="284"/>
        <w:jc w:val="both"/>
        <w:rPr>
          <w:rFonts w:ascii="Times New Roman" w:hAnsi="Times New Roman"/>
        </w:rPr>
      </w:pPr>
      <w:r>
        <w:rPr>
          <w:rFonts w:ascii="Times New Roman" w:hAnsi="Times New Roman"/>
        </w:rPr>
        <w:t xml:space="preserve">• осознавать значение гражданской активности и патриотической позиции в укреплении нашего государства; </w:t>
      </w:r>
    </w:p>
    <w:p w:rsidR="00B772E2" w:rsidRDefault="00B97D20">
      <w:pPr>
        <w:pStyle w:val="a5"/>
        <w:ind w:firstLine="284"/>
        <w:jc w:val="both"/>
        <w:rPr>
          <w:rFonts w:ascii="Times New Roman" w:hAnsi="Times New Roman"/>
        </w:rPr>
      </w:pPr>
      <w:r>
        <w:rPr>
          <w:rFonts w:ascii="Times New Roman" w:hAnsi="Times New Roman"/>
        </w:rPr>
        <w:t xml:space="preserve">• раскрывать достижения российского народа; </w:t>
      </w:r>
    </w:p>
    <w:p w:rsidR="00B772E2" w:rsidRDefault="00B97D20">
      <w:pPr>
        <w:pStyle w:val="a5"/>
        <w:ind w:firstLine="284"/>
        <w:jc w:val="both"/>
        <w:rPr>
          <w:rFonts w:ascii="Times New Roman" w:hAnsi="Times New Roman"/>
        </w:rPr>
      </w:pPr>
      <w:r>
        <w:rPr>
          <w:rFonts w:ascii="Times New Roman" w:hAnsi="Times New Roman"/>
        </w:rPr>
        <w:t>• использовать знания и умения для формирования способности уважительно относиться к правам других людей, выполнять свои обязанности гражданина РФ.</w:t>
      </w:r>
    </w:p>
    <w:p w:rsidR="00B772E2" w:rsidRDefault="00B772E2">
      <w:pPr>
        <w:pStyle w:val="a5"/>
        <w:jc w:val="center"/>
        <w:rPr>
          <w:rFonts w:ascii="Times New Roman" w:hAnsi="Times New Roman"/>
        </w:rPr>
      </w:pPr>
    </w:p>
    <w:p w:rsidR="00B772E2" w:rsidRDefault="00B97D20">
      <w:pPr>
        <w:pStyle w:val="a5"/>
        <w:pageBreakBefore/>
        <w:jc w:val="center"/>
        <w:rPr>
          <w:rFonts w:ascii="Times New Roman" w:hAnsi="Times New Roman"/>
          <w:b/>
        </w:rPr>
      </w:pPr>
      <w:r>
        <w:rPr>
          <w:rFonts w:ascii="Times New Roman" w:hAnsi="Times New Roman"/>
          <w:b/>
        </w:rPr>
        <w:lastRenderedPageBreak/>
        <w:t>Содержание курса</w:t>
      </w:r>
      <w:r w:rsidR="00EA479F">
        <w:rPr>
          <w:rFonts w:ascii="Times New Roman" w:hAnsi="Times New Roman"/>
          <w:b/>
        </w:rPr>
        <w:t xml:space="preserve"> </w:t>
      </w:r>
    </w:p>
    <w:p w:rsidR="00B772E2" w:rsidRDefault="00EA479F" w:rsidP="00EA479F">
      <w:pPr>
        <w:pStyle w:val="a5"/>
        <w:ind w:firstLine="709"/>
        <w:jc w:val="both"/>
        <w:rPr>
          <w:rFonts w:ascii="Times New Roman" w:hAnsi="Times New Roman"/>
        </w:rPr>
      </w:pPr>
      <w:r>
        <w:rPr>
          <w:rFonts w:ascii="Times New Roman" w:hAnsi="Times New Roman"/>
          <w:b/>
        </w:rPr>
        <w:t>Волонтёрская деятельность.</w:t>
      </w:r>
      <w:r>
        <w:rPr>
          <w:rFonts w:ascii="Times New Roman" w:hAnsi="Times New Roman"/>
        </w:rPr>
        <w:t xml:space="preserve"> </w:t>
      </w:r>
      <w:r w:rsidR="00B97D20">
        <w:rPr>
          <w:rFonts w:ascii="Times New Roman" w:hAnsi="Times New Roman"/>
        </w:rPr>
        <w:t xml:space="preserve">Определение понятий «доброволец» и «волонтёр». Сущность волонтёрского (добровольческого) труда. Основные причины для занятия </w:t>
      </w:r>
      <w:proofErr w:type="spellStart"/>
      <w:r w:rsidR="00B97D20">
        <w:rPr>
          <w:rFonts w:ascii="Times New Roman" w:hAnsi="Times New Roman"/>
        </w:rPr>
        <w:t>волонтёрством</w:t>
      </w:r>
      <w:proofErr w:type="spellEnd"/>
      <w:r w:rsidR="00B97D20">
        <w:rPr>
          <w:rFonts w:ascii="Times New Roman" w:hAnsi="Times New Roman"/>
        </w:rPr>
        <w:t xml:space="preserve"> (добровольчеством). История </w:t>
      </w:r>
      <w:proofErr w:type="gramStart"/>
      <w:r w:rsidR="00B97D20">
        <w:rPr>
          <w:rFonts w:ascii="Times New Roman" w:hAnsi="Times New Roman"/>
        </w:rPr>
        <w:t>развитии</w:t>
      </w:r>
      <w:proofErr w:type="gramEnd"/>
      <w:r w:rsidR="00B97D20">
        <w:rPr>
          <w:rFonts w:ascii="Times New Roman" w:hAnsi="Times New Roman"/>
        </w:rPr>
        <w:t xml:space="preserve"> </w:t>
      </w:r>
      <w:proofErr w:type="spellStart"/>
      <w:r w:rsidR="00B97D20">
        <w:rPr>
          <w:rFonts w:ascii="Times New Roman" w:hAnsi="Times New Roman"/>
        </w:rPr>
        <w:t>волонтёрства</w:t>
      </w:r>
      <w:proofErr w:type="spellEnd"/>
      <w:r w:rsidR="00B97D20">
        <w:rPr>
          <w:rFonts w:ascii="Times New Roman" w:hAnsi="Times New Roman"/>
        </w:rPr>
        <w:t xml:space="preserve"> (добровольчества). Развитие </w:t>
      </w:r>
      <w:proofErr w:type="spellStart"/>
      <w:r w:rsidR="00B97D20">
        <w:rPr>
          <w:rFonts w:ascii="Times New Roman" w:hAnsi="Times New Roman"/>
        </w:rPr>
        <w:t>волонтёрства</w:t>
      </w:r>
      <w:proofErr w:type="spellEnd"/>
      <w:r w:rsidR="00B97D20">
        <w:rPr>
          <w:rFonts w:ascii="Times New Roman" w:hAnsi="Times New Roman"/>
        </w:rPr>
        <w:t xml:space="preserve"> в мире. Развитие </w:t>
      </w:r>
      <w:proofErr w:type="spellStart"/>
      <w:r w:rsidR="00B97D20">
        <w:rPr>
          <w:rFonts w:ascii="Times New Roman" w:hAnsi="Times New Roman"/>
        </w:rPr>
        <w:t>волонтёрства</w:t>
      </w:r>
      <w:proofErr w:type="spellEnd"/>
      <w:r w:rsidR="00B97D20">
        <w:rPr>
          <w:rFonts w:ascii="Times New Roman" w:hAnsi="Times New Roman"/>
        </w:rPr>
        <w:t xml:space="preserve"> в России. </w:t>
      </w:r>
      <w:proofErr w:type="spellStart"/>
      <w:r w:rsidR="00B97D20">
        <w:rPr>
          <w:rFonts w:ascii="Times New Roman" w:hAnsi="Times New Roman"/>
        </w:rPr>
        <w:t>Волонтёрство</w:t>
      </w:r>
      <w:proofErr w:type="spellEnd"/>
      <w:r w:rsidR="00B97D20">
        <w:rPr>
          <w:rFonts w:ascii="Times New Roman" w:hAnsi="Times New Roman"/>
        </w:rPr>
        <w:t xml:space="preserve"> (добровольчество) в социальной сфере. </w:t>
      </w:r>
      <w:proofErr w:type="spellStart"/>
      <w:r w:rsidR="00B97D20">
        <w:rPr>
          <w:rFonts w:ascii="Times New Roman" w:hAnsi="Times New Roman"/>
        </w:rPr>
        <w:t>Волонтёрство</w:t>
      </w:r>
      <w:proofErr w:type="spellEnd"/>
      <w:r w:rsidR="00B97D20">
        <w:rPr>
          <w:rFonts w:ascii="Times New Roman" w:hAnsi="Times New Roman"/>
        </w:rPr>
        <w:t xml:space="preserve"> (добровольчество) в сфере физической культуры и спорта. </w:t>
      </w:r>
      <w:proofErr w:type="spellStart"/>
      <w:r w:rsidR="00B97D20">
        <w:rPr>
          <w:rFonts w:ascii="Times New Roman" w:hAnsi="Times New Roman"/>
        </w:rPr>
        <w:t>Волонтёрство</w:t>
      </w:r>
      <w:proofErr w:type="spellEnd"/>
      <w:r w:rsidR="00B97D20">
        <w:rPr>
          <w:rFonts w:ascii="Times New Roman" w:hAnsi="Times New Roman"/>
        </w:rPr>
        <w:t xml:space="preserve"> (добровольчество) в сфере культуры. </w:t>
      </w:r>
      <w:proofErr w:type="spellStart"/>
      <w:r w:rsidR="00B97D20">
        <w:rPr>
          <w:rFonts w:ascii="Times New Roman" w:hAnsi="Times New Roman"/>
        </w:rPr>
        <w:t>Волонтёрство</w:t>
      </w:r>
      <w:proofErr w:type="spellEnd"/>
      <w:r w:rsidR="00B97D20">
        <w:rPr>
          <w:rFonts w:ascii="Times New Roman" w:hAnsi="Times New Roman"/>
        </w:rPr>
        <w:t xml:space="preserve"> (добровольчество) в сфере охраны природы. </w:t>
      </w:r>
      <w:proofErr w:type="spellStart"/>
      <w:r w:rsidR="00B97D20">
        <w:rPr>
          <w:rFonts w:ascii="Times New Roman" w:hAnsi="Times New Roman"/>
        </w:rPr>
        <w:t>Волонтёрство</w:t>
      </w:r>
      <w:proofErr w:type="spellEnd"/>
      <w:r w:rsidR="00B97D20">
        <w:rPr>
          <w:rFonts w:ascii="Times New Roman" w:hAnsi="Times New Roman"/>
        </w:rPr>
        <w:t xml:space="preserve"> (добровольчество) в сфере здравоохранения. </w:t>
      </w:r>
      <w:proofErr w:type="spellStart"/>
      <w:r w:rsidR="00B97D20">
        <w:rPr>
          <w:rFonts w:ascii="Times New Roman" w:hAnsi="Times New Roman"/>
        </w:rPr>
        <w:t>Волонтёрство</w:t>
      </w:r>
      <w:proofErr w:type="spellEnd"/>
      <w:r w:rsidR="00B97D20">
        <w:rPr>
          <w:rFonts w:ascii="Times New Roman" w:hAnsi="Times New Roman"/>
        </w:rPr>
        <w:t xml:space="preserve"> (добровольчество) в сфере предупреждения и ликвидации последствий чрезвычайных ситуаций. </w:t>
      </w:r>
      <w:proofErr w:type="spellStart"/>
      <w:r w:rsidR="00B97D20">
        <w:rPr>
          <w:rFonts w:ascii="Times New Roman" w:hAnsi="Times New Roman"/>
        </w:rPr>
        <w:t>Медиаволонтёрство</w:t>
      </w:r>
      <w:proofErr w:type="spellEnd"/>
      <w:r w:rsidR="00B97D20">
        <w:rPr>
          <w:rFonts w:ascii="Times New Roman" w:hAnsi="Times New Roman"/>
        </w:rPr>
        <w:t xml:space="preserve">. </w:t>
      </w:r>
      <w:proofErr w:type="spellStart"/>
      <w:r w:rsidR="00B97D20">
        <w:rPr>
          <w:rFonts w:ascii="Times New Roman" w:hAnsi="Times New Roman"/>
        </w:rPr>
        <w:t>Киберволонтёрство</w:t>
      </w:r>
      <w:proofErr w:type="spellEnd"/>
      <w:r w:rsidR="00B97D20">
        <w:rPr>
          <w:rFonts w:ascii="Times New Roman" w:hAnsi="Times New Roman"/>
        </w:rPr>
        <w:t xml:space="preserve"> (интернет-</w:t>
      </w:r>
      <w:proofErr w:type="spellStart"/>
      <w:r w:rsidR="00B97D20">
        <w:rPr>
          <w:rFonts w:ascii="Times New Roman" w:hAnsi="Times New Roman"/>
        </w:rPr>
        <w:t>волонтёрство</w:t>
      </w:r>
      <w:proofErr w:type="spellEnd"/>
      <w:r w:rsidR="00B97D20">
        <w:rPr>
          <w:rFonts w:ascii="Times New Roman" w:hAnsi="Times New Roman"/>
        </w:rPr>
        <w:t>, е-</w:t>
      </w:r>
      <w:proofErr w:type="spellStart"/>
      <w:r w:rsidR="00B97D20">
        <w:rPr>
          <w:rFonts w:ascii="Times New Roman" w:hAnsi="Times New Roman"/>
        </w:rPr>
        <w:t>волонтёрство</w:t>
      </w:r>
      <w:proofErr w:type="spellEnd"/>
      <w:r w:rsidR="00B97D20">
        <w:rPr>
          <w:rFonts w:ascii="Times New Roman" w:hAnsi="Times New Roman"/>
        </w:rPr>
        <w:t>).</w:t>
      </w:r>
    </w:p>
    <w:p w:rsidR="00B772E2" w:rsidRDefault="00B97D20" w:rsidP="00EA479F">
      <w:pPr>
        <w:pStyle w:val="a5"/>
        <w:ind w:firstLine="709"/>
        <w:jc w:val="both"/>
        <w:rPr>
          <w:rFonts w:ascii="Times New Roman" w:hAnsi="Times New Roman"/>
        </w:rPr>
      </w:pPr>
      <w:r>
        <w:rPr>
          <w:rFonts w:ascii="Times New Roman" w:hAnsi="Times New Roman"/>
        </w:rPr>
        <w:t xml:space="preserve">Основные принципы волонтёрского труда. Принцип добровольности. Принцип безвозмездности. Принцип добросовестности. Принцип законности. Принцип вежливой активности. Личные качества волонтёра. </w:t>
      </w:r>
    </w:p>
    <w:p w:rsidR="00B772E2" w:rsidRDefault="00B97D20" w:rsidP="00EA479F">
      <w:pPr>
        <w:pStyle w:val="a5"/>
        <w:ind w:firstLine="709"/>
        <w:jc w:val="both"/>
        <w:rPr>
          <w:rFonts w:ascii="Times New Roman" w:hAnsi="Times New Roman"/>
        </w:rPr>
      </w:pPr>
      <w:r>
        <w:rPr>
          <w:rFonts w:ascii="Times New Roman" w:hAnsi="Times New Roman"/>
        </w:rPr>
        <w:t>Основные трудности волонтёрского труда. Общение с незнакомыми и малознакомыми людьми. Выстраивание приоритетов: важные и срочные дела, неважные и несрочные дела. Правильные представления о содержании порученной работы и её результатах. Работа в команде. Связь волонтёрского труда с будущей профессией.</w:t>
      </w:r>
    </w:p>
    <w:p w:rsidR="00B772E2" w:rsidRDefault="00B97D20" w:rsidP="00EA479F">
      <w:pPr>
        <w:pStyle w:val="a5"/>
        <w:ind w:firstLine="709"/>
        <w:jc w:val="both"/>
        <w:rPr>
          <w:rFonts w:ascii="Times New Roman" w:hAnsi="Times New Roman"/>
        </w:rPr>
      </w:pPr>
      <w:r>
        <w:rPr>
          <w:rFonts w:ascii="Times New Roman" w:hAnsi="Times New Roman"/>
          <w:b/>
        </w:rPr>
        <w:t>Волонтёрское объединение</w:t>
      </w:r>
      <w:r w:rsidR="00EA479F">
        <w:rPr>
          <w:rFonts w:ascii="Times New Roman" w:hAnsi="Times New Roman"/>
        </w:rPr>
        <w:t xml:space="preserve">. </w:t>
      </w:r>
      <w:r>
        <w:rPr>
          <w:rFonts w:ascii="Times New Roman" w:hAnsi="Times New Roman"/>
        </w:rPr>
        <w:t xml:space="preserve">Волонтёрское объединение. Виды волонтёрских объединений: волонтёрская группа (звено), волонтёрский отряд, волонтёрский центр (движение). Объекты волонтёрской деятельности. Направления работы волонтёрского объединения. История тимуровского движения. Лидер волонтёрского объединения. Качества лидера. Имидж волонтёрского объединения. Миссия деятельности. Общественное мнение. Бренд. Внутренняя культура. Организационная культура. Дружба в волонтёрском объединении. Соревнование в волонтёрском объединении. </w:t>
      </w:r>
      <w:proofErr w:type="spellStart"/>
      <w:r>
        <w:rPr>
          <w:rFonts w:ascii="Times New Roman" w:hAnsi="Times New Roman"/>
        </w:rPr>
        <w:t>Квест</w:t>
      </w:r>
      <w:proofErr w:type="spellEnd"/>
      <w:r>
        <w:rPr>
          <w:rFonts w:ascii="Times New Roman" w:hAnsi="Times New Roman"/>
        </w:rPr>
        <w:t xml:space="preserve"> как форма волонтёрского мероприятия. Виды </w:t>
      </w:r>
      <w:proofErr w:type="spellStart"/>
      <w:r>
        <w:rPr>
          <w:rFonts w:ascii="Times New Roman" w:hAnsi="Times New Roman"/>
        </w:rPr>
        <w:t>квестов</w:t>
      </w:r>
      <w:proofErr w:type="spellEnd"/>
      <w:r>
        <w:rPr>
          <w:rFonts w:ascii="Times New Roman" w:hAnsi="Times New Roman"/>
        </w:rPr>
        <w:t xml:space="preserve">. Социальный </w:t>
      </w:r>
      <w:proofErr w:type="spellStart"/>
      <w:r>
        <w:rPr>
          <w:rFonts w:ascii="Times New Roman" w:hAnsi="Times New Roman"/>
        </w:rPr>
        <w:t>квест</w:t>
      </w:r>
      <w:proofErr w:type="spellEnd"/>
      <w:r>
        <w:rPr>
          <w:rFonts w:ascii="Times New Roman" w:hAnsi="Times New Roman"/>
        </w:rPr>
        <w:t>. Методы привлечения новых волонтёров</w:t>
      </w:r>
      <w:r>
        <w:rPr>
          <w:rFonts w:ascii="Times New Roman" w:hAnsi="Times New Roman"/>
          <w:b/>
        </w:rPr>
        <w:t xml:space="preserve">. </w:t>
      </w:r>
      <w:r>
        <w:rPr>
          <w:rFonts w:ascii="Times New Roman" w:hAnsi="Times New Roman"/>
        </w:rPr>
        <w:t>Принципы организации мероприятий. Технологии проведения мероприятий. Проблема, которую призвано решить мероприятие. Участники мероприятия. Дата и место проведения. Необходимый реквизит. Информирование участников. Анализ итогов мероприятия. Партнёрские отношения с другими объединениями. Виды взаимодействия с другими объединениями.</w:t>
      </w:r>
    </w:p>
    <w:p w:rsidR="00B772E2" w:rsidRDefault="00B772E2" w:rsidP="00EA479F">
      <w:pPr>
        <w:pStyle w:val="a5"/>
        <w:ind w:firstLine="709"/>
        <w:jc w:val="both"/>
        <w:rPr>
          <w:rFonts w:ascii="Times New Roman" w:hAnsi="Times New Roman"/>
          <w:b/>
        </w:rPr>
      </w:pPr>
    </w:p>
    <w:p w:rsidR="00B772E2" w:rsidRDefault="00B772E2">
      <w:pPr>
        <w:pStyle w:val="a5"/>
        <w:jc w:val="center"/>
        <w:rPr>
          <w:rFonts w:ascii="Times New Roman" w:hAnsi="Times New Roman"/>
        </w:rPr>
      </w:pPr>
    </w:p>
    <w:p w:rsidR="00B772E2" w:rsidRDefault="00B97D20">
      <w:pPr>
        <w:pStyle w:val="a5"/>
        <w:pageBreakBefore/>
        <w:jc w:val="center"/>
        <w:rPr>
          <w:rFonts w:ascii="Times New Roman" w:hAnsi="Times New Roman"/>
        </w:rPr>
      </w:pPr>
      <w:r>
        <w:rPr>
          <w:rFonts w:ascii="Times New Roman" w:hAnsi="Times New Roman"/>
          <w:b/>
        </w:rPr>
        <w:lastRenderedPageBreak/>
        <w:t>Тематическое планирование</w:t>
      </w:r>
    </w:p>
    <w:p w:rsidR="00B772E2" w:rsidRDefault="00B772E2">
      <w:pPr>
        <w:pStyle w:val="a5"/>
        <w:jc w:val="both"/>
        <w:rPr>
          <w:rFonts w:ascii="Times New Roman" w:hAnsi="Times New Roman"/>
          <w:i/>
          <w:highlight w:val="green"/>
        </w:rPr>
      </w:pPr>
    </w:p>
    <w:tbl>
      <w:tblPr>
        <w:tblW w:w="0" w:type="auto"/>
        <w:tblInd w:w="-601" w:type="dxa"/>
        <w:tblLayout w:type="fixed"/>
        <w:tblLook w:val="04A0" w:firstRow="1" w:lastRow="0" w:firstColumn="1" w:lastColumn="0" w:noHBand="0" w:noVBand="1"/>
      </w:tblPr>
      <w:tblGrid>
        <w:gridCol w:w="2494"/>
        <w:gridCol w:w="5915"/>
        <w:gridCol w:w="6773"/>
      </w:tblGrid>
      <w:tr w:rsidR="00B772E2">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jc w:val="center"/>
              <w:rPr>
                <w:rFonts w:ascii="Times New Roman" w:hAnsi="Times New Roman"/>
              </w:rPr>
            </w:pPr>
            <w:r>
              <w:rPr>
                <w:rFonts w:ascii="Times New Roman" w:hAnsi="Times New Roman"/>
                <w:b/>
              </w:rPr>
              <w:t>Содержание курса</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jc w:val="center"/>
              <w:rPr>
                <w:rFonts w:ascii="Times New Roman" w:hAnsi="Times New Roman"/>
              </w:rPr>
            </w:pPr>
            <w:r>
              <w:rPr>
                <w:rFonts w:ascii="Times New Roman" w:hAnsi="Times New Roman"/>
                <w:b/>
              </w:rPr>
              <w:t>Тематическое планирование</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jc w:val="center"/>
              <w:rPr>
                <w:rFonts w:ascii="Times New Roman" w:hAnsi="Times New Roman"/>
              </w:rPr>
            </w:pPr>
            <w:r>
              <w:rPr>
                <w:rFonts w:ascii="Times New Roman" w:hAnsi="Times New Roman"/>
                <w:b/>
              </w:rPr>
              <w:t>Виды учебной деятельности</w:t>
            </w:r>
          </w:p>
        </w:tc>
      </w:tr>
      <w:tr w:rsidR="00B772E2">
        <w:tc>
          <w:tcPr>
            <w:tcW w:w="15181" w:type="dxa"/>
            <w:gridSpan w:val="3"/>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pStyle w:val="a5"/>
              <w:jc w:val="both"/>
              <w:rPr>
                <w:rFonts w:ascii="Times New Roman" w:hAnsi="Times New Roman"/>
              </w:rPr>
            </w:pPr>
            <w:r>
              <w:rPr>
                <w:rFonts w:ascii="Times New Roman" w:hAnsi="Times New Roman"/>
                <w:b/>
              </w:rPr>
              <w:t>5 класс</w:t>
            </w:r>
          </w:p>
        </w:tc>
      </w:tr>
      <w:tr w:rsidR="00B772E2">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pStyle w:val="a5"/>
              <w:jc w:val="both"/>
              <w:rPr>
                <w:rFonts w:ascii="Times New Roman" w:hAnsi="Times New Roman"/>
              </w:rPr>
            </w:pPr>
            <w:r>
              <w:rPr>
                <w:rFonts w:ascii="Times New Roman" w:hAnsi="Times New Roman"/>
                <w:b/>
              </w:rPr>
              <w:t>Волонтёрская деятельность</w:t>
            </w:r>
          </w:p>
          <w:p w:rsidR="00B772E2" w:rsidRDefault="00B97D20">
            <w:pPr>
              <w:pStyle w:val="a5"/>
              <w:jc w:val="both"/>
              <w:rPr>
                <w:rFonts w:ascii="Times New Roman" w:hAnsi="Times New Roman"/>
              </w:rPr>
            </w:pPr>
            <w:r>
              <w:rPr>
                <w:rFonts w:ascii="Times New Roman" w:hAnsi="Times New Roman"/>
              </w:rPr>
              <w:t xml:space="preserve"> (16 часов)</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pStyle w:val="a5"/>
              <w:jc w:val="both"/>
              <w:rPr>
                <w:rFonts w:ascii="Times New Roman" w:hAnsi="Times New Roman"/>
              </w:rPr>
            </w:pPr>
            <w:r>
              <w:rPr>
                <w:rFonts w:ascii="Times New Roman" w:hAnsi="Times New Roman"/>
              </w:rPr>
              <w:t xml:space="preserve">Определение понятий «доброволец» и «волонтёр». Сущность волонтёрского (добровольческого) труда. Основные причины для занятия </w:t>
            </w:r>
            <w:proofErr w:type="spellStart"/>
            <w:r>
              <w:rPr>
                <w:rFonts w:ascii="Times New Roman" w:hAnsi="Times New Roman"/>
              </w:rPr>
              <w:t>волонтёрством</w:t>
            </w:r>
            <w:proofErr w:type="spellEnd"/>
            <w:r>
              <w:rPr>
                <w:rFonts w:ascii="Times New Roman" w:hAnsi="Times New Roman"/>
              </w:rPr>
              <w:t xml:space="preserve"> (добровольчеством). История </w:t>
            </w:r>
            <w:proofErr w:type="gramStart"/>
            <w:r>
              <w:rPr>
                <w:rFonts w:ascii="Times New Roman" w:hAnsi="Times New Roman"/>
              </w:rPr>
              <w:t>развитии</w:t>
            </w:r>
            <w:proofErr w:type="gramEnd"/>
            <w:r>
              <w:rPr>
                <w:rFonts w:ascii="Times New Roman" w:hAnsi="Times New Roman"/>
              </w:rPr>
              <w:t xml:space="preserve"> </w:t>
            </w:r>
            <w:proofErr w:type="spellStart"/>
            <w:r>
              <w:rPr>
                <w:rFonts w:ascii="Times New Roman" w:hAnsi="Times New Roman"/>
              </w:rPr>
              <w:t>волонтёрства</w:t>
            </w:r>
            <w:proofErr w:type="spellEnd"/>
            <w:r>
              <w:rPr>
                <w:rFonts w:ascii="Times New Roman" w:hAnsi="Times New Roman"/>
              </w:rPr>
              <w:t xml:space="preserve"> (добровольчества). Развитие </w:t>
            </w:r>
            <w:proofErr w:type="spellStart"/>
            <w:r>
              <w:rPr>
                <w:rFonts w:ascii="Times New Roman" w:hAnsi="Times New Roman"/>
              </w:rPr>
              <w:t>волонтёрства</w:t>
            </w:r>
            <w:proofErr w:type="spellEnd"/>
            <w:r>
              <w:rPr>
                <w:rFonts w:ascii="Times New Roman" w:hAnsi="Times New Roman"/>
              </w:rPr>
              <w:t xml:space="preserve"> в мире. Развитие </w:t>
            </w:r>
            <w:proofErr w:type="spellStart"/>
            <w:r>
              <w:rPr>
                <w:rFonts w:ascii="Times New Roman" w:hAnsi="Times New Roman"/>
              </w:rPr>
              <w:t>волонтёрства</w:t>
            </w:r>
            <w:proofErr w:type="spellEnd"/>
            <w:r>
              <w:rPr>
                <w:rFonts w:ascii="Times New Roman" w:hAnsi="Times New Roman"/>
              </w:rPr>
              <w:t xml:space="preserve"> в России. </w:t>
            </w:r>
            <w:proofErr w:type="spellStart"/>
            <w:r>
              <w:rPr>
                <w:rFonts w:ascii="Times New Roman" w:hAnsi="Times New Roman"/>
              </w:rPr>
              <w:t>Волонтёрство</w:t>
            </w:r>
            <w:proofErr w:type="spellEnd"/>
            <w:r>
              <w:rPr>
                <w:rFonts w:ascii="Times New Roman" w:hAnsi="Times New Roman"/>
              </w:rPr>
              <w:t xml:space="preserve"> (добровольчество) в социальной сфере. </w:t>
            </w:r>
            <w:proofErr w:type="spellStart"/>
            <w:r>
              <w:rPr>
                <w:rFonts w:ascii="Times New Roman" w:hAnsi="Times New Roman"/>
              </w:rPr>
              <w:t>Волонтёрство</w:t>
            </w:r>
            <w:proofErr w:type="spellEnd"/>
            <w:r>
              <w:rPr>
                <w:rFonts w:ascii="Times New Roman" w:hAnsi="Times New Roman"/>
              </w:rPr>
              <w:t xml:space="preserve"> (добровольчество) в сфере физической культуры и спорта. </w:t>
            </w: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культуры. </w:t>
            </w: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охраны природы. </w:t>
            </w: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здравоохранения. </w:t>
            </w: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предупреждения и ликвидации последствий чрезвычайных ситуаций. </w:t>
            </w:r>
            <w:proofErr w:type="spellStart"/>
            <w:r>
              <w:rPr>
                <w:rFonts w:ascii="Times New Roman" w:hAnsi="Times New Roman"/>
              </w:rPr>
              <w:t>Медиаволонтёрство</w:t>
            </w:r>
            <w:proofErr w:type="spellEnd"/>
            <w:r>
              <w:rPr>
                <w:rFonts w:ascii="Times New Roman" w:hAnsi="Times New Roman"/>
              </w:rPr>
              <w:t xml:space="preserve">. </w:t>
            </w:r>
            <w:proofErr w:type="spellStart"/>
            <w:r>
              <w:rPr>
                <w:rFonts w:ascii="Times New Roman" w:hAnsi="Times New Roman"/>
              </w:rPr>
              <w:t>Киберволонтёрство</w:t>
            </w:r>
            <w:proofErr w:type="spellEnd"/>
            <w:r>
              <w:rPr>
                <w:rFonts w:ascii="Times New Roman" w:hAnsi="Times New Roman"/>
              </w:rPr>
              <w:t xml:space="preserve"> (интернет-</w:t>
            </w:r>
            <w:proofErr w:type="spellStart"/>
            <w:r>
              <w:rPr>
                <w:rFonts w:ascii="Times New Roman" w:hAnsi="Times New Roman"/>
              </w:rPr>
              <w:t>волонтёрство</w:t>
            </w:r>
            <w:proofErr w:type="spellEnd"/>
            <w:r>
              <w:rPr>
                <w:rFonts w:ascii="Times New Roman" w:hAnsi="Times New Roman"/>
              </w:rPr>
              <w:t>, е-</w:t>
            </w:r>
            <w:proofErr w:type="spellStart"/>
            <w:r>
              <w:rPr>
                <w:rFonts w:ascii="Times New Roman" w:hAnsi="Times New Roman"/>
              </w:rPr>
              <w:t>волонтёрство</w:t>
            </w:r>
            <w:proofErr w:type="spellEnd"/>
            <w:r>
              <w:rPr>
                <w:rFonts w:ascii="Times New Roman" w:hAnsi="Times New Roman"/>
              </w:rPr>
              <w:t>).</w:t>
            </w:r>
          </w:p>
          <w:p w:rsidR="00B772E2" w:rsidRDefault="00B97D20">
            <w:pPr>
              <w:pStyle w:val="a5"/>
              <w:jc w:val="both"/>
              <w:rPr>
                <w:rFonts w:ascii="Times New Roman" w:hAnsi="Times New Roman"/>
              </w:rPr>
            </w:pPr>
            <w:r>
              <w:rPr>
                <w:rFonts w:ascii="Times New Roman" w:hAnsi="Times New Roman"/>
              </w:rPr>
              <w:t xml:space="preserve">Основные принципы волонтёрского труда. Принцип добровольности. Принцип безвозмездности. Принцип добросовестности. Принцип законности. Принцип вежливой активности. Личные качества волонтёра. </w:t>
            </w:r>
          </w:p>
          <w:p w:rsidR="00B772E2" w:rsidRDefault="00B97D20">
            <w:pPr>
              <w:pStyle w:val="a5"/>
              <w:jc w:val="both"/>
              <w:rPr>
                <w:rFonts w:ascii="Times New Roman" w:hAnsi="Times New Roman"/>
              </w:rPr>
            </w:pPr>
            <w:r>
              <w:rPr>
                <w:rFonts w:ascii="Times New Roman" w:hAnsi="Times New Roman"/>
              </w:rPr>
              <w:t>Основные трудности волонтёрского труда. Общение с незнакомыми и малознакомыми людьми. Выстраивание приоритетов: важные и срочные дела, неважные и несрочные дела. Правильные представления о содержании порученной работы и её результатах. Работа в команде. Связь волонтёрского труда с будущей профессией</w:t>
            </w:r>
            <w:proofErr w:type="gramStart"/>
            <w:r>
              <w:rPr>
                <w:rFonts w:ascii="Times New Roman" w:hAnsi="Times New Roman"/>
              </w:rPr>
              <w:t>..</w:t>
            </w:r>
            <w:proofErr w:type="gramEnd"/>
          </w:p>
          <w:p w:rsidR="00B772E2" w:rsidRDefault="00B772E2">
            <w:pPr>
              <w:pStyle w:val="a5"/>
              <w:jc w:val="both"/>
              <w:rPr>
                <w:rFonts w:ascii="Times New Roman" w:hAnsi="Times New Roman"/>
                <w:i/>
                <w:highlight w:val="green"/>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pStyle w:val="a5"/>
              <w:jc w:val="both"/>
              <w:rPr>
                <w:rFonts w:ascii="Times New Roman" w:hAnsi="Times New Roman"/>
              </w:rPr>
            </w:pPr>
            <w:r>
              <w:rPr>
                <w:rFonts w:ascii="Times New Roman" w:hAnsi="Times New Roman"/>
              </w:rPr>
              <w:t xml:space="preserve">Осознавать понятия «волонтёр», «доброволец». Обсуждать примеры того, почему люди занимаются </w:t>
            </w:r>
            <w:proofErr w:type="spellStart"/>
            <w:r>
              <w:rPr>
                <w:rFonts w:ascii="Times New Roman" w:hAnsi="Times New Roman"/>
              </w:rPr>
              <w:t>волонтёрством</w:t>
            </w:r>
            <w:proofErr w:type="spellEnd"/>
            <w:r>
              <w:rPr>
                <w:rFonts w:ascii="Times New Roman" w:hAnsi="Times New Roman"/>
              </w:rPr>
              <w:t xml:space="preserve">. Определять этапы истории развития </w:t>
            </w:r>
            <w:proofErr w:type="spellStart"/>
            <w:r>
              <w:rPr>
                <w:rFonts w:ascii="Times New Roman" w:hAnsi="Times New Roman"/>
              </w:rPr>
              <w:t>волонтёрства</w:t>
            </w:r>
            <w:proofErr w:type="spellEnd"/>
            <w:r>
              <w:rPr>
                <w:rFonts w:ascii="Times New Roman" w:hAnsi="Times New Roman"/>
              </w:rPr>
              <w:t xml:space="preserve"> в мире и России. Давать характеристику видам волонтёрской деятельности. </w:t>
            </w:r>
          </w:p>
          <w:p w:rsidR="00B772E2" w:rsidRDefault="00B97D20">
            <w:pPr>
              <w:pStyle w:val="a5"/>
              <w:jc w:val="both"/>
              <w:rPr>
                <w:rFonts w:ascii="Times New Roman" w:hAnsi="Times New Roman"/>
              </w:rPr>
            </w:pPr>
            <w:r>
              <w:rPr>
                <w:rFonts w:ascii="Times New Roman" w:hAnsi="Times New Roman"/>
              </w:rPr>
              <w:t>Характеризовать основные принципы добровольного труда. Применять изученные принципы, совершая доброе дело (помощь другу, родственнику).</w:t>
            </w:r>
          </w:p>
          <w:p w:rsidR="00B772E2" w:rsidRDefault="00B97D20">
            <w:pPr>
              <w:pStyle w:val="a5"/>
              <w:jc w:val="both"/>
              <w:rPr>
                <w:rFonts w:ascii="Times New Roman" w:hAnsi="Times New Roman"/>
              </w:rPr>
            </w:pPr>
            <w:r>
              <w:rPr>
                <w:rFonts w:ascii="Times New Roman" w:hAnsi="Times New Roman"/>
              </w:rPr>
              <w:t>Характеризовать формы участия в волонтёрских акциях. Приводить примеры для каждой формы.</w:t>
            </w:r>
          </w:p>
          <w:p w:rsidR="00B772E2" w:rsidRDefault="00B97D20">
            <w:pPr>
              <w:pStyle w:val="a5"/>
              <w:jc w:val="both"/>
              <w:rPr>
                <w:rFonts w:ascii="Times New Roman" w:hAnsi="Times New Roman"/>
              </w:rPr>
            </w:pPr>
            <w:r>
              <w:rPr>
                <w:rFonts w:ascii="Times New Roman" w:hAnsi="Times New Roman"/>
              </w:rPr>
              <w:t>Определять трудности волонтёрской деятельности. Выбирать способы преодоления трудностей. Преодолевать неуверенность в общении с малознакомыми людьми. Соотносить свои желания со своими возможностями. Определять приоритеты деятельности. Формулировать ожидаемый результат работы. Договариваться с членами команды.</w:t>
            </w:r>
          </w:p>
          <w:p w:rsidR="00B772E2" w:rsidRDefault="00B772E2">
            <w:pPr>
              <w:pStyle w:val="a5"/>
              <w:jc w:val="both"/>
              <w:rPr>
                <w:rFonts w:ascii="Times New Roman" w:hAnsi="Times New Roman"/>
                <w:i/>
                <w:highlight w:val="green"/>
              </w:rPr>
            </w:pPr>
          </w:p>
        </w:tc>
      </w:tr>
      <w:tr w:rsidR="00B772E2">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pStyle w:val="a5"/>
              <w:jc w:val="both"/>
              <w:rPr>
                <w:rFonts w:ascii="Times New Roman" w:hAnsi="Times New Roman"/>
              </w:rPr>
            </w:pPr>
            <w:r>
              <w:rPr>
                <w:rFonts w:ascii="Times New Roman" w:hAnsi="Times New Roman"/>
                <w:b/>
              </w:rPr>
              <w:t>Волонтёрское объединение</w:t>
            </w:r>
          </w:p>
          <w:p w:rsidR="00B772E2" w:rsidRDefault="00B97D20">
            <w:pPr>
              <w:pStyle w:val="a5"/>
              <w:jc w:val="both"/>
              <w:rPr>
                <w:rFonts w:ascii="Times New Roman" w:hAnsi="Times New Roman"/>
              </w:rPr>
            </w:pPr>
            <w:r>
              <w:rPr>
                <w:rFonts w:ascii="Times New Roman" w:hAnsi="Times New Roman"/>
              </w:rPr>
              <w:lastRenderedPageBreak/>
              <w:t>(17 часов)</w:t>
            </w:r>
          </w:p>
        </w:tc>
        <w:tc>
          <w:tcPr>
            <w:tcW w:w="5915"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pStyle w:val="a5"/>
              <w:jc w:val="both"/>
              <w:rPr>
                <w:rFonts w:ascii="Times New Roman" w:hAnsi="Times New Roman"/>
              </w:rPr>
            </w:pPr>
            <w:r>
              <w:rPr>
                <w:rFonts w:ascii="Times New Roman" w:hAnsi="Times New Roman"/>
              </w:rPr>
              <w:lastRenderedPageBreak/>
              <w:t xml:space="preserve">Волонтёрское объединение. Виды волонтёрских объединений: волонтёрская группа (звено), </w:t>
            </w:r>
            <w:r>
              <w:rPr>
                <w:rFonts w:ascii="Times New Roman" w:hAnsi="Times New Roman"/>
              </w:rPr>
              <w:lastRenderedPageBreak/>
              <w:t xml:space="preserve">волонтёрский отряд, волонтёрский центр (движение). Объекты волонтёрской деятельности. Направления работы волонтёрского объединения. История тимуровского движения. Лидер волонтёрского объединения. Качества лидера. Имидж волонтёрского объединения. Миссия деятельности. Общественное мнение. Бренд. Внутренняя культура. Организационная культура. Дружба в волонтёрском объединении. Соревнование в волонтёрском объединении. </w:t>
            </w:r>
            <w:proofErr w:type="spellStart"/>
            <w:r>
              <w:rPr>
                <w:rFonts w:ascii="Times New Roman" w:hAnsi="Times New Roman"/>
              </w:rPr>
              <w:t>Квест</w:t>
            </w:r>
            <w:proofErr w:type="spellEnd"/>
            <w:r>
              <w:rPr>
                <w:rFonts w:ascii="Times New Roman" w:hAnsi="Times New Roman"/>
              </w:rPr>
              <w:t xml:space="preserve"> как форма волонтёрского мероприятия. Виды </w:t>
            </w:r>
            <w:proofErr w:type="spellStart"/>
            <w:r>
              <w:rPr>
                <w:rFonts w:ascii="Times New Roman" w:hAnsi="Times New Roman"/>
              </w:rPr>
              <w:t>квестов</w:t>
            </w:r>
            <w:proofErr w:type="spellEnd"/>
            <w:r>
              <w:rPr>
                <w:rFonts w:ascii="Times New Roman" w:hAnsi="Times New Roman"/>
              </w:rPr>
              <w:t xml:space="preserve">. Социальный </w:t>
            </w:r>
            <w:proofErr w:type="spellStart"/>
            <w:r>
              <w:rPr>
                <w:rFonts w:ascii="Times New Roman" w:hAnsi="Times New Roman"/>
              </w:rPr>
              <w:t>квест</w:t>
            </w:r>
            <w:proofErr w:type="spellEnd"/>
            <w:r>
              <w:rPr>
                <w:rFonts w:ascii="Times New Roman" w:hAnsi="Times New Roman"/>
              </w:rPr>
              <w:t>. Методы привлечения новых волонтёров. Принципы организации мероприятий. Технологии проведения мероприятий. Проблема, которую призвано решить мероприятие. Участники мероприятия. Дата и место проведения. Необходимый реквизит. Информирование участников. Анализ итогов мероприятия. Партнёрские отношения с другими объединениями. Виды взаимодействия с другими объединениями.</w:t>
            </w:r>
          </w:p>
          <w:p w:rsidR="00B772E2" w:rsidRDefault="00B772E2">
            <w:pPr>
              <w:pStyle w:val="a5"/>
              <w:jc w:val="both"/>
              <w:rPr>
                <w:rFonts w:ascii="Times New Roman" w:hAnsi="Times New Roman"/>
                <w:i/>
                <w:highlight w:val="green"/>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772E2" w:rsidRDefault="00B97D20">
            <w:pPr>
              <w:jc w:val="both"/>
              <w:rPr>
                <w:rFonts w:ascii="Times New Roman" w:hAnsi="Times New Roman"/>
              </w:rPr>
            </w:pPr>
            <w:r>
              <w:rPr>
                <w:rFonts w:ascii="Times New Roman" w:hAnsi="Times New Roman"/>
              </w:rPr>
              <w:lastRenderedPageBreak/>
              <w:t xml:space="preserve">Давать характеристику волонтёрского объединения. Определять возможные виды деятельности такого </w:t>
            </w:r>
            <w:r>
              <w:rPr>
                <w:rFonts w:ascii="Times New Roman" w:hAnsi="Times New Roman"/>
              </w:rPr>
              <w:lastRenderedPageBreak/>
              <w:t>объединения. Находить примеры волонтерских объединений в своём регионе.</w:t>
            </w:r>
          </w:p>
          <w:p w:rsidR="00B772E2" w:rsidRDefault="00B97D20">
            <w:pPr>
              <w:jc w:val="both"/>
              <w:rPr>
                <w:rFonts w:ascii="Times New Roman" w:hAnsi="Times New Roman"/>
              </w:rPr>
            </w:pPr>
            <w:r>
              <w:rPr>
                <w:rFonts w:ascii="Times New Roman" w:hAnsi="Times New Roman"/>
              </w:rPr>
              <w:t>Определять понятие «руководитель волонтёрского объединения». Давать характеристику лидерских качеств, обязанностей руководителя.</w:t>
            </w:r>
          </w:p>
          <w:p w:rsidR="00B772E2" w:rsidRDefault="00B97D20">
            <w:pPr>
              <w:jc w:val="both"/>
              <w:rPr>
                <w:rFonts w:ascii="Times New Roman" w:hAnsi="Times New Roman"/>
              </w:rPr>
            </w:pPr>
            <w:r>
              <w:rPr>
                <w:rFonts w:ascii="Times New Roman" w:hAnsi="Times New Roman"/>
              </w:rPr>
              <w:t xml:space="preserve">Классифицировать направления работы волонтерских объединений. Получать опыт участия в волонтерской деятельности. </w:t>
            </w:r>
          </w:p>
          <w:p w:rsidR="00B772E2" w:rsidRDefault="00B97D20">
            <w:pPr>
              <w:jc w:val="both"/>
              <w:rPr>
                <w:rFonts w:ascii="Times New Roman" w:hAnsi="Times New Roman"/>
              </w:rPr>
            </w:pPr>
            <w:r>
              <w:rPr>
                <w:rFonts w:ascii="Times New Roman" w:hAnsi="Times New Roman"/>
              </w:rPr>
              <w:t>Определять понятие «имидж волонтёрского объединения». Участвовать в создании имиджа волонтёрского объединения: формулировать миссию, правила поведения, разрабатывать логотип и другие элементы символики волонтёрского объединения.</w:t>
            </w:r>
          </w:p>
          <w:p w:rsidR="00B772E2" w:rsidRDefault="00B97D20">
            <w:pPr>
              <w:jc w:val="both"/>
              <w:rPr>
                <w:rFonts w:ascii="Times New Roman" w:hAnsi="Times New Roman"/>
              </w:rPr>
            </w:pPr>
            <w:r>
              <w:rPr>
                <w:rFonts w:ascii="Times New Roman" w:hAnsi="Times New Roman"/>
              </w:rPr>
              <w:t>Определять понятие «</w:t>
            </w:r>
            <w:proofErr w:type="gramStart"/>
            <w:r>
              <w:rPr>
                <w:rFonts w:ascii="Times New Roman" w:hAnsi="Times New Roman"/>
              </w:rPr>
              <w:t>социальный</w:t>
            </w:r>
            <w:proofErr w:type="gramEnd"/>
            <w:r>
              <w:rPr>
                <w:rFonts w:ascii="Times New Roman" w:hAnsi="Times New Roman"/>
              </w:rPr>
              <w:t xml:space="preserve"> </w:t>
            </w:r>
            <w:proofErr w:type="spellStart"/>
            <w:r>
              <w:rPr>
                <w:rFonts w:ascii="Times New Roman" w:hAnsi="Times New Roman"/>
              </w:rPr>
              <w:t>квест</w:t>
            </w:r>
            <w:proofErr w:type="spellEnd"/>
            <w:r>
              <w:rPr>
                <w:rFonts w:ascii="Times New Roman" w:hAnsi="Times New Roman"/>
              </w:rPr>
              <w:t xml:space="preserve">». Приводить примеры </w:t>
            </w:r>
            <w:proofErr w:type="spellStart"/>
            <w:r>
              <w:rPr>
                <w:rFonts w:ascii="Times New Roman" w:hAnsi="Times New Roman"/>
              </w:rPr>
              <w:t>квестов</w:t>
            </w:r>
            <w:proofErr w:type="spellEnd"/>
            <w:r>
              <w:rPr>
                <w:rFonts w:ascii="Times New Roman" w:hAnsi="Times New Roman"/>
              </w:rPr>
              <w:t xml:space="preserve"> из жизненного опыта, из литературных источников (А. П. Гайдар «Тимур и его команда»).</w:t>
            </w:r>
          </w:p>
          <w:p w:rsidR="00B772E2" w:rsidRDefault="00B97D20">
            <w:pPr>
              <w:jc w:val="both"/>
              <w:rPr>
                <w:rFonts w:ascii="Times New Roman" w:hAnsi="Times New Roman"/>
              </w:rPr>
            </w:pPr>
            <w:r>
              <w:rPr>
                <w:rFonts w:ascii="Times New Roman" w:hAnsi="Times New Roman"/>
              </w:rPr>
              <w:t>Обсуждать подходы к организации и проведению мероприятий. Организовывать рабочую группу, составлять план мероприятия, формулировать ожидаемые результаты мероприятия.</w:t>
            </w:r>
          </w:p>
          <w:p w:rsidR="00B772E2" w:rsidRDefault="00B97D20">
            <w:pPr>
              <w:jc w:val="both"/>
              <w:rPr>
                <w:rFonts w:ascii="Times New Roman" w:hAnsi="Times New Roman"/>
              </w:rPr>
            </w:pPr>
            <w:r>
              <w:rPr>
                <w:rFonts w:ascii="Times New Roman" w:hAnsi="Times New Roman"/>
              </w:rPr>
              <w:t xml:space="preserve">Определять приёмы привлечения новых волонтёров: проведение уроков добровольчества, распространение материалов, создание информационных стендов. Проводить волонтёрское мероприятие. </w:t>
            </w:r>
          </w:p>
          <w:p w:rsidR="00B772E2" w:rsidRDefault="00B97D20">
            <w:pPr>
              <w:jc w:val="both"/>
              <w:rPr>
                <w:rFonts w:ascii="Times New Roman" w:hAnsi="Times New Roman"/>
              </w:rPr>
            </w:pPr>
            <w:r>
              <w:rPr>
                <w:rFonts w:ascii="Times New Roman" w:hAnsi="Times New Roman"/>
              </w:rPr>
              <w:t xml:space="preserve">Давать характеристику партнёрским отношениям с другими организациями. Договариваться о взаимодействии. Проводить волонтёрское мероприятие вместе с другими организациями. </w:t>
            </w:r>
          </w:p>
          <w:p w:rsidR="00B772E2" w:rsidRDefault="00B97D20">
            <w:pPr>
              <w:jc w:val="both"/>
              <w:rPr>
                <w:rFonts w:ascii="Times New Roman" w:hAnsi="Times New Roman"/>
              </w:rPr>
            </w:pPr>
            <w:r>
              <w:rPr>
                <w:rFonts w:ascii="Times New Roman" w:hAnsi="Times New Roman"/>
              </w:rPr>
              <w:t>Проводить сравнение ожидаемых результатов мероприятия и реальными результатами.</w:t>
            </w:r>
          </w:p>
          <w:p w:rsidR="00B772E2" w:rsidRDefault="00B772E2">
            <w:pPr>
              <w:pStyle w:val="a5"/>
              <w:jc w:val="both"/>
              <w:rPr>
                <w:rFonts w:ascii="Times New Roman" w:hAnsi="Times New Roman"/>
                <w:i/>
                <w:highlight w:val="green"/>
              </w:rPr>
            </w:pPr>
          </w:p>
        </w:tc>
      </w:tr>
    </w:tbl>
    <w:p w:rsidR="00B772E2" w:rsidRDefault="00B772E2">
      <w:pPr>
        <w:pStyle w:val="a5"/>
        <w:jc w:val="both"/>
        <w:rPr>
          <w:rFonts w:ascii="Times New Roman" w:hAnsi="Times New Roman"/>
        </w:rPr>
      </w:pPr>
    </w:p>
    <w:p w:rsidR="00B772E2" w:rsidRDefault="00B772E2">
      <w:pPr>
        <w:pStyle w:val="a5"/>
        <w:jc w:val="center"/>
        <w:rPr>
          <w:rFonts w:ascii="Times New Roman" w:hAnsi="Times New Roman"/>
        </w:rPr>
      </w:pPr>
    </w:p>
    <w:p w:rsidR="00B772E2" w:rsidRDefault="00B97D20">
      <w:pPr>
        <w:pStyle w:val="a5"/>
        <w:pageBreakBefore/>
        <w:jc w:val="center"/>
        <w:rPr>
          <w:rFonts w:ascii="Times New Roman" w:hAnsi="Times New Roman"/>
          <w:b/>
        </w:rPr>
      </w:pPr>
      <w:r>
        <w:rPr>
          <w:rFonts w:ascii="Times New Roman" w:hAnsi="Times New Roman"/>
          <w:b/>
        </w:rPr>
        <w:lastRenderedPageBreak/>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2105"/>
        <w:gridCol w:w="1800"/>
      </w:tblGrid>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b/>
              </w:rPr>
            </w:pPr>
            <w:r>
              <w:rPr>
                <w:rFonts w:ascii="Times New Roman" w:hAnsi="Times New Roman"/>
                <w:b/>
              </w:rPr>
              <w:t>№</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b/>
              </w:rPr>
            </w:pPr>
            <w:r>
              <w:rPr>
                <w:rFonts w:ascii="Times New Roman" w:hAnsi="Times New Roman"/>
                <w:b/>
              </w:rPr>
              <w:t>Тема</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b/>
              </w:rPr>
            </w:pPr>
            <w:r>
              <w:rPr>
                <w:rFonts w:ascii="Times New Roman" w:hAnsi="Times New Roman"/>
                <w:b/>
              </w:rPr>
              <w:t>Дата</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Определение понятий «доброволец» и «волонтёр»</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05.09.</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 xml:space="preserve">Сущность волонтёрского (добровольческого) труда. Основные причины для занятия </w:t>
            </w:r>
            <w:proofErr w:type="spellStart"/>
            <w:r>
              <w:rPr>
                <w:rFonts w:ascii="Times New Roman" w:hAnsi="Times New Roman"/>
              </w:rPr>
              <w:t>волонтёрством</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12.09.</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3</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 xml:space="preserve">История </w:t>
            </w:r>
            <w:proofErr w:type="gramStart"/>
            <w:r>
              <w:rPr>
                <w:rFonts w:ascii="Times New Roman" w:hAnsi="Times New Roman"/>
              </w:rPr>
              <w:t>развитии</w:t>
            </w:r>
            <w:proofErr w:type="gramEnd"/>
            <w:r>
              <w:rPr>
                <w:rFonts w:ascii="Times New Roman" w:hAnsi="Times New Roman"/>
              </w:rPr>
              <w:t xml:space="preserve"> </w:t>
            </w:r>
            <w:proofErr w:type="spellStart"/>
            <w:r>
              <w:rPr>
                <w:rFonts w:ascii="Times New Roman" w:hAnsi="Times New Roman"/>
              </w:rPr>
              <w:t>волонтёрства</w:t>
            </w:r>
            <w:proofErr w:type="spellEnd"/>
            <w:r>
              <w:rPr>
                <w:rFonts w:ascii="Times New Roman" w:hAnsi="Times New Roman"/>
              </w:rPr>
              <w:t xml:space="preserve"> (добровольчества). Развитие </w:t>
            </w:r>
            <w:proofErr w:type="spellStart"/>
            <w:r>
              <w:rPr>
                <w:rFonts w:ascii="Times New Roman" w:hAnsi="Times New Roman"/>
              </w:rPr>
              <w:t>волонтёрства</w:t>
            </w:r>
            <w:proofErr w:type="spellEnd"/>
            <w:r>
              <w:rPr>
                <w:rFonts w:ascii="Times New Roman" w:hAnsi="Times New Roman"/>
              </w:rPr>
              <w:t xml:space="preserve"> в России и в мире</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19.09.</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4</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Волонтёрство</w:t>
            </w:r>
            <w:proofErr w:type="spellEnd"/>
            <w:r>
              <w:rPr>
                <w:rFonts w:ascii="Times New Roman" w:hAnsi="Times New Roman"/>
              </w:rPr>
              <w:t xml:space="preserve"> (добровольчество) в социальной сфере, в сфере физической культуры и спорта, в сфере культуры</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26.09.</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5</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охраны природы</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03.10.</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6</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здравоохранения</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10.10.</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7</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Волонтёрство</w:t>
            </w:r>
            <w:proofErr w:type="spellEnd"/>
            <w:r>
              <w:rPr>
                <w:rFonts w:ascii="Times New Roman" w:hAnsi="Times New Roman"/>
              </w:rPr>
              <w:t xml:space="preserve"> (добровольчество) в сфере предупреждения и ликвидации последствий чрезвычайных ситуаций</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17.10.</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8</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Медиаволонтёрство</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24.10.</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9</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Киберволонтёрство</w:t>
            </w:r>
            <w:proofErr w:type="spellEnd"/>
            <w:r>
              <w:rPr>
                <w:rFonts w:ascii="Times New Roman" w:hAnsi="Times New Roman"/>
              </w:rPr>
              <w:t xml:space="preserve"> (интернет-</w:t>
            </w:r>
            <w:proofErr w:type="spellStart"/>
            <w:r>
              <w:rPr>
                <w:rFonts w:ascii="Times New Roman" w:hAnsi="Times New Roman"/>
              </w:rPr>
              <w:t>волонтёрство</w:t>
            </w:r>
            <w:proofErr w:type="spellEnd"/>
            <w:r>
              <w:rPr>
                <w:rFonts w:ascii="Times New Roman" w:hAnsi="Times New Roman"/>
              </w:rPr>
              <w:t>, е-</w:t>
            </w:r>
            <w:proofErr w:type="spellStart"/>
            <w:r>
              <w:rPr>
                <w:rFonts w:ascii="Times New Roman" w:hAnsi="Times New Roman"/>
              </w:rPr>
              <w:t>волонтёрство</w:t>
            </w:r>
            <w:proofErr w:type="spellEnd"/>
            <w:r>
              <w:rPr>
                <w:rFonts w:ascii="Times New Roman" w:hAnsi="Times New Roman"/>
              </w:rPr>
              <w:t>)</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07.11.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10</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pStyle w:val="a5"/>
              <w:jc w:val="both"/>
              <w:rPr>
                <w:rFonts w:ascii="Times New Roman" w:hAnsi="Times New Roman"/>
              </w:rPr>
            </w:pPr>
            <w:r>
              <w:rPr>
                <w:rFonts w:ascii="Times New Roman" w:hAnsi="Times New Roman"/>
              </w:rPr>
              <w:t>Основные принципы волонтёрского труда. Принципы добровольности, безвозмездности, добросовестности, законности, вежливой активности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14.11.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11</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Личные качества волонтёра</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21.11.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12</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Основные трудности волонтёрского труда. Общение с незнакомыми и малознакомыми людьми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28.11.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13</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Выстраивание приоритетов: важные и срочные дела, неважные и несрочные дела</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05.12.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14</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Правильные представления о содержании порученной работы и её результатах</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12.12.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15</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Работа в команде</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19.12.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16</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Связь волонтёрского труда с будущей профессией</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26.12.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17</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Волонтёрское объединение. Виды волонтёрских объединений: волонтёрская группа (звено), волонтёрский отряд, волонтёрский центр (движение)</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09.01.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18</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Объекты волонтёрской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16.01.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19</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Направления работы волонтёрского объединения. История тимуровского движения</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23.01.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20</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Лидер волонтёрского объединения. Качества лидера</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30.01.</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21</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Имидж волонтёрского объединения. Миссия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06.02.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22</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Общественное мнение. Бренд</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13.02.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23</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Внутренняя и организационная культура</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20.02.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lastRenderedPageBreak/>
              <w:t>24</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Дружба в волонтёрском объединении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27.02.</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25</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Соревнование в волонтёрском объединении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06.03.</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26</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proofErr w:type="spellStart"/>
            <w:r>
              <w:rPr>
                <w:rFonts w:ascii="Times New Roman" w:hAnsi="Times New Roman"/>
              </w:rPr>
              <w:t>Квест</w:t>
            </w:r>
            <w:proofErr w:type="spellEnd"/>
            <w:r>
              <w:rPr>
                <w:rFonts w:ascii="Times New Roman" w:hAnsi="Times New Roman"/>
              </w:rPr>
              <w:t xml:space="preserve"> как форма волонтёрского мероприятия. Виды </w:t>
            </w:r>
            <w:proofErr w:type="spellStart"/>
            <w:r>
              <w:rPr>
                <w:rFonts w:ascii="Times New Roman" w:hAnsi="Times New Roman"/>
              </w:rPr>
              <w:t>квестов</w:t>
            </w:r>
            <w:proofErr w:type="spellEnd"/>
            <w:r>
              <w:rPr>
                <w:rFonts w:ascii="Times New Roman" w:hAnsi="Times New Roman"/>
              </w:rPr>
              <w:t xml:space="preserve">. Социальный </w:t>
            </w:r>
            <w:proofErr w:type="spellStart"/>
            <w:r>
              <w:rPr>
                <w:rFonts w:ascii="Times New Roman" w:hAnsi="Times New Roman"/>
              </w:rPr>
              <w:t>квест</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13.03.</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27</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Методы привлечения новых волонтёров. Принципы организации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20.03.</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28</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Технологии проведения мероприятий. Проблема, которую призвано решить мероприятие</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03.04.</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29</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Участники мероприятия. Дата и место проведения. Необходимый реквизит</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10.04.</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30</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Информирование участников</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17.04.</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31</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Анализ итогов мероприятия</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24.04.</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32</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Партнёрские отношения с другими объединениями. Виды взаимодействия с другими объединениями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15.05.</w:t>
            </w:r>
          </w:p>
        </w:tc>
      </w:tr>
      <w:tr w:rsidR="00B772E2">
        <w:trPr>
          <w:trHeight w:val="360"/>
        </w:trPr>
        <w:tc>
          <w:tcPr>
            <w:tcW w:w="518"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33</w:t>
            </w:r>
          </w:p>
        </w:tc>
        <w:tc>
          <w:tcPr>
            <w:tcW w:w="12105"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Анализ проведенной работы по итогам курса внеурочной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B772E2" w:rsidRDefault="00B97D20">
            <w:pPr>
              <w:rPr>
                <w:rFonts w:ascii="Times New Roman" w:hAnsi="Times New Roman"/>
              </w:rPr>
            </w:pPr>
            <w:r>
              <w:rPr>
                <w:rFonts w:ascii="Times New Roman" w:hAnsi="Times New Roman"/>
              </w:rPr>
              <w:t>22.05.</w:t>
            </w:r>
          </w:p>
        </w:tc>
      </w:tr>
    </w:tbl>
    <w:p w:rsidR="00B772E2" w:rsidRDefault="00B97D20" w:rsidP="00EA479F">
      <w:pPr>
        <w:pStyle w:val="a5"/>
        <w:pageBreakBefore/>
        <w:rPr>
          <w:rFonts w:ascii="Times New Roman" w:hAnsi="Times New Roman"/>
        </w:rPr>
      </w:pPr>
      <w:r>
        <w:rPr>
          <w:rFonts w:ascii="Times New Roman" w:hAnsi="Times New Roman"/>
          <w:b/>
        </w:rPr>
        <w:lastRenderedPageBreak/>
        <w:t>УЧЕБНО-МЕТОДИЧЕСКОЕ И МАТЕРИАЛЬНО-ТЕХНИЧЕСКОЕ ОБЕСПЕЧЕНИЕ</w:t>
      </w:r>
    </w:p>
    <w:p w:rsidR="00B772E2" w:rsidRDefault="00B772E2">
      <w:pPr>
        <w:pStyle w:val="a5"/>
        <w:jc w:val="both"/>
        <w:rPr>
          <w:rFonts w:ascii="Times New Roman" w:hAnsi="Times New Roman"/>
        </w:rPr>
      </w:pPr>
    </w:p>
    <w:p w:rsidR="00B772E2" w:rsidRDefault="00B97D20">
      <w:pPr>
        <w:pStyle w:val="a5"/>
        <w:jc w:val="both"/>
        <w:rPr>
          <w:rFonts w:ascii="Times New Roman" w:hAnsi="Times New Roman"/>
        </w:rPr>
      </w:pPr>
      <w:proofErr w:type="gramStart"/>
      <w:r>
        <w:rPr>
          <w:rFonts w:ascii="Times New Roman" w:hAnsi="Times New Roman"/>
          <w:b/>
          <w:i/>
        </w:rPr>
        <w:t>Интернет-источники</w:t>
      </w:r>
      <w:proofErr w:type="gramEnd"/>
    </w:p>
    <w:p w:rsidR="00B772E2" w:rsidRDefault="00B97D20">
      <w:pPr>
        <w:pStyle w:val="a5"/>
        <w:jc w:val="both"/>
        <w:rPr>
          <w:rFonts w:ascii="Times New Roman" w:hAnsi="Times New Roman"/>
        </w:rPr>
      </w:pPr>
      <w:r>
        <w:rPr>
          <w:rFonts w:ascii="Times New Roman" w:hAnsi="Times New Roman"/>
        </w:rPr>
        <w:t xml:space="preserve">1. Ассоциация волонтёрских центров: </w:t>
      </w:r>
      <w:proofErr w:type="spellStart"/>
      <w:r>
        <w:rPr>
          <w:rFonts w:ascii="Times New Roman" w:hAnsi="Times New Roman"/>
        </w:rPr>
        <w:t>авц</w:t>
      </w:r>
      <w:proofErr w:type="gramStart"/>
      <w:r>
        <w:rPr>
          <w:rFonts w:ascii="Times New Roman" w:hAnsi="Times New Roman"/>
        </w:rPr>
        <w:t>.р</w:t>
      </w:r>
      <w:proofErr w:type="gramEnd"/>
      <w:r>
        <w:rPr>
          <w:rFonts w:ascii="Times New Roman" w:hAnsi="Times New Roman"/>
        </w:rPr>
        <w:t>ф</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 xml:space="preserve">2. Всероссийский конкурс социальных </w:t>
      </w:r>
      <w:proofErr w:type="spellStart"/>
      <w:r>
        <w:rPr>
          <w:rFonts w:ascii="Times New Roman" w:hAnsi="Times New Roman"/>
        </w:rPr>
        <w:t>квестов</w:t>
      </w:r>
      <w:proofErr w:type="spellEnd"/>
      <w:r>
        <w:rPr>
          <w:rFonts w:ascii="Times New Roman" w:hAnsi="Times New Roman"/>
        </w:rPr>
        <w:t xml:space="preserve"> «Флагман»: flagman.tversu.ru</w:t>
      </w:r>
    </w:p>
    <w:p w:rsidR="00B772E2" w:rsidRDefault="00B97D20">
      <w:pPr>
        <w:pStyle w:val="a5"/>
        <w:jc w:val="both"/>
        <w:rPr>
          <w:rFonts w:ascii="Times New Roman" w:hAnsi="Times New Roman"/>
        </w:rPr>
      </w:pPr>
      <w:r>
        <w:rPr>
          <w:rFonts w:ascii="Times New Roman" w:hAnsi="Times New Roman"/>
        </w:rPr>
        <w:t>3. Всероссийское детско-юношеское общественное движение «Школа безопасности»: ruor.org/</w:t>
      </w:r>
      <w:proofErr w:type="spellStart"/>
      <w:r>
        <w:rPr>
          <w:rFonts w:ascii="Times New Roman" w:hAnsi="Times New Roman"/>
        </w:rPr>
        <w:t>school-of-safety</w:t>
      </w:r>
      <w:proofErr w:type="spellEnd"/>
    </w:p>
    <w:p w:rsidR="00B772E2" w:rsidRDefault="00B97D20">
      <w:pPr>
        <w:pStyle w:val="a5"/>
        <w:jc w:val="both"/>
        <w:rPr>
          <w:rFonts w:ascii="Times New Roman" w:hAnsi="Times New Roman"/>
        </w:rPr>
      </w:pPr>
      <w:r>
        <w:rPr>
          <w:rFonts w:ascii="Times New Roman" w:hAnsi="Times New Roman"/>
        </w:rPr>
        <w:t xml:space="preserve">4. Всероссийское общественное движение «Волонтёры-медики»: </w:t>
      </w:r>
      <w:proofErr w:type="spellStart"/>
      <w:r>
        <w:rPr>
          <w:rFonts w:ascii="Times New Roman" w:hAnsi="Times New Roman"/>
        </w:rPr>
        <w:t>волонтерымедики</w:t>
      </w:r>
      <w:proofErr w:type="gramStart"/>
      <w:r>
        <w:rPr>
          <w:rFonts w:ascii="Times New Roman" w:hAnsi="Times New Roman"/>
        </w:rPr>
        <w:t>.р</w:t>
      </w:r>
      <w:proofErr w:type="gramEnd"/>
      <w:r>
        <w:rPr>
          <w:rFonts w:ascii="Times New Roman" w:hAnsi="Times New Roman"/>
        </w:rPr>
        <w:t>ф</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 xml:space="preserve">5. Единая информационная система «Добро»: dobro.ru </w:t>
      </w:r>
    </w:p>
    <w:p w:rsidR="00B772E2" w:rsidRDefault="00B97D20">
      <w:pPr>
        <w:pStyle w:val="a5"/>
        <w:jc w:val="both"/>
        <w:rPr>
          <w:rFonts w:ascii="Times New Roman" w:hAnsi="Times New Roman"/>
        </w:rPr>
      </w:pPr>
      <w:r>
        <w:rPr>
          <w:rFonts w:ascii="Times New Roman" w:hAnsi="Times New Roman"/>
        </w:rPr>
        <w:t>6. Как не попасться на удочку мошенников в сфере добровольчества / РИА «Новости»: ria.ru/</w:t>
      </w:r>
      <w:proofErr w:type="spellStart"/>
      <w:r>
        <w:rPr>
          <w:rFonts w:ascii="Times New Roman" w:hAnsi="Times New Roman"/>
        </w:rPr>
        <w:t>sn_volunteers_school</w:t>
      </w:r>
      <w:proofErr w:type="spellEnd"/>
      <w:r>
        <w:rPr>
          <w:rFonts w:ascii="Times New Roman" w:hAnsi="Times New Roman"/>
        </w:rPr>
        <w:t xml:space="preserve">/20180626/1523420991.html </w:t>
      </w:r>
    </w:p>
    <w:p w:rsidR="00B772E2" w:rsidRDefault="00B97D20">
      <w:pPr>
        <w:pStyle w:val="a5"/>
        <w:jc w:val="both"/>
        <w:rPr>
          <w:rFonts w:ascii="Times New Roman" w:hAnsi="Times New Roman"/>
        </w:rPr>
      </w:pPr>
      <w:r>
        <w:rPr>
          <w:rFonts w:ascii="Times New Roman" w:hAnsi="Times New Roman"/>
        </w:rPr>
        <w:t xml:space="preserve">7. Материалы по добровольчеству для разработки тематических мероприятий Федеральной программы «Ты решаешь»: </w:t>
      </w:r>
      <w:proofErr w:type="spellStart"/>
      <w:r>
        <w:rPr>
          <w:rFonts w:ascii="Times New Roman" w:hAnsi="Times New Roman"/>
        </w:rPr>
        <w:t>тырешаешь</w:t>
      </w:r>
      <w:proofErr w:type="gramStart"/>
      <w:r>
        <w:rPr>
          <w:rFonts w:ascii="Times New Roman" w:hAnsi="Times New Roman"/>
        </w:rPr>
        <w:t>.р</w:t>
      </w:r>
      <w:proofErr w:type="gramEnd"/>
      <w:r>
        <w:rPr>
          <w:rFonts w:ascii="Times New Roman" w:hAnsi="Times New Roman"/>
        </w:rPr>
        <w:t>ф</w:t>
      </w:r>
      <w:proofErr w:type="spellEnd"/>
      <w:r>
        <w:rPr>
          <w:rFonts w:ascii="Times New Roman" w:hAnsi="Times New Roman"/>
        </w:rPr>
        <w:t>/</w:t>
      </w:r>
      <w:proofErr w:type="spellStart"/>
      <w:r>
        <w:rPr>
          <w:rFonts w:ascii="Times New Roman" w:hAnsi="Times New Roman"/>
        </w:rPr>
        <w:t>material</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 xml:space="preserve">8. Общественно-государственная детско-юношеская организация «Российское движение школьников» (РДШ): </w:t>
      </w:r>
      <w:proofErr w:type="spellStart"/>
      <w:r>
        <w:rPr>
          <w:rFonts w:ascii="Times New Roman" w:hAnsi="Times New Roman"/>
        </w:rPr>
        <w:t>рдш</w:t>
      </w:r>
      <w:proofErr w:type="gramStart"/>
      <w:r>
        <w:rPr>
          <w:rFonts w:ascii="Times New Roman" w:hAnsi="Times New Roman"/>
        </w:rPr>
        <w:t>.р</w:t>
      </w:r>
      <w:proofErr w:type="gramEnd"/>
      <w:r>
        <w:rPr>
          <w:rFonts w:ascii="Times New Roman" w:hAnsi="Times New Roman"/>
        </w:rPr>
        <w:t>ф</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9. Портал «К добру» благотворительного общества «Невский Ангел» (в пункте меню «Онлайн-сервисы» есть большая библиотека материалов по теме добровольчества): portal.kdobru.ru/</w:t>
      </w:r>
      <w:proofErr w:type="spellStart"/>
      <w:r>
        <w:rPr>
          <w:rFonts w:ascii="Times New Roman" w:hAnsi="Times New Roman"/>
        </w:rPr>
        <w:t>resources</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 xml:space="preserve">10. Программа по развитию </w:t>
      </w:r>
      <w:proofErr w:type="spellStart"/>
      <w:r>
        <w:rPr>
          <w:rFonts w:ascii="Times New Roman" w:hAnsi="Times New Roman"/>
        </w:rPr>
        <w:t>волонтёрства</w:t>
      </w:r>
      <w:proofErr w:type="spellEnd"/>
      <w:r>
        <w:rPr>
          <w:rFonts w:ascii="Times New Roman" w:hAnsi="Times New Roman"/>
        </w:rPr>
        <w:t xml:space="preserve"> «Волонтёры культуры»: </w:t>
      </w:r>
      <w:proofErr w:type="spellStart"/>
      <w:r>
        <w:rPr>
          <w:rFonts w:ascii="Times New Roman" w:hAnsi="Times New Roman"/>
        </w:rPr>
        <w:t>veb</w:t>
      </w:r>
      <w:proofErr w:type="spellEnd"/>
      <w:r>
        <w:rPr>
          <w:rFonts w:ascii="Times New Roman" w:hAnsi="Times New Roman"/>
        </w:rPr>
        <w:t>.</w:t>
      </w:r>
    </w:p>
    <w:p w:rsidR="00B772E2" w:rsidRDefault="00B97D20">
      <w:pPr>
        <w:pStyle w:val="a5"/>
        <w:jc w:val="both"/>
        <w:rPr>
          <w:rFonts w:ascii="Times New Roman" w:hAnsi="Times New Roman"/>
        </w:rPr>
      </w:pPr>
      <w:r>
        <w:rPr>
          <w:rFonts w:ascii="Times New Roman" w:hAnsi="Times New Roman"/>
        </w:rPr>
        <w:t>roskultproekt.ru/</w:t>
      </w:r>
      <w:proofErr w:type="spellStart"/>
      <w:r>
        <w:rPr>
          <w:rFonts w:ascii="Times New Roman" w:hAnsi="Times New Roman"/>
        </w:rPr>
        <w:t>volunteers</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11. Проект РИА «Новости» «Школа волонтёра»: ria.ru/</w:t>
      </w:r>
      <w:proofErr w:type="spellStart"/>
      <w:r>
        <w:rPr>
          <w:rFonts w:ascii="Times New Roman" w:hAnsi="Times New Roman"/>
        </w:rPr>
        <w:t>sn_volunteers</w:t>
      </w:r>
      <w:proofErr w:type="spellEnd"/>
      <w:r>
        <w:rPr>
          <w:rFonts w:ascii="Times New Roman" w:hAnsi="Times New Roman"/>
        </w:rPr>
        <w:t xml:space="preserve"> </w:t>
      </w:r>
    </w:p>
    <w:p w:rsidR="00B772E2" w:rsidRDefault="00B97D20">
      <w:pPr>
        <w:pStyle w:val="a5"/>
        <w:jc w:val="both"/>
        <w:rPr>
          <w:rFonts w:ascii="Times New Roman" w:hAnsi="Times New Roman"/>
        </w:rPr>
      </w:pPr>
      <w:r>
        <w:rPr>
          <w:rFonts w:ascii="Times New Roman" w:hAnsi="Times New Roman"/>
        </w:rPr>
        <w:t>12. Группа «Юные добровольцы РДШ» в социальной сети «</w:t>
      </w:r>
      <w:proofErr w:type="spellStart"/>
      <w:r>
        <w:rPr>
          <w:rFonts w:ascii="Times New Roman" w:hAnsi="Times New Roman"/>
        </w:rPr>
        <w:t>ВКонтакте</w:t>
      </w:r>
      <w:proofErr w:type="spellEnd"/>
      <w:r>
        <w:rPr>
          <w:rFonts w:ascii="Times New Roman" w:hAnsi="Times New Roman"/>
        </w:rPr>
        <w:t xml:space="preserve">»: vk.com/ </w:t>
      </w:r>
      <w:proofErr w:type="spellStart"/>
      <w:r>
        <w:rPr>
          <w:rFonts w:ascii="Times New Roman" w:hAnsi="Times New Roman"/>
        </w:rPr>
        <w:t>skm_volunteers</w:t>
      </w:r>
      <w:proofErr w:type="spellEnd"/>
      <w:r>
        <w:rPr>
          <w:rFonts w:ascii="Times New Roman" w:hAnsi="Times New Roman"/>
        </w:rPr>
        <w:t xml:space="preserve"> </w:t>
      </w:r>
    </w:p>
    <w:p w:rsidR="00B772E2" w:rsidRDefault="00B772E2">
      <w:pPr>
        <w:pStyle w:val="a5"/>
        <w:jc w:val="both"/>
        <w:rPr>
          <w:rFonts w:ascii="Times New Roman" w:hAnsi="Times New Roman"/>
        </w:rPr>
      </w:pPr>
    </w:p>
    <w:p w:rsidR="00B772E2" w:rsidRDefault="00B97D20">
      <w:pPr>
        <w:pStyle w:val="a5"/>
        <w:jc w:val="both"/>
        <w:rPr>
          <w:rFonts w:ascii="Times New Roman" w:hAnsi="Times New Roman"/>
        </w:rPr>
      </w:pPr>
      <w:r>
        <w:rPr>
          <w:rFonts w:ascii="Times New Roman" w:hAnsi="Times New Roman"/>
          <w:b/>
          <w:i/>
        </w:rPr>
        <w:t>Оборудование</w:t>
      </w:r>
    </w:p>
    <w:p w:rsidR="00B772E2" w:rsidRDefault="00B97D20">
      <w:pPr>
        <w:pStyle w:val="a5"/>
        <w:jc w:val="both"/>
        <w:rPr>
          <w:rFonts w:ascii="Times New Roman" w:hAnsi="Times New Roman"/>
        </w:rPr>
      </w:pPr>
      <w:r>
        <w:rPr>
          <w:rFonts w:ascii="Times New Roman" w:hAnsi="Times New Roman"/>
        </w:rPr>
        <w:t>1. Аудитория на 25–30 человек со следующим оборудованием: подвижными стульями и партами; персональным компьютером с доступом в сеть Интернет для педагога; мультимедийным проектором и экраном, либо интерактивной доской.</w:t>
      </w:r>
    </w:p>
    <w:p w:rsidR="00B772E2" w:rsidRDefault="00B97D20">
      <w:pPr>
        <w:pStyle w:val="a5"/>
        <w:jc w:val="both"/>
        <w:rPr>
          <w:rFonts w:ascii="Times New Roman" w:hAnsi="Times New Roman"/>
        </w:rPr>
      </w:pPr>
      <w:r>
        <w:rPr>
          <w:rFonts w:ascii="Times New Roman" w:hAnsi="Times New Roman"/>
        </w:rPr>
        <w:t>2. Компьютерный класс с доступом в сеть Интернет для учащихся.</w:t>
      </w:r>
    </w:p>
    <w:p w:rsidR="00B772E2" w:rsidRDefault="00B772E2">
      <w:pPr>
        <w:pStyle w:val="a5"/>
        <w:jc w:val="both"/>
        <w:rPr>
          <w:rFonts w:ascii="Times New Roman" w:hAnsi="Times New Roman"/>
        </w:rPr>
      </w:pPr>
    </w:p>
    <w:p w:rsidR="00B772E2" w:rsidRDefault="00B97D20">
      <w:pPr>
        <w:pStyle w:val="a5"/>
        <w:jc w:val="both"/>
        <w:rPr>
          <w:rFonts w:ascii="Times New Roman" w:hAnsi="Times New Roman"/>
        </w:rPr>
      </w:pPr>
      <w:r>
        <w:rPr>
          <w:rFonts w:ascii="Times New Roman" w:hAnsi="Times New Roman"/>
          <w:b/>
          <w:i/>
        </w:rPr>
        <w:t>Программное обеспечение</w:t>
      </w:r>
    </w:p>
    <w:p w:rsidR="00B772E2" w:rsidRDefault="00B97D20">
      <w:pPr>
        <w:pStyle w:val="a5"/>
        <w:jc w:val="both"/>
        <w:rPr>
          <w:rFonts w:ascii="Times New Roman" w:hAnsi="Times New Roman"/>
        </w:rPr>
      </w:pPr>
      <w:r>
        <w:rPr>
          <w:rFonts w:ascii="Times New Roman" w:hAnsi="Times New Roman"/>
        </w:rPr>
        <w:t xml:space="preserve">1. Текстовый редактор MS </w:t>
      </w:r>
      <w:proofErr w:type="spellStart"/>
      <w:r>
        <w:rPr>
          <w:rFonts w:ascii="Times New Roman" w:hAnsi="Times New Roman"/>
        </w:rPr>
        <w:t>Word</w:t>
      </w:r>
      <w:proofErr w:type="spellEnd"/>
      <w:r>
        <w:rPr>
          <w:rFonts w:ascii="Times New Roman" w:hAnsi="Times New Roman"/>
        </w:rPr>
        <w:t xml:space="preserve"> или аналоги.</w:t>
      </w:r>
    </w:p>
    <w:p w:rsidR="00B772E2" w:rsidRDefault="00B97D20">
      <w:pPr>
        <w:pStyle w:val="a5"/>
        <w:jc w:val="both"/>
        <w:rPr>
          <w:rFonts w:ascii="Times New Roman" w:hAnsi="Times New Roman"/>
        </w:rPr>
      </w:pPr>
      <w:r>
        <w:rPr>
          <w:rFonts w:ascii="Times New Roman" w:hAnsi="Times New Roman"/>
        </w:rPr>
        <w:t xml:space="preserve">2. Редактор презентаций MS </w:t>
      </w:r>
      <w:proofErr w:type="spellStart"/>
      <w:r>
        <w:rPr>
          <w:rFonts w:ascii="Times New Roman" w:hAnsi="Times New Roman"/>
        </w:rPr>
        <w:t>PowerPoint</w:t>
      </w:r>
      <w:proofErr w:type="spellEnd"/>
      <w:r>
        <w:rPr>
          <w:rFonts w:ascii="Times New Roman" w:hAnsi="Times New Roman"/>
        </w:rPr>
        <w:t xml:space="preserve"> или аналоги.</w:t>
      </w:r>
    </w:p>
    <w:p w:rsidR="00B772E2" w:rsidRPr="00AF23EE" w:rsidRDefault="00B97D20">
      <w:pPr>
        <w:pStyle w:val="a5"/>
        <w:jc w:val="both"/>
        <w:rPr>
          <w:rFonts w:ascii="Times New Roman" w:hAnsi="Times New Roman"/>
          <w:lang w:val="en-US"/>
        </w:rPr>
      </w:pPr>
      <w:r w:rsidRPr="00AF23EE">
        <w:rPr>
          <w:rFonts w:ascii="Times New Roman" w:hAnsi="Times New Roman"/>
          <w:lang w:val="en-US"/>
        </w:rPr>
        <w:t xml:space="preserve">3. </w:t>
      </w:r>
      <w:r>
        <w:rPr>
          <w:rFonts w:ascii="Times New Roman" w:hAnsi="Times New Roman"/>
        </w:rPr>
        <w:t>Интернет</w:t>
      </w:r>
      <w:r w:rsidRPr="00AF23EE">
        <w:rPr>
          <w:rFonts w:ascii="Times New Roman" w:hAnsi="Times New Roman"/>
          <w:lang w:val="en-US"/>
        </w:rPr>
        <w:t>-</w:t>
      </w:r>
      <w:r>
        <w:rPr>
          <w:rFonts w:ascii="Times New Roman" w:hAnsi="Times New Roman"/>
        </w:rPr>
        <w:t>браузеры</w:t>
      </w:r>
      <w:r w:rsidRPr="00AF23EE">
        <w:rPr>
          <w:rFonts w:ascii="Times New Roman" w:hAnsi="Times New Roman"/>
          <w:lang w:val="en-US"/>
        </w:rPr>
        <w:t xml:space="preserve"> Internet Explorer, Chromium, Google Chrome </w:t>
      </w:r>
      <w:r>
        <w:rPr>
          <w:rFonts w:ascii="Times New Roman" w:hAnsi="Times New Roman"/>
        </w:rPr>
        <w:t>или</w:t>
      </w:r>
      <w:r w:rsidRPr="00AF23EE">
        <w:rPr>
          <w:rFonts w:ascii="Times New Roman" w:hAnsi="Times New Roman"/>
          <w:lang w:val="en-US"/>
        </w:rPr>
        <w:t xml:space="preserve"> </w:t>
      </w:r>
      <w:r>
        <w:rPr>
          <w:rFonts w:ascii="Times New Roman" w:hAnsi="Times New Roman"/>
        </w:rPr>
        <w:t>аналоги</w:t>
      </w:r>
      <w:r w:rsidRPr="00AF23EE">
        <w:rPr>
          <w:rFonts w:ascii="Times New Roman" w:hAnsi="Times New Roman"/>
          <w:lang w:val="en-US"/>
        </w:rPr>
        <w:t>.</w:t>
      </w:r>
    </w:p>
    <w:p w:rsidR="00B772E2" w:rsidRPr="00AF23EE" w:rsidRDefault="00B97D20">
      <w:pPr>
        <w:pStyle w:val="a5"/>
        <w:jc w:val="both"/>
        <w:rPr>
          <w:rFonts w:ascii="Times New Roman" w:hAnsi="Times New Roman"/>
          <w:lang w:val="en-US"/>
        </w:rPr>
      </w:pPr>
      <w:r w:rsidRPr="00AF23EE">
        <w:rPr>
          <w:rFonts w:ascii="Times New Roman" w:hAnsi="Times New Roman"/>
          <w:lang w:val="en-US"/>
        </w:rPr>
        <w:t xml:space="preserve">4. </w:t>
      </w:r>
      <w:proofErr w:type="spellStart"/>
      <w:r>
        <w:rPr>
          <w:rFonts w:ascii="Times New Roman" w:hAnsi="Times New Roman"/>
        </w:rPr>
        <w:t>Видеоредакторы</w:t>
      </w:r>
      <w:proofErr w:type="spellEnd"/>
      <w:r w:rsidRPr="00AF23EE">
        <w:rPr>
          <w:rFonts w:ascii="Times New Roman" w:hAnsi="Times New Roman"/>
          <w:lang w:val="en-US"/>
        </w:rPr>
        <w:t xml:space="preserve"> AVS Video Editor, Windows Movie Maker </w:t>
      </w:r>
      <w:r>
        <w:rPr>
          <w:rFonts w:ascii="Times New Roman" w:hAnsi="Times New Roman"/>
        </w:rPr>
        <w:t>или</w:t>
      </w:r>
      <w:r w:rsidRPr="00AF23EE">
        <w:rPr>
          <w:rFonts w:ascii="Times New Roman" w:hAnsi="Times New Roman"/>
          <w:lang w:val="en-US"/>
        </w:rPr>
        <w:t xml:space="preserve"> </w:t>
      </w:r>
      <w:r>
        <w:rPr>
          <w:rFonts w:ascii="Times New Roman" w:hAnsi="Times New Roman"/>
        </w:rPr>
        <w:t>аналоги</w:t>
      </w:r>
      <w:r w:rsidRPr="00AF23EE">
        <w:rPr>
          <w:rFonts w:ascii="Times New Roman" w:hAnsi="Times New Roman"/>
          <w:lang w:val="en-US"/>
        </w:rPr>
        <w:t>.</w:t>
      </w:r>
    </w:p>
    <w:p w:rsidR="00B772E2" w:rsidRPr="00AF23EE" w:rsidRDefault="00B772E2">
      <w:pPr>
        <w:rPr>
          <w:rFonts w:ascii="Times New Roman" w:hAnsi="Times New Roman"/>
          <w:lang w:val="en-US"/>
        </w:rPr>
      </w:pPr>
    </w:p>
    <w:sectPr w:rsidR="00B772E2" w:rsidRPr="00AF23EE">
      <w:pgSz w:w="16848" w:h="11908"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E5C74"/>
    <w:multiLevelType w:val="multilevel"/>
    <w:tmpl w:val="2F6A6E7A"/>
    <w:lvl w:ilvl="0">
      <w:start w:val="1"/>
      <w:numFmt w:val="bullet"/>
      <w:lvlText w:val=""/>
      <w:lvlJc w:val="left"/>
      <w:pPr>
        <w:tabs>
          <w:tab w:val="left" w:pos="0"/>
        </w:tabs>
        <w:ind w:left="360" w:hanging="360"/>
      </w:pPr>
      <w:rPr>
        <w:rFonts w:ascii="Symbol" w:hAnsi="Symbol"/>
      </w:rPr>
    </w:lvl>
    <w:lvl w:ilvl="1">
      <w:start w:val="1"/>
      <w:numFmt w:val="bullet"/>
      <w:lvlText w:val="o"/>
      <w:lvlJc w:val="left"/>
      <w:pPr>
        <w:tabs>
          <w:tab w:val="left" w:pos="0"/>
        </w:tabs>
        <w:ind w:left="1080" w:hanging="360"/>
      </w:pPr>
      <w:rPr>
        <w:rFonts w:ascii="Courier New" w:hAnsi="Courier New"/>
      </w:rPr>
    </w:lvl>
    <w:lvl w:ilvl="2">
      <w:start w:val="1"/>
      <w:numFmt w:val="bullet"/>
      <w:lvlText w:val=""/>
      <w:lvlJc w:val="left"/>
      <w:pPr>
        <w:tabs>
          <w:tab w:val="left" w:pos="0"/>
        </w:tabs>
        <w:ind w:left="1800" w:hanging="360"/>
      </w:pPr>
      <w:rPr>
        <w:rFonts w:ascii="Wingdings" w:hAnsi="Wingdings"/>
      </w:rPr>
    </w:lvl>
    <w:lvl w:ilvl="3">
      <w:start w:val="1"/>
      <w:numFmt w:val="bullet"/>
      <w:lvlText w:val=""/>
      <w:lvlJc w:val="left"/>
      <w:pPr>
        <w:tabs>
          <w:tab w:val="left" w:pos="0"/>
        </w:tabs>
        <w:ind w:left="2520" w:hanging="360"/>
      </w:pPr>
      <w:rPr>
        <w:rFonts w:ascii="Symbol" w:hAnsi="Symbol"/>
      </w:rPr>
    </w:lvl>
    <w:lvl w:ilvl="4">
      <w:start w:val="1"/>
      <w:numFmt w:val="bullet"/>
      <w:lvlText w:val="o"/>
      <w:lvlJc w:val="left"/>
      <w:pPr>
        <w:tabs>
          <w:tab w:val="left" w:pos="0"/>
        </w:tabs>
        <w:ind w:left="3240" w:hanging="360"/>
      </w:pPr>
      <w:rPr>
        <w:rFonts w:ascii="Courier New" w:hAnsi="Courier New"/>
      </w:rPr>
    </w:lvl>
    <w:lvl w:ilvl="5">
      <w:start w:val="1"/>
      <w:numFmt w:val="bullet"/>
      <w:lvlText w:val=""/>
      <w:lvlJc w:val="left"/>
      <w:pPr>
        <w:tabs>
          <w:tab w:val="left" w:pos="0"/>
        </w:tabs>
        <w:ind w:left="3960" w:hanging="360"/>
      </w:pPr>
      <w:rPr>
        <w:rFonts w:ascii="Wingdings" w:hAnsi="Wingdings"/>
      </w:rPr>
    </w:lvl>
    <w:lvl w:ilvl="6">
      <w:start w:val="1"/>
      <w:numFmt w:val="bullet"/>
      <w:lvlText w:val=""/>
      <w:lvlJc w:val="left"/>
      <w:pPr>
        <w:tabs>
          <w:tab w:val="left" w:pos="0"/>
        </w:tabs>
        <w:ind w:left="4680" w:hanging="360"/>
      </w:pPr>
      <w:rPr>
        <w:rFonts w:ascii="Symbol" w:hAnsi="Symbol"/>
      </w:rPr>
    </w:lvl>
    <w:lvl w:ilvl="7">
      <w:start w:val="1"/>
      <w:numFmt w:val="bullet"/>
      <w:lvlText w:val="o"/>
      <w:lvlJc w:val="left"/>
      <w:pPr>
        <w:tabs>
          <w:tab w:val="left" w:pos="0"/>
        </w:tabs>
        <w:ind w:left="5400" w:hanging="360"/>
      </w:pPr>
      <w:rPr>
        <w:rFonts w:ascii="Courier New" w:hAnsi="Courier New"/>
      </w:rPr>
    </w:lvl>
    <w:lvl w:ilvl="8">
      <w:start w:val="1"/>
      <w:numFmt w:val="bullet"/>
      <w:lvlText w:val=""/>
      <w:lvlJc w:val="left"/>
      <w:pPr>
        <w:tabs>
          <w:tab w:val="left" w:pos="0"/>
        </w:tabs>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72E2"/>
    <w:rsid w:val="00722DAC"/>
    <w:rsid w:val="00AF23EE"/>
    <w:rsid w:val="00B772E2"/>
    <w:rsid w:val="00B97D20"/>
    <w:rsid w:val="00D602DC"/>
    <w:rsid w:val="00EA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Liberation Serif" w:hAnsi="Liberation Serif"/>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Liberation Serif" w:hAnsi="Liberation Serif"/>
      <w:sz w:val="24"/>
    </w:rPr>
  </w:style>
  <w:style w:type="paragraph" w:styleId="a3">
    <w:name w:val="Body Text"/>
    <w:basedOn w:val="a"/>
    <w:link w:val="a4"/>
    <w:pPr>
      <w:spacing w:after="140" w:line="276" w:lineRule="auto"/>
    </w:pPr>
  </w:style>
  <w:style w:type="character" w:customStyle="1" w:styleId="a4">
    <w:name w:val="Основной текст Знак"/>
    <w:basedOn w:val="1"/>
    <w:link w:val="a3"/>
    <w:rPr>
      <w:rFonts w:ascii="Liberation Serif" w:hAnsi="Liberation Serif"/>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Текст в заданном формате"/>
    <w:basedOn w:val="a"/>
    <w:link w:val="a6"/>
  </w:style>
  <w:style w:type="character" w:customStyle="1" w:styleId="a6">
    <w:name w:val="Текст в заданном формате"/>
    <w:basedOn w:val="1"/>
    <w:link w:val="a5"/>
    <w:rPr>
      <w:rFonts w:ascii="Liberation Serif" w:hAnsi="Liberation Serif"/>
      <w:sz w:val="24"/>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7">
    <w:name w:val="caption"/>
    <w:basedOn w:val="a"/>
    <w:link w:val="a8"/>
    <w:pPr>
      <w:spacing w:before="120" w:after="120"/>
    </w:pPr>
    <w:rPr>
      <w:i/>
    </w:rPr>
  </w:style>
  <w:style w:type="character" w:customStyle="1" w:styleId="a8">
    <w:name w:val="Название объекта Знак"/>
    <w:basedOn w:val="1"/>
    <w:link w:val="a7"/>
    <w:rPr>
      <w:rFonts w:ascii="Liberation Serif" w:hAnsi="Liberation Serif"/>
      <w:i/>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9"/>
    <w:rPr>
      <w:color w:val="0000FF"/>
      <w:u w:val="single"/>
    </w:rPr>
  </w:style>
  <w:style w:type="character" w:styleId="a9">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DocumentMap">
    <w:name w:val="DocumentMap"/>
    <w:link w:val="DocumentMap0"/>
  </w:style>
  <w:style w:type="character" w:customStyle="1" w:styleId="DocumentMap0">
    <w:name w:val="DocumentMap"/>
    <w:link w:val="DocumentMap"/>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Указатель1"/>
    <w:basedOn w:val="a"/>
    <w:link w:val="18"/>
  </w:style>
  <w:style w:type="character" w:customStyle="1" w:styleId="18">
    <w:name w:val="Указатель1"/>
    <w:basedOn w:val="1"/>
    <w:link w:val="17"/>
    <w:rPr>
      <w:rFonts w:ascii="Liberation Serif" w:hAnsi="Liberation Serif"/>
      <w:sz w:val="24"/>
    </w:rPr>
  </w:style>
  <w:style w:type="paragraph" w:styleId="aa">
    <w:name w:val="List"/>
    <w:basedOn w:val="a3"/>
    <w:link w:val="ab"/>
  </w:style>
  <w:style w:type="character" w:customStyle="1" w:styleId="ab">
    <w:name w:val="Список Знак"/>
    <w:basedOn w:val="a4"/>
    <w:link w:val="aa"/>
    <w:rPr>
      <w:rFonts w:ascii="Liberation Serif" w:hAnsi="Liberation Serif"/>
      <w:sz w:val="24"/>
    </w:rPr>
  </w:style>
  <w:style w:type="paragraph" w:customStyle="1" w:styleId="19">
    <w:name w:val="Заголовок1"/>
    <w:basedOn w:val="a"/>
    <w:next w:val="a3"/>
    <w:link w:val="1a"/>
    <w:pPr>
      <w:keepNext/>
      <w:spacing w:before="240" w:after="120"/>
    </w:pPr>
    <w:rPr>
      <w:rFonts w:ascii="Liberation Sans" w:hAnsi="Liberation Sans"/>
      <w:sz w:val="28"/>
    </w:rPr>
  </w:style>
  <w:style w:type="character" w:customStyle="1" w:styleId="1a">
    <w:name w:val="Заголовок1"/>
    <w:basedOn w:val="1"/>
    <w:link w:val="19"/>
    <w:rPr>
      <w:rFonts w:ascii="Liberation Sans" w:hAnsi="Liberation San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3">
    <w:name w:val="Основной шрифт абзаца2"/>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0">
    <w:name w:val="Balloon Text"/>
    <w:basedOn w:val="a"/>
    <w:link w:val="af1"/>
    <w:uiPriority w:val="99"/>
    <w:semiHidden/>
    <w:unhideWhenUsed/>
    <w:rsid w:val="00AF23EE"/>
    <w:rPr>
      <w:rFonts w:ascii="Tahoma" w:hAnsi="Tahoma" w:cs="Tahoma"/>
      <w:sz w:val="16"/>
      <w:szCs w:val="16"/>
    </w:rPr>
  </w:style>
  <w:style w:type="character" w:customStyle="1" w:styleId="af1">
    <w:name w:val="Текст выноски Знак"/>
    <w:basedOn w:val="a0"/>
    <w:link w:val="af0"/>
    <w:uiPriority w:val="99"/>
    <w:semiHidden/>
    <w:rsid w:val="00AF23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5</cp:revision>
  <cp:lastPrinted>2024-09-18T13:42:00Z</cp:lastPrinted>
  <dcterms:created xsi:type="dcterms:W3CDTF">2024-09-18T10:21:00Z</dcterms:created>
  <dcterms:modified xsi:type="dcterms:W3CDTF">2024-09-18T14:16:00Z</dcterms:modified>
</cp:coreProperties>
</file>