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B39" w:rsidRDefault="001417BB" w:rsidP="00FA2CB5">
      <w:pPr>
        <w:spacing w:after="0"/>
        <w:ind w:left="120"/>
        <w:jc w:val="center"/>
        <w:rPr>
          <w:lang w:val="ru-RU"/>
        </w:rPr>
      </w:pPr>
      <w:bookmarkStart w:id="0" w:name="block-64688209"/>
      <w:r>
        <w:rPr>
          <w:noProof/>
          <w:lang w:val="ru-RU" w:eastAsia="ru-RU"/>
        </w:rPr>
        <w:drawing>
          <wp:inline distT="0" distB="0" distL="0" distR="0">
            <wp:extent cx="5940425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ий язык 5,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BB" w:rsidRPr="008A390F" w:rsidRDefault="001417BB" w:rsidP="00FA2CB5">
      <w:pPr>
        <w:spacing w:after="0"/>
        <w:ind w:left="120"/>
        <w:jc w:val="center"/>
        <w:rPr>
          <w:lang w:val="ru-RU"/>
        </w:rPr>
      </w:pPr>
      <w:bookmarkStart w:id="1" w:name="_GoBack"/>
      <w:bookmarkEnd w:id="1"/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560B39" w:rsidRPr="008A390F" w:rsidRDefault="00560B39">
      <w:pPr>
        <w:rPr>
          <w:lang w:val="ru-RU"/>
        </w:rPr>
        <w:sectPr w:rsidR="00560B39" w:rsidRPr="008A390F">
          <w:pgSz w:w="11906" w:h="16383"/>
          <w:pgMar w:top="1134" w:right="850" w:bottom="1134" w:left="1701" w:header="720" w:footer="720" w:gutter="0"/>
          <w:cols w:space="720"/>
        </w:sectPr>
      </w:pP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  <w:bookmarkStart w:id="2" w:name="block-64688210"/>
      <w:bookmarkEnd w:id="0"/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A390F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921DEE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60B39" w:rsidRPr="00921DEE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921DEE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560B39" w:rsidRPr="00921DEE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921DEE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Способы обозначения , мягкости согласных.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560B39" w:rsidRPr="00921DEE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921DEE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921DEE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8A390F">
        <w:rPr>
          <w:rFonts w:ascii="Times New Roman" w:hAnsi="Times New Roman"/>
          <w:color w:val="000000"/>
          <w:sz w:val="28"/>
          <w:lang w:val="ru-RU"/>
        </w:rPr>
        <w:t>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8A390F">
        <w:rPr>
          <w:rFonts w:ascii="Times New Roman" w:hAnsi="Times New Roman"/>
          <w:color w:val="000000"/>
          <w:sz w:val="28"/>
          <w:lang w:val="ru-RU"/>
        </w:rPr>
        <w:t>;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8A390F">
        <w:rPr>
          <w:rFonts w:ascii="Times New Roman" w:hAnsi="Times New Roman"/>
          <w:color w:val="000000"/>
          <w:sz w:val="28"/>
          <w:lang w:val="ru-RU"/>
        </w:rPr>
        <w:t>(-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8A390F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>: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8A390F">
        <w:rPr>
          <w:rFonts w:ascii="Times New Roman" w:hAnsi="Times New Roman"/>
          <w:color w:val="000000"/>
          <w:sz w:val="28"/>
          <w:lang w:val="ru-RU"/>
        </w:rPr>
        <w:t>-;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8A390F">
        <w:rPr>
          <w:rFonts w:ascii="Times New Roman" w:hAnsi="Times New Roman"/>
          <w:color w:val="000000"/>
          <w:sz w:val="28"/>
          <w:lang w:val="ru-RU"/>
        </w:rPr>
        <w:t>-;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8A390F">
        <w:rPr>
          <w:rFonts w:ascii="Times New Roman" w:hAnsi="Times New Roman"/>
          <w:color w:val="000000"/>
          <w:sz w:val="28"/>
          <w:lang w:val="ru-RU"/>
        </w:rPr>
        <w:t>-,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8A390F">
        <w:rPr>
          <w:rFonts w:ascii="Times New Roman" w:hAnsi="Times New Roman"/>
          <w:color w:val="000000"/>
          <w:sz w:val="28"/>
          <w:lang w:val="ru-RU"/>
        </w:rPr>
        <w:t>-;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8A390F">
        <w:rPr>
          <w:rFonts w:ascii="Times New Roman" w:hAnsi="Times New Roman"/>
          <w:color w:val="000000"/>
          <w:sz w:val="28"/>
          <w:lang w:val="ru-RU"/>
        </w:rPr>
        <w:t>–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8A390F">
        <w:rPr>
          <w:rFonts w:ascii="Times New Roman" w:hAnsi="Times New Roman"/>
          <w:color w:val="000000"/>
          <w:sz w:val="28"/>
          <w:lang w:val="ru-RU"/>
        </w:rPr>
        <w:t>–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8A390F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8A390F">
        <w:rPr>
          <w:rFonts w:ascii="Times New Roman" w:hAnsi="Times New Roman"/>
          <w:color w:val="000000"/>
          <w:sz w:val="28"/>
          <w:lang w:val="ru-RU"/>
        </w:rPr>
        <w:t>-,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8A390F">
        <w:rPr>
          <w:rFonts w:ascii="Times New Roman" w:hAnsi="Times New Roman"/>
          <w:color w:val="000000"/>
          <w:sz w:val="28"/>
          <w:lang w:val="ru-RU"/>
        </w:rPr>
        <w:t>-,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8A390F">
        <w:rPr>
          <w:rFonts w:ascii="Times New Roman" w:hAnsi="Times New Roman"/>
          <w:color w:val="000000"/>
          <w:sz w:val="28"/>
          <w:lang w:val="ru-RU"/>
        </w:rPr>
        <w:t>-,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8A390F">
        <w:rPr>
          <w:rFonts w:ascii="Times New Roman" w:hAnsi="Times New Roman"/>
          <w:color w:val="000000"/>
          <w:sz w:val="28"/>
          <w:lang w:val="ru-RU"/>
        </w:rPr>
        <w:t>-,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8A390F">
        <w:rPr>
          <w:rFonts w:ascii="Times New Roman" w:hAnsi="Times New Roman"/>
          <w:color w:val="000000"/>
          <w:sz w:val="28"/>
          <w:lang w:val="ru-RU"/>
        </w:rPr>
        <w:t>-,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8A390F">
        <w:rPr>
          <w:rFonts w:ascii="Times New Roman" w:hAnsi="Times New Roman"/>
          <w:color w:val="000000"/>
          <w:sz w:val="28"/>
          <w:lang w:val="ru-RU"/>
        </w:rPr>
        <w:t>-,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8A390F">
        <w:rPr>
          <w:rFonts w:ascii="Times New Roman" w:hAnsi="Times New Roman"/>
          <w:color w:val="000000"/>
          <w:sz w:val="28"/>
          <w:lang w:val="ru-RU"/>
        </w:rPr>
        <w:t>-,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8A390F">
        <w:rPr>
          <w:rFonts w:ascii="Times New Roman" w:hAnsi="Times New Roman"/>
          <w:color w:val="000000"/>
          <w:sz w:val="28"/>
          <w:lang w:val="ru-RU"/>
        </w:rPr>
        <w:t>-.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8A390F">
        <w:rPr>
          <w:rFonts w:ascii="Times New Roman" w:hAnsi="Times New Roman"/>
          <w:color w:val="000000"/>
          <w:sz w:val="28"/>
          <w:lang w:val="ru-RU"/>
        </w:rPr>
        <w:t>- –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A390F">
        <w:rPr>
          <w:rFonts w:ascii="Times New Roman" w:hAnsi="Times New Roman"/>
          <w:color w:val="000000"/>
          <w:sz w:val="28"/>
          <w:lang w:val="ru-RU"/>
        </w:rPr>
        <w:t>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A390F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A390F">
        <w:rPr>
          <w:rFonts w:ascii="Times New Roman" w:hAnsi="Times New Roman"/>
          <w:color w:val="000000"/>
          <w:sz w:val="28"/>
          <w:lang w:val="ru-RU"/>
        </w:rPr>
        <w:t>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921DEE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8A390F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921DEE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8A390F">
        <w:rPr>
          <w:rFonts w:ascii="Times New Roman" w:hAnsi="Times New Roman"/>
          <w:color w:val="000000"/>
          <w:sz w:val="28"/>
          <w:lang w:val="ru-RU"/>
        </w:rPr>
        <w:t>- 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8A390F">
        <w:rPr>
          <w:rFonts w:ascii="Times New Roman" w:hAnsi="Times New Roman"/>
          <w:color w:val="000000"/>
          <w:sz w:val="28"/>
          <w:lang w:val="ru-RU"/>
        </w:rPr>
        <w:t>-.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8A390F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8A390F">
        <w:rPr>
          <w:rFonts w:ascii="Times New Roman" w:hAnsi="Times New Roman"/>
          <w:color w:val="000000"/>
          <w:sz w:val="28"/>
          <w:lang w:val="ru-RU"/>
        </w:rPr>
        <w:t>- и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8A390F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8A390F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560B39" w:rsidRPr="00921DEE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921DEE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560B39" w:rsidRPr="00921DEE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921DEE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60B39" w:rsidRPr="00921DEE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8A390F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8A390F">
        <w:rPr>
          <w:rFonts w:ascii="Times New Roman" w:hAnsi="Times New Roman"/>
          <w:color w:val="000000"/>
          <w:sz w:val="28"/>
          <w:lang w:val="ru-RU"/>
        </w:rPr>
        <w:t>(-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A390F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8A390F">
        <w:rPr>
          <w:rFonts w:ascii="Times New Roman" w:hAnsi="Times New Roman"/>
          <w:color w:val="000000"/>
          <w:sz w:val="28"/>
          <w:lang w:val="ru-RU"/>
        </w:rPr>
        <w:t>,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8A390F">
        <w:rPr>
          <w:rFonts w:ascii="Times New Roman" w:hAnsi="Times New Roman"/>
          <w:color w:val="000000"/>
          <w:sz w:val="28"/>
          <w:lang w:val="ru-RU"/>
        </w:rPr>
        <w:t>,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8A390F">
        <w:rPr>
          <w:rFonts w:ascii="Times New Roman" w:hAnsi="Times New Roman"/>
          <w:color w:val="000000"/>
          <w:sz w:val="28"/>
          <w:lang w:val="ru-RU"/>
        </w:rPr>
        <w:t>,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8A390F">
        <w:rPr>
          <w:rFonts w:ascii="Times New Roman" w:hAnsi="Times New Roman"/>
          <w:color w:val="000000"/>
          <w:sz w:val="28"/>
          <w:lang w:val="ru-RU"/>
        </w:rPr>
        <w:t>,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8A390F">
        <w:rPr>
          <w:rFonts w:ascii="Times New Roman" w:hAnsi="Times New Roman"/>
          <w:color w:val="000000"/>
          <w:sz w:val="28"/>
          <w:lang w:val="ru-RU"/>
        </w:rPr>
        <w:t>,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8A390F">
        <w:rPr>
          <w:rFonts w:ascii="Times New Roman" w:hAnsi="Times New Roman"/>
          <w:color w:val="000000"/>
          <w:sz w:val="28"/>
          <w:lang w:val="ru-RU"/>
        </w:rPr>
        <w:t>,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8A390F">
        <w:rPr>
          <w:rFonts w:ascii="Times New Roman" w:hAnsi="Times New Roman"/>
          <w:color w:val="000000"/>
          <w:sz w:val="28"/>
          <w:lang w:val="ru-RU"/>
        </w:rPr>
        <w:t>,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8A390F">
      <w:pPr>
        <w:spacing w:after="0"/>
        <w:ind w:left="120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560B39" w:rsidRPr="00921DEE" w:rsidRDefault="008A390F">
      <w:pPr>
        <w:spacing w:after="0" w:line="264" w:lineRule="auto"/>
        <w:ind w:firstLine="600"/>
        <w:jc w:val="both"/>
        <w:rPr>
          <w:lang w:val="ru-RU"/>
        </w:rPr>
      </w:pPr>
      <w:r w:rsidRPr="00921DEE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560B39" w:rsidRPr="00921DEE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8A390F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560B39" w:rsidRPr="00921DEE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921DE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921DE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21DEE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921DE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21DEE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21DEE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21DE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21DEE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921DE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921DEE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21DEE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921DEE">
        <w:rPr>
          <w:rFonts w:ascii="Times New Roman" w:hAnsi="Times New Roman"/>
          <w:color w:val="000000"/>
          <w:sz w:val="28"/>
          <w:lang w:val="ru-RU"/>
        </w:rPr>
        <w:t>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921DEE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8A390F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560B39" w:rsidRPr="008A390F" w:rsidRDefault="008A390F">
      <w:pPr>
        <w:spacing w:after="0"/>
        <w:ind w:left="120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8A390F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560B39">
      <w:pPr>
        <w:rPr>
          <w:lang w:val="ru-RU"/>
        </w:rPr>
        <w:sectPr w:rsidR="00560B39" w:rsidRPr="008A390F">
          <w:pgSz w:w="11906" w:h="16383"/>
          <w:pgMar w:top="1134" w:right="850" w:bottom="1134" w:left="1701" w:header="720" w:footer="720" w:gutter="0"/>
          <w:cols w:space="720"/>
        </w:sectPr>
      </w:pP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  <w:bookmarkStart w:id="3" w:name="block-64688206"/>
      <w:bookmarkEnd w:id="2"/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/>
        <w:ind w:left="120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8A390F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8A390F">
        <w:rPr>
          <w:rFonts w:ascii="Times New Roman" w:hAnsi="Times New Roman"/>
          <w:color w:val="000000"/>
          <w:sz w:val="28"/>
          <w:lang w:val="ru-RU"/>
        </w:rPr>
        <w:t>: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/>
        <w:ind w:left="120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921DEE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560B39" w:rsidRPr="00921DEE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921DEE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A390F">
        <w:rPr>
          <w:rFonts w:ascii="Times New Roman" w:hAnsi="Times New Roman"/>
          <w:color w:val="000000"/>
          <w:sz w:val="28"/>
          <w:lang w:val="ru-RU"/>
        </w:rPr>
        <w:t>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921DEE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8A390F">
        <w:rPr>
          <w:rFonts w:ascii="Times New Roman" w:hAnsi="Times New Roman"/>
          <w:color w:val="000000"/>
          <w:sz w:val="28"/>
          <w:lang w:val="ru-RU"/>
        </w:rPr>
        <w:t>//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8A390F">
        <w:rPr>
          <w:rFonts w:ascii="Times New Roman" w:hAnsi="Times New Roman"/>
          <w:color w:val="000000"/>
          <w:sz w:val="28"/>
          <w:lang w:val="ru-RU"/>
        </w:rPr>
        <w:t>–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8A390F">
        <w:rPr>
          <w:rFonts w:ascii="Times New Roman" w:hAnsi="Times New Roman"/>
          <w:color w:val="000000"/>
          <w:sz w:val="28"/>
          <w:lang w:val="ru-RU"/>
        </w:rPr>
        <w:t>–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8A390F">
        <w:rPr>
          <w:rFonts w:ascii="Times New Roman" w:hAnsi="Times New Roman"/>
          <w:color w:val="000000"/>
          <w:sz w:val="28"/>
          <w:lang w:val="ru-RU"/>
        </w:rPr>
        <w:t>–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8A390F">
        <w:rPr>
          <w:rFonts w:ascii="Times New Roman" w:hAnsi="Times New Roman"/>
          <w:color w:val="000000"/>
          <w:sz w:val="28"/>
          <w:lang w:val="ru-RU"/>
        </w:rPr>
        <w:t>–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8A390F">
        <w:rPr>
          <w:rFonts w:ascii="Times New Roman" w:hAnsi="Times New Roman"/>
          <w:color w:val="000000"/>
          <w:sz w:val="28"/>
          <w:lang w:val="ru-RU"/>
        </w:rPr>
        <w:t>–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8A390F">
        <w:rPr>
          <w:rFonts w:ascii="Times New Roman" w:hAnsi="Times New Roman"/>
          <w:color w:val="000000"/>
          <w:sz w:val="28"/>
          <w:lang w:val="ru-RU"/>
        </w:rPr>
        <w:t>–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8A390F">
        <w:rPr>
          <w:rFonts w:ascii="Times New Roman" w:hAnsi="Times New Roman"/>
          <w:color w:val="000000"/>
          <w:sz w:val="28"/>
          <w:lang w:val="ru-RU"/>
        </w:rPr>
        <w:t>–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8A390F">
        <w:rPr>
          <w:rFonts w:ascii="Times New Roman" w:hAnsi="Times New Roman"/>
          <w:color w:val="000000"/>
          <w:sz w:val="28"/>
          <w:lang w:val="ru-RU"/>
        </w:rPr>
        <w:t>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A390F">
        <w:rPr>
          <w:rFonts w:ascii="Times New Roman" w:hAnsi="Times New Roman"/>
          <w:color w:val="000000"/>
          <w:sz w:val="28"/>
          <w:lang w:val="ru-RU"/>
        </w:rPr>
        <w:t>–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A390F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560B39" w:rsidRPr="008A390F" w:rsidRDefault="008A390F">
      <w:pPr>
        <w:spacing w:after="0"/>
        <w:ind w:left="120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1417BB" w:rsidRDefault="008A390F">
      <w:pPr>
        <w:spacing w:after="0" w:line="264" w:lineRule="auto"/>
        <w:ind w:left="120"/>
        <w:jc w:val="both"/>
        <w:rPr>
          <w:lang w:val="ru-RU"/>
        </w:rPr>
      </w:pPr>
      <w:r w:rsidRPr="001417BB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560B39" w:rsidRPr="001417BB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1417BB" w:rsidRDefault="008A390F">
      <w:pPr>
        <w:spacing w:after="0" w:line="264" w:lineRule="auto"/>
        <w:ind w:left="120"/>
        <w:jc w:val="both"/>
        <w:rPr>
          <w:lang w:val="ru-RU"/>
        </w:rPr>
      </w:pPr>
      <w:r w:rsidRPr="001417BB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921DEE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8A390F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1417BB" w:rsidRDefault="008A390F">
      <w:pPr>
        <w:spacing w:after="0" w:line="264" w:lineRule="auto"/>
        <w:ind w:left="120"/>
        <w:jc w:val="both"/>
        <w:rPr>
          <w:lang w:val="ru-RU"/>
        </w:rPr>
      </w:pPr>
      <w:r w:rsidRPr="001417BB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8A390F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560B39" w:rsidRDefault="008A390F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C01FB9" w:rsidRDefault="00C01FB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C01FB9" w:rsidRPr="008A390F" w:rsidRDefault="00C01FB9">
      <w:pPr>
        <w:spacing w:after="0" w:line="264" w:lineRule="auto"/>
        <w:ind w:firstLine="600"/>
        <w:jc w:val="both"/>
        <w:rPr>
          <w:lang w:val="ru-RU"/>
        </w:rPr>
      </w:pP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lastRenderedPageBreak/>
        <w:t>Деепричастие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8A390F">
        <w:rPr>
          <w:rFonts w:ascii="Times New Roman" w:hAnsi="Times New Roman"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8A390F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8A390F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560B39" w:rsidRPr="008A390F" w:rsidRDefault="008A390F">
      <w:pPr>
        <w:spacing w:after="0"/>
        <w:ind w:left="120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8A390F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8A390F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8A390F">
        <w:rPr>
          <w:rFonts w:ascii="Times New Roman" w:hAnsi="Times New Roman"/>
          <w:color w:val="000000"/>
          <w:sz w:val="28"/>
          <w:lang w:val="ru-RU"/>
        </w:rPr>
        <w:t>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8A390F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560B39" w:rsidRPr="00921DEE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921DEE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8A390F">
      <w:pPr>
        <w:spacing w:after="0"/>
        <w:ind w:left="120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8A390F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560B39" w:rsidRPr="008A390F" w:rsidRDefault="00560B39">
      <w:pPr>
        <w:spacing w:after="0" w:line="264" w:lineRule="auto"/>
        <w:ind w:left="120"/>
        <w:jc w:val="both"/>
        <w:rPr>
          <w:lang w:val="ru-RU"/>
        </w:rPr>
      </w:pPr>
    </w:p>
    <w:p w:rsidR="00560B39" w:rsidRPr="008A390F" w:rsidRDefault="008A390F">
      <w:pPr>
        <w:spacing w:after="0" w:line="264" w:lineRule="auto"/>
        <w:ind w:left="120"/>
        <w:jc w:val="both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560B39" w:rsidRPr="008A390F" w:rsidRDefault="008A390F">
      <w:pPr>
        <w:spacing w:after="0" w:line="264" w:lineRule="auto"/>
        <w:ind w:firstLine="600"/>
        <w:jc w:val="both"/>
        <w:rPr>
          <w:lang w:val="ru-RU"/>
        </w:rPr>
      </w:pPr>
      <w:r w:rsidRPr="008A390F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560B39">
      <w:pPr>
        <w:rPr>
          <w:lang w:val="ru-RU"/>
        </w:rPr>
        <w:sectPr w:rsidR="00560B39" w:rsidRPr="008A390F">
          <w:pgSz w:w="11906" w:h="16383"/>
          <w:pgMar w:top="1134" w:right="850" w:bottom="1134" w:left="1701" w:header="720" w:footer="720" w:gutter="0"/>
          <w:cols w:space="720"/>
        </w:sectPr>
      </w:pPr>
    </w:p>
    <w:p w:rsidR="00560B39" w:rsidRDefault="008A390F">
      <w:pPr>
        <w:spacing w:after="0"/>
        <w:ind w:left="120"/>
      </w:pPr>
      <w:bookmarkStart w:id="4" w:name="block-64688207"/>
      <w:bookmarkEnd w:id="3"/>
      <w:r w:rsidRPr="008A390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60B39" w:rsidRDefault="008A39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560B3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</w:tr>
      <w:tr w:rsidR="00560B39" w:rsidRPr="00141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 w:rsidRPr="00141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 w:rsidRPr="00141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 w:rsidRPr="00141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</w:tbl>
    <w:p w:rsidR="00560B39" w:rsidRDefault="00560B39">
      <w:pPr>
        <w:sectPr w:rsidR="00560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B39" w:rsidRDefault="008A39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560B3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</w:tr>
      <w:tr w:rsidR="00560B39" w:rsidRPr="001417B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 w:rsidRPr="008A39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  <w:tr w:rsidR="00560B39" w:rsidRPr="00141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</w:tbl>
    <w:p w:rsidR="00560B39" w:rsidRDefault="00560B39">
      <w:pPr>
        <w:sectPr w:rsidR="00560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B39" w:rsidRDefault="008A390F">
      <w:pPr>
        <w:spacing w:after="0"/>
        <w:ind w:left="120"/>
      </w:pPr>
      <w:bookmarkStart w:id="5" w:name="block-6468820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60B39" w:rsidRDefault="008A39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4012"/>
        <w:gridCol w:w="1139"/>
        <w:gridCol w:w="1841"/>
        <w:gridCol w:w="1910"/>
        <w:gridCol w:w="1423"/>
        <w:gridCol w:w="2824"/>
      </w:tblGrid>
      <w:tr w:rsidR="00560B39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 «Фонетика, графика, орфоэпия», «Орфография»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приставок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ц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"Лексикология"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– основная единица речевого общения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30.12.2025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как часть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окончаниях имён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27.02.2026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-лож-, -раст- — -ращ- — -рос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"Имя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прилагательное»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тему / Всероссийская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</w:tbl>
    <w:p w:rsidR="00560B39" w:rsidRDefault="00560B39">
      <w:pPr>
        <w:sectPr w:rsidR="00560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B39" w:rsidRDefault="008A39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085"/>
        <w:gridCol w:w="1108"/>
        <w:gridCol w:w="1841"/>
        <w:gridCol w:w="1910"/>
        <w:gridCol w:w="1423"/>
        <w:gridCol w:w="2824"/>
      </w:tblGrid>
      <w:tr w:rsidR="00560B39">
        <w:trPr>
          <w:trHeight w:val="144"/>
          <w:tblCellSpacing w:w="20" w:type="nil"/>
        </w:trPr>
        <w:tc>
          <w:tcPr>
            <w:tcW w:w="4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1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0B39" w:rsidRDefault="00560B3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0B39" w:rsidRDefault="00560B39"/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20.10.2025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26.01.2026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Однородные и неоднородные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определения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02.03.2026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</w:tr>
      <w:tr w:rsidR="00560B39" w:rsidRPr="001417BB">
        <w:trPr>
          <w:trHeight w:val="144"/>
          <w:tblCellSpacing w:w="20" w:type="nil"/>
        </w:trPr>
        <w:tc>
          <w:tcPr>
            <w:tcW w:w="43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60B39" w:rsidRDefault="00560B39">
            <w:pPr>
              <w:spacing w:after="0"/>
              <w:ind w:left="135"/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39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0B3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0B39" w:rsidRDefault="00560B39"/>
        </w:tc>
      </w:tr>
    </w:tbl>
    <w:p w:rsidR="00560B39" w:rsidRDefault="00560B39">
      <w:pPr>
        <w:sectPr w:rsidR="00560B3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0B39" w:rsidRPr="008A390F" w:rsidRDefault="008A390F" w:rsidP="00FA2CB5">
      <w:pPr>
        <w:spacing w:after="0"/>
        <w:ind w:left="120"/>
        <w:rPr>
          <w:lang w:val="ru-RU"/>
        </w:rPr>
      </w:pPr>
      <w:r w:rsidRPr="00FA2CB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6" w:name="block-64688211"/>
      <w:bookmarkEnd w:id="5"/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ПРОВЕРЯЕМЫЕ ТРЕБОВАНИЯ К РЕЗУЛЬТАТАМ ОСВОЕНИЯ ОСНОВНОЙ </w:t>
      </w:r>
    </w:p>
    <w:p w:rsidR="00560B39" w:rsidRDefault="008A390F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ОБРАЗОВАТЕЛЬНОЙ ПРОГРАММЫ </w:t>
      </w:r>
    </w:p>
    <w:p w:rsidR="00560B39" w:rsidRDefault="00560B39">
      <w:pPr>
        <w:spacing w:before="199" w:after="199" w:line="336" w:lineRule="auto"/>
        <w:ind w:left="120"/>
      </w:pPr>
    </w:p>
    <w:p w:rsidR="00560B39" w:rsidRDefault="008A390F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560B39" w:rsidRDefault="00560B39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690"/>
      </w:tblGrid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0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в диалоге и (или) полилоге на основе жизненных наблюдений объёмом не менее 3 реплик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текста, формулировать вопросы по содержанию текста и отвечать на них,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слов, для сжатого изложения – не менее 110 слов)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100 слов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Соблюдать на письме нормы современного русского литературного языка, в том числе во время списывания текста объёмом 90 – 100 слов, </w:t>
            </w:r>
            <w:r w:rsidRPr="008A390F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lastRenderedPageBreak/>
              <w:t>словарного диктанта объёмом 15 – 20 слов; диктанта на основе связного текста объёмом 90 – 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основные признаки текста, выделять в тексте композиционно-смысловые части (абзацы)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средства связи предложений и частей текста (формы слова, однокоренные слова, синонимы, антонимы, личныеместоимения, повтор слова)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 с точки зрения его принадлежностик функционально-смысловому типу речи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тексты-повествования с использованием жизненного и читательского опыта; тексты с использованием сюжетной картины (в том числе сочинения-миниатюры объёмом 3 и более предложений, классные сочинения объёмом не менее 70 слов)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Восстанавливать деформированный текст, осуществлять корректировку восстановленного текста с использованием образца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в целях дальнейшего воспроизведения содержания текста в устной и письменной форме 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(созданные другими обучающимися)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Иметь общее представление об особенностях разговорной речи, функциональных стилей, языка художественной литературы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звуки; понимать различие между звуком и буквой, характеризовать систему звуков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лексическое значение слова разными способами (подбор однокоренных слов; подбор синонимов и антонимов, определение значения слова по контексту, с помощью толкового словаря)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однозначные и многозначные слова, различать прямое и переносное значения слова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синонимы, антонимы, омонимы; различать многозначные слова и омонимы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тематические группы слов, родовые и видовые понятия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лексический анализ слов (в рамках изученного)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Уметь пользоваться лексическими словарями (толковым словарём, словарями синонимов, антонимов, омонимов, паронимов)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морфему как минимальную значимую единицу языка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морфемы в слове (корень, приставку, суффикс, окончание), выделять основу слова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чередование звуков в морфемах (в том числе чередование гласных с нулём звука)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морфемный анализ слов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учебных задач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имена существительные, имена прилагательные, глаголы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существительного, объяснять его роль в речи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лексико-грамматические разряды имён существительных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типы склонения имён существительных, выявлять разносклоняемые и несклоняемые имена существительные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существительных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прилагательного, объяснять его роль в речи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полную и краткую формы имён прилагательных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частичный морфологический анализ имён прилагательных (в рамках изученного)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 совершенного и несовершенного вида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 возвратные и невозвратные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грамматические свойства инфинитива (неопределённой формы) глагола, выделять его основу, выделять основу настоящего (будущего простого) времени глагола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спряжение глагола, уметь спрягать глаголы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частичный морфологический анализ глаголов (в рамках изученного)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единицы синтаксиса (словосочетание и предложение) 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словосочетаний и простых предложений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словосочетания по морфологическим свойствам главного слова (именные, глагольные, наречные)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простые неосложнённые предложения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предложения, осложнённые однородными членами, включая предложения с обобщающим словом при однородных членах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предложения, осложнённые обращением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цели высказывания (повествовательные, побудительные, вопросительные)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эмоциональной окраске (восклицательные и невосклицательные)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количеству грамматических основ (простые и сложные)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наличию второстепенных членов (распространённые и нераспространённые)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главные члены предложения (грамматическую основу)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второстепенные члены предложения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предлогом, сочетанием имени числительного в форме именительного падежа с существительным в форме родительного падежа) 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морфологические средства выражения сказуемого (глаголом, именем существительным, именем прилагательным)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морфологические средства выражения второстепенных членов предложения (в рамках изученного)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имён существительных, постановки в них ударения (в рамках изученного)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имён прилагательных, постановки в них ударения (в рамках изученного)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постановки ударения в глагольных формах (в рамках изученного)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Уметь правильно употреблять слова-паронимы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словоизменения, имён существительных, употребления несклоняемых имён существительных (в рамках изученного)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имён прилагательных (в рамках изученного)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глаголов (в рамках изученного)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понятием «орфограмма» и различать буквенные и небуквенные орфограммы при проведении орфографического анализа слова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(в том числе применять знание о правописании разделительных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морфемике в практике правописания неизменяемых приставок и приставок на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-з(-с)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приставок, корней с безударными проверяемыми, непроверяемыми, чередующимися гласными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(-лаг- и -лож-, -раст-, -ращ- и -рос-, -гар- и -гор-, -зар- и -зор-, -клан- и -клон-, -скак- и -скоч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корней с чередованием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(и)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корней с проверяемыми, непроверяемыми, непроизносимыми согласными (в рамках изученного),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существительных: безударных окончаний,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окончаниях,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-щик-, -ек-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(-чик-)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употребления (неупотребления)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существительными; правописание собственных имён существительных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прилагательных: безударных окончаний,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окончаниях; кратких форм имён прилагательных с основой на шипящие; нормы слитного и раздельного написания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глаголов: использования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как показателя грамматической формы в инфинитиве, в форме 2-го лица единственного числа,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глаголах;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личных окончаний глагола, гласной перед суффиксом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глагола, слитного и раздельного написания не с глаголами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560B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постановке тире между подлежащим и сказуемым 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выборе знаков препинания в предложениях с однородными членами, связанными бессоюзной связью, одиночным союзом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и),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но)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обобщающим словом при однородных членах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обращением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выборе знаков препинания в сложных предложениях, состоящих из частей, связанных бессоюзной связью и союзами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прямой речью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Оформлять диалог в письменном виде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560B39" w:rsidRPr="001417BB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Уместно использовать слова с суффиксами оценки в собственной речи</w:t>
            </w:r>
          </w:p>
        </w:tc>
      </w:tr>
    </w:tbl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Default="008A390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560B39" w:rsidRDefault="00560B39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690"/>
      </w:tblGrid>
      <w:tr w:rsidR="00560B39" w:rsidRPr="001417B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проверяемого результата 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0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Проверяемые предметные результаты освоения основной </w:t>
            </w: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образовательной программы основного общего образования </w:t>
            </w:r>
          </w:p>
        </w:tc>
      </w:tr>
      <w:tr w:rsidR="00560B39" w:rsidRPr="001417B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560B39" w:rsidRPr="001417B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монолог-рассуждение), выступать с сообщением на лингвистическую тему</w:t>
            </w:r>
          </w:p>
        </w:tc>
      </w:tr>
      <w:tr w:rsidR="00560B39" w:rsidRPr="001417B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(побуждение к действию, обмен мнениями) объёмом не менее 4 реплик</w:t>
            </w:r>
          </w:p>
        </w:tc>
      </w:tr>
      <w:tr w:rsidR="00560B39" w:rsidRPr="001417B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560B39" w:rsidRPr="001417B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560B39" w:rsidRPr="001417B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них,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слов, для сжатого изложения – не менее 165 слов)</w:t>
            </w:r>
          </w:p>
        </w:tc>
      </w:tr>
      <w:tr w:rsidR="00560B39" w:rsidRPr="001417B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110 слов</w:t>
            </w:r>
          </w:p>
        </w:tc>
      </w:tr>
      <w:tr w:rsidR="00560B39" w:rsidRPr="001417B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100 – 110 слов, словарного диктанта объёмом 20 – 25 слов, диктанта на основе связного текста объёмом 100 – 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осуществлять выбор лексических средств в соответствии с речевой ситуацией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Анализировать текст с точки зрения его соответствия основным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признакам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использованием жизненного и читательского опыта, произведений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форме, выделять главную и второстепенную информацию в прослушанном и прочитанном тексте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тексты с использованием знания норм современного русского литературного языка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речи, анализировать тексты разных жанров (заявление, расписка)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научного стиля речи, перечислять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требования к составлению словарной статьи и научного сообщения, анализировать тексты разных жанров (словарная статья, научное сообщение)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знания об официально-деловом и научном стиле в речевой практике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тексте фразеологизмы, уметь определять их значения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формообразующие и словообразующие морфемы в слове; выделять производящую основу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морфемный и словообразовательный анализ слов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словообразования имён существительных, имён прилагательных, имён числительных, местоимений 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качественные, относительные и притяжательные имена прилагательные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степени сравнения качественных имён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числительные; определять общее грамматическое значение имени числительного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имён числительных по значению, по строению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склонения имён числительных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числительных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местоимения; определять общее грамматическое значение местоимения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разряды местоимений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склонения, словообразования местоимений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местоимений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переходные и непереходные глаголы 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разноспрягаемые глаголы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наклонение глагола, значение глаголов в изъявительном, условном и повелительном наклонениях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безличные и личные глаголы, использовать личные глаголы в безличном значении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глаголов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словосочетаний и предложений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Соблюдать нормы произношения имён существительных и имён прилагательных, постановки в них ударения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Осуществлять выбор лексических средств в соответствии с речевой ситуацией, пользоваться словарями иностранных слов, устаревших слов, оценивать свою и чужую речь с точки зрения точного, уместного и выразительного словоупотребления; использовать толковые словари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имён существительных, соблюдать нормы словообразования имён прилагательных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склонять числительные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склонять местоимения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употреблять собирательные имена числительные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сложных и сложносокращённых слов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корня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-кас-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-кос-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 (о)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гласных в приставках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слитного и дефисного написания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сложных имён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числительных, в том числе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числительных, написание двойных согласных; слитное, раздельное, дефисное написание числительных, нормы правописания окончаний числительных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местоимений с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, слитного, раздельного и дефисного написания местоимений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глагола повелительного наклонения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предложений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эпитеты, метафоры, олицетворения, понимать их основное коммуникативное назначение в художественном тексте и использовать в речи в целях повышения её богатства и выразительности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ситуацию употребления фразеологизма</w:t>
            </w:r>
          </w:p>
        </w:tc>
      </w:tr>
    </w:tbl>
    <w:p w:rsidR="00560B39" w:rsidRDefault="00560B39">
      <w:pPr>
        <w:spacing w:after="0"/>
        <w:ind w:left="120"/>
      </w:pPr>
    </w:p>
    <w:p w:rsidR="00560B39" w:rsidRDefault="008A390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560B39" w:rsidRDefault="00560B39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7457"/>
      </w:tblGrid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243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объёмом не менее 5 реплик; владеть различными видами диалога: диалог – запрос информации, диалог – сообщение информации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слов, для сжатого и выборочного изложения – не менее 200 слов)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120 слов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110 – 120 слов, словарного диктанта объёмом 25 – 30 слов, диктанта на основе связного текста объёмом 110 – 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осуществлять адекватный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Анализировать текст с точки зрения его соответствия основным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признакам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лексические и грамматические средства связи предложений и частей текста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произведений искусства (в том числе сочинения-миниатюры объёмом 6 и более предложений, классные сочинения объёмом не менее 150 слов с учётом стиля и жанра сочинения, характера темы)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вопросный, тезисный) в целях дальнейшего воспроизведения содержания текста в устной и письменной форме, выделять главную и второстепенную информацию в тексте, передавать содержание текста с изменением лица рассказчика, использовать способы информационной переработки текста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научно-учебного текста в виде таблицы, схемы; представлять содержание таблицы, схемы в виде текста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тексты: сопоставлять исходный и отредактированный тексты,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публицистического стиля (в том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публицистического стиля в жанре репортажа, заметки, интервью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нормами построения текстов публицистического стиля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Оформлять деловые бумаги (инструкция)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причастия как особую группу слов, определять признаки глагола и имени прилагательного в причастии; определять синтаксические функции причастия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причастия настоящего и прошедшего времени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действительные и страдательные причастия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и характеризовать полные и краткие формы страдательных причастий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Склонять причастия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причастий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словосочетания с причастием в роли зависимого слова, конструировать причастные обороты, определять роль причастия в предложении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деепричастия как особую группу слов; определять признаки глагола и наречия в деепричастии, синтаксическую функцию деепричастия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деепричастия совершенного и несовершенного вида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деепричастий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Конструировать деепричастный оборот, определять роль деепричастия в предложении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наречия в речи, определять общее грамматическое значение наречий; характеризовать особенности словообразования наречий, их синтаксических свойств, роли в речи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наречий по значению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наречий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Давать общую характеристику служебных частей речи, объяснять их отличия от самостоятельных частей речи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предлог как служебную часть речи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производные и непроизводные предлоги, простые и составные предлоги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предлогов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союз как служебную часть речи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союзов по значению, по строению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союзов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частицу как служебную часть речи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частиц по значению, по составу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частиц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междометия как особую группу слов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группы междометий по значению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междометий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особенности звукоподражательных слов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грамматические омонимы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слово с точки зрения сферы его употребления, происхождения, активного и пассивного запаса и стилистической окраски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ставить ударение в некоторых формах причастий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ставить ударение в деепричастиях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наречий, постановки в них ударения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созвучные причастия и имена прилагательные (висящий и висячий, горящий и горячий)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Употреблять предлоги, союзы и частицы в речи в соответствии с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их значением и стилистическими особенностями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образования степеней сравнения наречий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устанавливать согласование в словосочетаниях типа причастие + существительное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строить предложения с одиночными деепричастиями и деепричастными оборотами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употребления имён существительных и местоимений с предлогами, предлогов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на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 составе словосочетаний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морфемике в практике правописания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правописания падежных окончаний и суффиксов причастий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правописания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причастиях и отглагольных именах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гласной перед суффиксом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-вш-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действительных причастий прошедшего времени, перед суффиксом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-нн-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страдательных причастий прошедшего времени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гласных в суффиксах деепричастий 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слитного и раздельного написания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деепричастиями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слитного, раздельного и дефисного написания наречий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употребления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наречий после шипящих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суффиксов наречий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приставках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слитного и раздельного написания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наречиями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производных предлогов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нормы правописания союзов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нормы правописания частиц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560B3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в предложениях с причастным оборотом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в предложениях с одиночным деепричастием и деепричастным оборотом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постановки знаков препинания в сложных союзных предложениях, постановки знаков препинания в предложениях с союзом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пунктуационные нормы оформления предложений с междометиями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языковые средства выразительности в тексте: фонетические (звукопись), словообразовательные, лексические</w:t>
            </w:r>
          </w:p>
        </w:tc>
      </w:tr>
      <w:tr w:rsidR="00560B39" w:rsidRPr="00C01FB9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</w:t>
            </w:r>
          </w:p>
        </w:tc>
      </w:tr>
    </w:tbl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Default="008A390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60B39" w:rsidRDefault="00560B39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691"/>
      </w:tblGrid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0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(объёмом не менее 6 реплик)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слов, для сжатого и выборочного изложения – не менее 260 слов)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140 слов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120 – 140 слов, словарного диктанта объёмом 30 – 35 слов, диктанта на основе связного текста объёмом 120 – 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тексты разных функционально-смысловых типов речи; анализировать тексты разных функциональных разновидностей языка и жанров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тексты с использованием произведений искусства (в том числе сочинения-миниатюры объёмом 7 и более предложений, классные сочинения объёмом не менее 200 слов с учётом стиля и жанра сочинения, характера темы)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создавать тезисы, конспект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тексты: собственные и (или) созданные другими обучающимися тексты в целях совершенствования их содержания и формы, сопоставлять исходный и отредактированный тексты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(заявление, объяснительная записка, автобиография, характеристика)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официально-делового стиля (заявление, объяснительная записка, автобиография, характеристика), оформлять деловые бумаги.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научного стиля, основных жанров научного стиля (реферат, доклад на научную тему)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Создавать тексты публицистических жанров.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сочетание различных функциональных разновидностей языка в тексте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словосочетания по морфологическим свойствам главного слова: именные, глагольные, наречные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типы подчинительной связи слов в словосочетании: согласование, управление, примыкание.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Выявлять грамматическую синонимию словосочетаний 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словосочетаний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основные признаки предложения, средства оформления предложения в устной и письменной речи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количеству грамматических основ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способы выражения подлежащего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сказуемого и способы его выражения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наличию главных и второстепенных членов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полные и неполные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второстепенных членов предложения (согласованные и несогласованные определения, приложение как особый вид определения, прямые и косвенные дополнения, виды обстоятельств)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односоставные предложения, их грамматические признаки, морфологические средства выражения главных членов; выявлять синтаксическую синонимию односоставных и двусоставных предложений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признаки однородных членов предложения, средства их связи (союзная и бессоюзная связь); понимать особенности употребления в речи сочетаний однородных членов разных типов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однородные и неоднородные определения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обобщающие слова при однородных членах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простые неосложнённые предложения, в том числе предложения с неоднородными определениями; простые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обособленных членов предложения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группы вводных слов по значению; выявлять омонимию членов предложения и вводных слов, словосочетаний и предложений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вводные предложения и вставные конструкции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сложные предложения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конструкции с чужой речью (в рамках изученного)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предложений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простого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согласования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нормы построения предложений с однородными членами, связанными двойными союзами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и, как… так 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предложений с согласованными и несогласованными определениями (в том числе приложениями), дополнениями, обстоятельствами, уточняющими членами, пояснительными и присоединительными конструкциями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функции знаков препинания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тире между подлежащим и сказуемым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пунктуационные особенности предложений со словами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да, нет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нормы постановки знаков препинания в предложениях с однородными членами, связанными попарно, с помощью повторяющихся союзов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(и...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и, или... или, либo... либo, ни... ни, тo...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тo)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 обобщающим словом при однородных членах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со сравнительным оборотом,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Применять 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языковые средства выразительности в тексте (фонетические, словообразовательные, лексические, морфологические)</w:t>
            </w:r>
          </w:p>
        </w:tc>
      </w:tr>
      <w:tr w:rsidR="00560B3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нормы использования инверсии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особенности употребления неполных предложений в диалогической речи, соблюдения в устной речи интонации неполного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особенности употребления односоставных предложений в речи</w:t>
            </w:r>
          </w:p>
        </w:tc>
      </w:tr>
      <w:tr w:rsidR="00560B39" w:rsidRPr="00C01FB9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в текстах публицистического стиля риторическое восклицание, вопросно-ответную форму изложения</w:t>
            </w:r>
          </w:p>
        </w:tc>
      </w:tr>
    </w:tbl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Default="008A390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560B39" w:rsidRDefault="00560B39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7719"/>
      </w:tblGrid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66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66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Участвовать в диалогическом и полилогическом общении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150 слов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140 – 160 слов, словарного диктанта объёмом 35 – 40 слов, диктанта на основе связного текста объёмом 140 – 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560B3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текст: определять и комментировать тему и главную мысль текста, подбирать заголовок, отражающий тему или главную мысль текста; прогнозировать содержание текста по заголовку, ключевым словам, зачину или концовке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текста к функционально-смысловому типу речи; находить в тексте типовые фрагменты (описание, повествование, рассуждение-доказательство, оценочные высказывания)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отличительные признаки текстов разных жанров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высказывание на основе текста: выражать своё отношение к прочитанному или прослушанному в устной и письменной форме; создавать тексты с использованием жизненного и читательского опыта, произведений искусства (в том числе сочинения-миниатюры объёмом 8 и более предложений или объёмом не менее 6 – 7 предложений сложной структуры, если этот объём позволяет раскрыть тему, выразить главную мысль), классные сочинения объёмом не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менее 250 слов с учётом стиля и жанра сочинения, характера темы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выделять главную и второстепенную информацию в тексте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и (или) созданные другими обучающимися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разные функционально-смысловые типы речи, понимать особенности их сочетания в пределах одного текста,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создании собственного текста нормы составления тезисов, конспекта, написания реферата; составлять тезисы, конспект, писать рецензию, реферат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правильности, исправлять речевые недостатки, редактировать текст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отличительные особенности языка художественной литературы в сравнении с другими функциональными разновидностями языка</w:t>
            </w:r>
          </w:p>
        </w:tc>
      </w:tr>
      <w:tr w:rsidR="00560B3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основные средства синтаксической связи между частями сложного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сложные предложения с разными видами связи, бессоюзные и союзные предложения (сложносочинённые и сложноподчинённые)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сложносочинённое предложение, его строение, смысловое, структурное и интонационное единство частей сложного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явления грамматической синонимии сложносочинённых предложений и простых предложений с однородными членами, использовать соответствующие конструкции в речи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подчинительные союзы и союзные слова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сложноподчинённые предложения с несколькими придаточными; выявлять однородное, неоднородное и последовательное подчинение придаточных частей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явления грамматической синонимии сложноподчинённых предложений и простых предложений с обособленными членами, использовать соответствующие конструкции в речи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смысловые отношения между частями бессоюзного сложного предложения, интонационное и пунктуационное выражение этих отношений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типы сложных предложений с разными видами связи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прямую и косвенную речь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синонимию предложений с прямой и косвенной речью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сложных предложений</w:t>
            </w:r>
          </w:p>
        </w:tc>
      </w:tr>
      <w:tr w:rsidR="00560B3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сложносочинённого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сложноподчинённого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бессоюзного сложного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основные нормы построения сложных предложений с разными видами связи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построения предложений с прямой и косвенной речью, при цитировании</w:t>
            </w:r>
          </w:p>
        </w:tc>
      </w:tr>
      <w:tr w:rsidR="00560B3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560B3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560B3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сложносочинённых предложениях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сложноподчинённых предложениях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бессоюзных сложных предложениях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постановки знаков препинания в сложных предложениях с разными видами связи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Уметь цитировать и применять разные способы включения цитат в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высказывание</w:t>
            </w:r>
          </w:p>
        </w:tc>
      </w:tr>
      <w:tr w:rsidR="00560B3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 прямой и косвенной речью, при цитировании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560B39" w:rsidRPr="00C01FB9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метафору, олицетворение, эпитет, гиперболу, сравнение</w:t>
            </w:r>
          </w:p>
        </w:tc>
      </w:tr>
    </w:tbl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560B39">
      <w:pPr>
        <w:rPr>
          <w:lang w:val="ru-RU"/>
        </w:rPr>
        <w:sectPr w:rsidR="00560B39" w:rsidRPr="008A390F">
          <w:pgSz w:w="11906" w:h="16383"/>
          <w:pgMar w:top="1134" w:right="850" w:bottom="1134" w:left="1701" w:header="720" w:footer="720" w:gutter="0"/>
          <w:cols w:space="720"/>
        </w:sectPr>
      </w:pPr>
    </w:p>
    <w:p w:rsidR="00560B39" w:rsidRDefault="008A390F">
      <w:pPr>
        <w:spacing w:before="199" w:after="199"/>
        <w:ind w:left="120"/>
      </w:pPr>
      <w:bookmarkStart w:id="7" w:name="block-6468821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560B39" w:rsidRDefault="00560B39">
      <w:pPr>
        <w:spacing w:before="199" w:after="199"/>
        <w:ind w:left="120"/>
      </w:pPr>
    </w:p>
    <w:p w:rsidR="00560B39" w:rsidRDefault="008A390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560B39" w:rsidRDefault="00560B39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8506"/>
      </w:tblGrid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наблюдений. Речевые формулы приветствия, прощания, просьбы, благодарности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 Тема и главная мысль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Микротема текста. Ключевые слова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рассуждение; их особенности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функциональных разновидностях языка (о разговорной речи, функциональных стилях, языке художественной литературы)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речевом потоке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Морфема как минимальная значимая единица языка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Род, число, падеж имени существительного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 и его признаки. Средства связи слов в словосочетании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словосочетания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признаки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(повествовательные,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вопросительные, побудительные)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4.9.3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простого и простого осложнённого предложений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Сказуемое и способы его выражения: глаголом, именем существительным, именем прилагательным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Синтаксис. Второстепенные члены предложения 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предложения: определение, дополнение, обстоятельство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и типичные средства его выражения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(прямое и косвенное) и типичные средства его выражения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и),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но)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обращением, особенности интонации. Обращение и средства его выражения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сложносочинённые и сложноподчинённые (общее представление, практическое усвоение)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русского ударения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произношения и нормы постановки ударения в глагольных формах (в рамках изученного) 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имён существительных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имён прилагательных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глаголов (в рамках изученного)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разделительных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безударными проверяемыми, непроверяемыми гласными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-лаг- и -лож-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-раст-, -ращ-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-рос-; -гар-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-гор-, -зар-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-зор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-;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-клан-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-клон-, -скак-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-скоч-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 // и: -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бер-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-бир-, -блест-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-блист-, -дер-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-дир-, -жег-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-жиг-, -мер-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-мир-, -пер-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-пир-, -стел-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-стил-, -тер-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-тир-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проверяемыми, непроверяемыми, непроизносимыми согласными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и приставок на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-з(-с)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ц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 имён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кратких форм имён прилагательных с основой на шипящий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показателя грамматической формы в инфинитиве, в форме 2-го лица единственного числа после шипящих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глаголах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не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 глаголами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существительных;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окончаниях,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 (-чик-)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употребления (неупотребления)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существительными, правописание собственных имён существительных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да (в значении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диалога на письме</w:t>
            </w:r>
          </w:p>
        </w:tc>
      </w:tr>
      <w:tr w:rsidR="00560B3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60B39" w:rsidRPr="00C01FB9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Уместное использование слов с суффиксами оценки в собственной речи</w:t>
            </w:r>
          </w:p>
        </w:tc>
      </w:tr>
    </w:tbl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Default="008A390F">
      <w:pPr>
        <w:spacing w:before="199" w:after="199"/>
        <w:ind w:left="120"/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560B39" w:rsidRDefault="00560B39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8565"/>
      </w:tblGrid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Монолог-описание, монолог-повествование, монолог-рассуждение;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сообщение на лингвистическую тему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как тип речи. Описание внешности человека. Описание помещения. Описание природы. Описание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действий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Заявление. Расписка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стиль. Словарная статья. Научное сообщение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 и архаизмы)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словообразования имён существительных, имён прилагательных, имён числительных, местоимений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имени числительного.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Роль местоимений в речи. Притяжательные и указательные местоимения как средства связи предложений в тексте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в глагольных формах (в рамках изученного)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словари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местоимений в соответствии с требованиями русского речевого этикета, в том числе местоимений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имён существительных 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имён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образование форм имён числительных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глаголов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употребление собирательных имён числительных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соотнесённость глагольных форм в тексте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корня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-кас-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-кос-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 // о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гласных в приставках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слитного и дефисного написания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-к-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имён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имён числительных: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 именах числительных; написание двойных согласных; слитное, раздельное, дефисное написание числительных; нормы правописания окончаний числительных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местоимений: правописание местоимений с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; слитное, раздельное и дефисное написание местоимений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ь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показателя грамматической формы в повелительном наклонении глагола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60B3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Эпитеты, метафоры, олицетворения</w:t>
            </w:r>
          </w:p>
        </w:tc>
      </w:tr>
      <w:tr w:rsidR="00560B39" w:rsidRPr="00C01FB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лексических средств в соответствии с ситуацией общения</w:t>
            </w:r>
          </w:p>
        </w:tc>
      </w:tr>
    </w:tbl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Default="008A390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560B39" w:rsidRDefault="00560B39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8291"/>
      </w:tblGrid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монолог-рассуждение, монолог-повествование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мнениями, запрос информации, сообщение информации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Основные признаки текста (обобщение)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текста. Абзац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план текста (простой, сложный; назывной, вопросный, тезисный); главная и второстепенная информация текста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Структурные особенности текста-рассуждения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стиль. Сфера употребления, функции, языковые особенности. Жанры публицистического стиля (репортаж, заметка, интервью). Употребление языковых средств выразительности в текстах публицистического стиля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Сфера употребления, функции, языковые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Инструкция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Причастия как особая группа слов. Признаки глагола и имени прилагательного в 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причастия, роль в речи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страдательных причастий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наречий. Синтаксические свойства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Роль в речи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Служебные части речи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служебных частей речи. Отличие самостоятельных частей речи от служебных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 как служебная часть речи. </w:t>
            </w:r>
            <w:r>
              <w:rPr>
                <w:rFonts w:ascii="Times New Roman" w:hAnsi="Times New Roman"/>
                <w:color w:val="000000"/>
                <w:sz w:val="24"/>
              </w:rPr>
              <w:t>Грамматические функции предлогов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служебная часть речи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строению: простые и составные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как служебная часть речи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как особая группа слов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речи. Грамматическая омонимия. Использование грамматических омонимов в речи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некоторых формах причастий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Постановка ударения в деепричастиях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ударения в наречиях, нормы произношения наречий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Созвучные причастия и имена прилагательные (висящий и висячий, горящий и горячий)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предлогов, союзов и частиц в речи в соответствии с их значением и стилистическими особенностями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образования степеней сравнения наречий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Согласование причастий в словосочетаниях типа причастие + существительное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построение предложений с одиночными деепричастиями и деепричастными оборотами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употребления имён существительных и местоимений с предлогами. Правильное использование предлогов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 и с, в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Правильное образование предложно-падежных форм с предлогами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по, благодаря, согласно, вопреки, наперерез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причастий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в суффиксах причастий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причастий и отглагольных имён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в суффиксах деепричастий 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деепричастиями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раздельное, дефисное написание наречий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-о(-е)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на конце наречий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наречий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производных предлогов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различия частиц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Использование частиц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письменной речи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приставки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частицы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частями речи (обобщение)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частиц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бы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ли, же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другими словами. Дефисное написание частиц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-то, -таки, -ка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причастным оборотом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одиночным деепричастием и деепричастным оборотом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сложных союзных предложениях. Знаки препинания в предложениях с союзом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, связывающим однородные члены и части сложного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выделение междометий и звукоподражательных слов в предложении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предложений (в рамках изученного)</w:t>
            </w:r>
          </w:p>
        </w:tc>
      </w:tr>
      <w:tr w:rsidR="00560B3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60B39" w:rsidRPr="00C01FB9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Языковые средства выразительности в тексте: фонетические (звукопись), словообразовательные, лексические (обобщение)</w:t>
            </w:r>
          </w:p>
        </w:tc>
      </w:tr>
    </w:tbl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Default="008A390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60B39" w:rsidRDefault="00560B39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07"/>
      </w:tblGrid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Код 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монолог-рассуждение, монолог-повествование; выступление с научным сообщением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 (повествование, описание, рассуждение)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Сфера употребления, функции, языковые особенности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Жанры официально-делового стиля (заявление, объяснительная записка, автобиография, характеристика)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стиль. Сфера употребления, функции, языковые особенности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Жанры научного стиля (реферат, доклад на научную тему)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предложения, их виды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предложения, их признаки, средства связи. Союзная и бессоюзная связь однородных членов предложения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 (обособленные определения,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обособленные приложения, обособленные обстоятельства, обособленные дополнения)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Распространённое и нераспространённое обращение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4.6.10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словосочетаний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простого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согласования сказуемого с подлежащим, выраженным словосочетанием, сложносокращёнными словами, словами «большинство» и «меньшинство», количественными сочетаниями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построения предложений с однородными членами, связанными двойными союзами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как…так 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Пунктуационные особенности предложений со словами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да, нет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предложениях с однородными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членами, связанными попарно, с помощью повторяющихся союзов (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и...и, или...или, либо...либо, ни...ни, то...то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обобщающими словами при однородных членах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простом и сложном предложениях с союзом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простых предложений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оформления предложения в устной и письменной речи (интонация, логическое ударение, знаки препинания). </w:t>
            </w:r>
            <w:r>
              <w:rPr>
                <w:rFonts w:ascii="Times New Roman" w:hAnsi="Times New Roman"/>
                <w:color w:val="000000"/>
                <w:sz w:val="24"/>
              </w:rPr>
              <w:t>Нормы использования инверсии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неполных предложений в диалогической речи, соблюдение в устной речи интонации неполного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односоставных предложений в речи</w:t>
            </w:r>
          </w:p>
        </w:tc>
      </w:tr>
    </w:tbl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Default="008A390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560B39" w:rsidRDefault="00560B39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4"/>
        <w:gridCol w:w="8509"/>
      </w:tblGrid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 элемент содержания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Подробное, сжатое, выборочное изложение прочитанного или прослушанного текста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устных и письменных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 (в том числе сочинения-миниатюры); 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практике при создании устных и письменных высказываний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работы с учебной книгой, лингвистическими словарями, справочной литературой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диалогическая, полилог.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аудирование, чтение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произведении; особенности употребления языковых средств выразительности в текстах, принадлежащих к различным функционально-смысловым типам речи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Научный стиль. Сфера употребления, функции, типичные ситуации речевого общения, задачи речи, языковые средства, характерные для научного стиля. </w:t>
            </w:r>
            <w:r>
              <w:rPr>
                <w:rFonts w:ascii="Times New Roman" w:hAnsi="Times New Roman"/>
                <w:color w:val="000000"/>
                <w:sz w:val="24"/>
              </w:rPr>
              <w:t>Тезисы, конспект, реферат, рецензия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 (повторение). Смысловое, структурное и интонационное единство частей сложного предложения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слова. Различия подчинительных союзов и союзных слов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сложноподчинённых предложений по характеру смысловых отношений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между главной и придаточной частями, структуре, синтаксическим средствам связи. 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4.1.8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4.1.9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4.1.10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отношения между частями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сложносочинённого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предложений с прямой и косвенной речью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грамматические ошибки при построении сложноподчинённых предложений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сложных предложениях (обобщение)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сложноподчинённых предложениях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причины, пояснения, дополнения. </w:t>
            </w: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противопоставления, времени, условия и следствия, сравнения.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предложениях с косвенной речью, с прямой речью, при цитировании.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включения цитат в высказывание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560B3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60B39" w:rsidRPr="00C01FB9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другие)</w:t>
            </w:r>
          </w:p>
        </w:tc>
      </w:tr>
    </w:tbl>
    <w:p w:rsidR="00560B39" w:rsidRPr="008A390F" w:rsidRDefault="00560B39">
      <w:pPr>
        <w:rPr>
          <w:lang w:val="ru-RU"/>
        </w:rPr>
        <w:sectPr w:rsidR="00560B39" w:rsidRPr="008A390F">
          <w:pgSz w:w="11906" w:h="16383"/>
          <w:pgMar w:top="1134" w:right="850" w:bottom="1134" w:left="1701" w:header="720" w:footer="720" w:gutter="0"/>
          <w:cols w:space="720"/>
        </w:sectPr>
      </w:pPr>
    </w:p>
    <w:p w:rsidR="00560B39" w:rsidRPr="008A390F" w:rsidRDefault="008A390F">
      <w:pPr>
        <w:spacing w:before="199" w:after="199" w:line="336" w:lineRule="auto"/>
        <w:ind w:left="120"/>
        <w:rPr>
          <w:lang w:val="ru-RU"/>
        </w:rPr>
      </w:pPr>
      <w:bookmarkStart w:id="8" w:name="block-64688214"/>
      <w:bookmarkEnd w:id="7"/>
      <w:r w:rsidRPr="008A390F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ОГЭ ПО РУССКОМУ ЯЗЫКУ ТРЕБОВАНИЯ К РЕЗУЛЬТАТАМ ОСВОЕНИЯ ОСНОВНОЙ ОБРАЗОВАТЕЛЬНОЙ ПРОГРАММЫ ОСНОВНОГО ОБЩЕГО ОБРАЗОВАНИЯ</w:t>
      </w:r>
    </w:p>
    <w:p w:rsidR="00560B39" w:rsidRPr="008A390F" w:rsidRDefault="00560B39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691"/>
      </w:tblGrid>
      <w:tr w:rsidR="00560B39" w:rsidRPr="00C01FB9">
        <w:trPr>
          <w:trHeight w:val="144"/>
        </w:trPr>
        <w:tc>
          <w:tcPr>
            <w:tcW w:w="1887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862" w:type="dxa"/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rPr>
                <w:lang w:val="ru-RU"/>
              </w:rPr>
            </w:pPr>
            <w:r w:rsidRPr="008A390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различных видов устной и письменной речевой деятельности (говорения и аудирования, чтения и письма); формирование умений речевого взаимодействия (в том числе общения при помощи современных средств устной и письменной коммуникации):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литературы: монолог-описание; монолог-рассуждение; монолог-повествование; выступление с научным сообщением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чёткая формулировка цели, плана совместной групповой деятельности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различными видами аудирования (выборочным, детальным, ознакомительным) учебно-научных, художественных, публицистических текстов различных функционально-смысловых типов речи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различными видами чтения (просмотровым, ознакомительным, изучающим, поисковым)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содержания текста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умениями информационной переработки прослушанного или прочитанного текста: составление плана текста 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 скрытой информации в тексте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содержания прослушанного или прочитанного учебно-научного текста в виде таблицы, схемы; представление содержания таблицы, схемы в виде текста; комментирование текста или его фрагмента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в устной или письменной форме 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рассуждение-объяснение, рассуждение-размышление) с заданной степенью свёрнутости: подробное изложение (исходный текст объёмом не менее 280 слов), сжатое и выборочное изложение (исходный текст объёмом не менее 300 слов)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 объёмом не менее 150 слов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письменных текстов различных стилей и функционально-смысловых типов речи (повествование, описание, рассуждение: рассуждение-доказательство, рассуждение-объяснение, рассуждение-размышление) с соблюдением норм построения текста: соответствие текста теме и основной мысли; цельность и относительная законченность; последовательность изложения (развёртывание 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 осуществление выбора языковых средств для создания устного или письменного высказывания в соответствии с коммуникативным замыслом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и оценивание собственных и чужих письменных и устных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речевых высказываний с точки зрения решения коммуникативной задачи, ситуации и условий общения, выразительного словоупотребления, соблюдения норм современного русского литературного языка; понимание и объяснение основных причин коммуникативных успехов и неудач; корректировка речи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звуков речи и характеристика </w:t>
            </w:r>
            <w:r w:rsidRPr="008A390F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их фонетических признаков; распознавание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звуков речи по заданным характеристикам; определение звукового состава слова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морфем в словах; распознавание разных видов морфем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основных способов словообразования; построение словообразовательной цепочки, определение производной и производящей основ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лексического значения слова разными способами (использование толкового словаря, словарей синонимов, антонимов; установление значения слова по контексту)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однозначных и многозначных слов, омонимов, синонимов, антонимов; прямого и переносного значений слова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слов с точки зрения их происхождения, принадлежности к активному или пассивному запасу, сферы употребления (архаизмы, историзмы, неологизмы, заимствованная лексика, профессионализмы, канцеляризмы, диалектизмы, жаргонизмы, разговорная лексика); определение стилистической окраски слова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по значению и основным грамматическим признакам имён существительных, имён прилагательных, глаголов, имён числительных, местоимений, наречий, предлогов, союзов, частиц, междометий, звукоподражательных слов, причастий, деепричастий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подчинительной связи слов в словосочетании (согласование, управление, примыкание)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основных видов словосочетаний по морфологическим свойствам главного слова (именные, глагольные, наречные)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простых неосложнённых предложений; простых предложений, осложнённых однородными членами, включая предложения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косвенной и прямой речи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предложений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(распространённые и нераспространённые); предложений полных и неполных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односоставных предложений (назывные, определённо-личные, неопределённо-личные, безличные)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морфологических средств выражения подлежащего, сказуемого разных видов (простого глагольного, составного глагольного, составного именного), второстепенных членов предложения (определения, дополнения, обстоятельства)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бессоюзных и союзных (сложносочинённых и сложноподчинённых) предложений, сложных предложений с разными видами связи; сложноподчинённых предложений с несколькими придаточными (с однородным, неоднородным или последовательным подчинением придаточных)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сложносочинённых предложений по смысловым отношениям между его частями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сложноподчинённых предложений (определительные, изъяснительные, обстоятельственные: времени, места, причины, образа действия и степени, сравнения, условия, уступки, следствия, цели)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подчинительных союзов и союзных слов в сложноподчинённых предложениях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умений проведения различных видов анализа слова, синтаксического анализа словосочетания и предложения, а также многоаспектного анализа текста:</w:t>
            </w:r>
          </w:p>
        </w:tc>
      </w:tr>
      <w:tr w:rsidR="00560B3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фонетического анализа слова</w:t>
            </w:r>
          </w:p>
        </w:tc>
      </w:tr>
      <w:tr w:rsidR="00560B3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морфемного анализа слова</w:t>
            </w:r>
          </w:p>
        </w:tc>
      </w:tr>
      <w:tr w:rsidR="00560B3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словообразовательного анализа слова</w:t>
            </w:r>
          </w:p>
        </w:tc>
      </w:tr>
      <w:tr w:rsidR="00560B3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лексического анализа слова</w:t>
            </w:r>
          </w:p>
        </w:tc>
      </w:tr>
      <w:tr w:rsidR="00560B3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морфологического анализа слова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орфографического анализа слова, предложения, текста или его фрагмента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пунктуационного анализа предложения, текста или его фрагмента</w:t>
            </w:r>
          </w:p>
        </w:tc>
      </w:tr>
      <w:tr w:rsidR="00560B3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синтаксического анализа словосочетания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проведение синтаксического анализа предложения, определение синтаксической роли самостоятельных частей речи в предложении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его соответствия основным признакам (наличия темы, главной мысли, грамматической связи предложений, цельности и относительной законченности)</w:t>
            </w:r>
          </w:p>
        </w:tc>
      </w:tr>
      <w:tr w:rsidR="00560B3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смыслового анализа текста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его композиционных особенностей, количества микротем и абзацев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способов и средств связи предложений в тексте или текстовом фрагменте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или текстового фрагмента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употребления в нём языковых средств выразительности (фонетических, лексических, морфологических, синтаксических)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основными нормами современного русского литературного языка (орфоэпическими, лексическими, грамматическими, орфографическими, пунктуационными, стилистическими), нормами речевого этикета; соблюдение их в речевой практике:</w:t>
            </w:r>
          </w:p>
        </w:tc>
      </w:tr>
      <w:tr w:rsidR="00560B3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основных орфоэпических норм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основных грамматических (морфологических) норм: словоизменение имён существительных, имён прилагательных, местоимений, имён числительных, глаголов; употребление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несклоняемых имён существительных; словообразование имён прилагательных и имён числительных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основных грамматических (синтаксических) норм: употребление собирательных имён числительных; употребление предлогов -из-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-в-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-на-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составе словосочетаний; согласование сказуемого с подлежащим, выраженным словосочетанием, сложносокращёнными словами; употребление причастного и деепричастного оборотов; построение словосочетаний с несклоняемыми именами существительными, сложносокращёнными словами; построение простого предложения; согласование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сочетаниями; построение предложения с однородными членами, с прямой и косвенной речью, сложных предложений разных видов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лексических (речевых) норм: употребление местоимений 3-го лица в соответствии со смыслом предшествующего текста; различать созвучные причастия и имена прилагательные (висящий и висячий, горящий и горячий); употребление имён существительных с предлогами в соответствии с их грамматическим значением и других.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орфографических норм: правописание согласных и гласных в составе морфем; употребление заглавной и строчной букв, графических сокращений слов; слитные, дефисные и раздельные написания слов и их частей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пунктуационных норм: знаки препинания в конце предложения, в простом неосложнённом предложении, в простом осложнённом предложении, в сложном предложении, при передаче чужой речи</w:t>
            </w:r>
          </w:p>
        </w:tc>
      </w:tr>
      <w:tr w:rsidR="00560B39" w:rsidRPr="00C01FB9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редактирование собственных и чужих текстов с целью совершенствования их содержания и формы; сопоставление чернового и отредактированного текстов с целью анализа исправленных ошибок и недочётов в тексте</w:t>
            </w:r>
          </w:p>
        </w:tc>
      </w:tr>
    </w:tbl>
    <w:p w:rsidR="00560B39" w:rsidRPr="008A390F" w:rsidRDefault="00560B39">
      <w:pPr>
        <w:spacing w:after="0" w:line="336" w:lineRule="auto"/>
        <w:ind w:left="120"/>
        <w:jc w:val="right"/>
        <w:rPr>
          <w:lang w:val="ru-RU"/>
        </w:rPr>
      </w:pPr>
    </w:p>
    <w:p w:rsidR="00560B39" w:rsidRPr="008A390F" w:rsidRDefault="00560B39">
      <w:pPr>
        <w:rPr>
          <w:lang w:val="ru-RU"/>
        </w:rPr>
        <w:sectPr w:rsidR="00560B39" w:rsidRPr="008A390F">
          <w:pgSz w:w="11906" w:h="16383"/>
          <w:pgMar w:top="1134" w:right="850" w:bottom="1134" w:left="1701" w:header="720" w:footer="720" w:gutter="0"/>
          <w:cols w:space="720"/>
        </w:sectPr>
      </w:pPr>
    </w:p>
    <w:p w:rsidR="00560B39" w:rsidRPr="008A390F" w:rsidRDefault="008A390F">
      <w:pPr>
        <w:spacing w:before="199" w:after="199"/>
        <w:ind w:left="120"/>
        <w:rPr>
          <w:lang w:val="ru-RU"/>
        </w:rPr>
      </w:pPr>
      <w:bookmarkStart w:id="9" w:name="block-64688215"/>
      <w:bookmarkEnd w:id="8"/>
      <w:r w:rsidRPr="008A390F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РУССКОМУ ЯЗЫКУ</w:t>
      </w:r>
    </w:p>
    <w:p w:rsidR="00560B39" w:rsidRPr="008A390F" w:rsidRDefault="00560B39">
      <w:pPr>
        <w:spacing w:after="0"/>
        <w:ind w:left="120"/>
        <w:jc w:val="center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8500"/>
      </w:tblGrid>
      <w:tr w:rsidR="00560B39">
        <w:trPr>
          <w:trHeight w:val="144"/>
        </w:trPr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 w:rsidRPr="008A390F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</w:t>
            </w:r>
          </w:p>
        </w:tc>
        <w:tc>
          <w:tcPr>
            <w:tcW w:w="12909" w:type="dxa"/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Проверяемый элемент содержания 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Выступление с научным сообщением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запрос информации, сообщение информации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письменных высказываний разной коммуникативной направленности в зависимости от темы и условий общения, использованием жизненного и читательского опыта, иллюстраций, фотографий, сюжетной картины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повествование как тип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 как тип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рассуждение как тип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разных функционально-смысловых типов речи в тексте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языковых средств выразительности (в рамках изученного)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главная и второстепенная информация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назывной и вопросный план текста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тезисный план текста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тезисы, конспект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извлечение информациииз различных источников; использование лингвистических словарей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приёмы работы с учебной книгой, лингвистическими словарями, справочной литературой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речевом потоке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(историзмыи архаизмы)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Морфема как минимальная значимая единица языка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Словообразовательный анализ слов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Род, число, падеж имени существительного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имени числительного.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как особая группа слов. Признаки глагола и имени прилагательного в причастии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страдательных причастий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 наречий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Предлог как служебная часть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служебная часть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строению: простые и составные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как служебная часть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как особая группа слов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Омонимия слов разных частей речи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омонимия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грамматических омонимов в речи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предложения, их виды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предложения, их признаки, средства связи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Распространенное и нераспространённое обращение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сложноподчинённом предложении. Главная и придаточная части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орфоэпические нормы современного русского литературного языка: свойства русского ударения; нормы произношения и нормы постановки ударения в изученных частях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лексические (речевые) нормы современного русского литературного языка: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языка; 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созвучные причастия и имена прилагательные (висящий и висячий, горящий и горячий); употребление предлогов, союзов и частиц в речи в соответствии с их значением и стилистическими особенностями; употребление союзов в речи в соответствии с их значением и стилистическими особенностями; употребление частиц в предложении и тексте в соответствии с их значением и стилистической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окраской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грамматические (морфологические) нормы современного русского литературного языка: нормы словоизменения изученных частей речи; правильное образование форм имён числительных; нормы образования степеней сравнения имён прилагательных и наречий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грамматические (синтаксические) нормы современного русского литературного языка: правильное употребление собирательных имён числительных; видо-временная соотнесённость глагольных форм в тексте; употребление причастий с суффиксом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-ся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согласование причастий в словосочетаниях типа «причастие + существительное»; правильное построение предложений с одиночными деепричастиями и деепричастными оборотами; нормы употребления имён существительных и местоимений с предлогами; правильное использование предлогов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-из-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-в-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и -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правильное образование предложно-падежных форм с предлогами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по, благодаря, согласно, вопреки, наперерез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нормы построения словосочетаний; нормы построения простого предложения; нормы согласования сказуемого с подлежащим, выраженным словосочетанием, сложносокращёнными словами, словами большинство и меньшинство, количественными сочетаниями; нормы построения предложений с однородными членами, связанными двойными союзами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и, как… так 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;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междометиями; нормы построения сложносочинённого предложения; 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который; нормы построения предложений с прямой и косвенной речью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 слова: правописание корней с безударными проверяемыми, непроверяемыми и чередующимися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(-лаг-//-лож-; -раст-//-ращ-//-рос-; -гар-//-гор-; -зар-//-зор-; -клан-//-клон-;-скак-//-скоч-; -бер-//-бир-; -блест-//-блист-; -дер-//-дир-; -жег-//-жиг-;-мер-//-мир-; -пер-//-пир-; -стел-//-стил-; -тер-//-тир-; -кас-//-кос-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гласными; правописание корней с проверяемыми, непроверяемыми, непроизносимыми согласными; 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слова; 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; написание двойных согласных в именах числительных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приставке слова: правописание неизменяемых на письме приставок и приставок на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 (-с)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гласных в приставках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суффиксах слов разных частей речи: 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ц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в суффиксах имён существительных; правописание суффиксов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-щик-; -ек-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 (-чик-)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существительных; правописание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имён прилагательных; правописание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-ива-;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правописание гласной перед суффиксом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глагола; правописание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прилагательных; правописание гласных в суффиксах причастий; правописание гласных в суффиксах деепричастий; правописание суффиксов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суффиксов наречий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окончаниях слов разных частей речи: правописание безударных окончаний имён существительных; 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существительных; правописание безударных окончаний имён прилагательных; 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прилагательных; правописание безударных личных окончаний глагола; нормы правописания окончаний числительных; правописание падежных окончаний причастий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Слитное, дефисное и раздельное написание слов разных частей речи: нормы слитного и дефисного написания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словами; правописание сложных имён прилагательных; слитное, раздельное, дефисное написание 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 частиц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бы, ли, же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другими словами; дефисное написание частиц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-то, -таки, -ка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не (ни) со словами разных частей речи: 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существительными; 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прилагательными; 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глаголами; правописание местоимений с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причастиями; слитное и раздельное написание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деепричастиями; слитное и раздельное написание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не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наречиями; смысловые различия частиц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словах разных частей речи: 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нн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именах прилагательных; правописание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причастий и отглагольных имён прилагательных; правописание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 (-е)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служебных частей речи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собственных имён существительных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слов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лингвистики. Функции знаков препинания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Тире в неполном предложении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однородными членами. 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однородными членами. Нормы постановки знаков препинания в предложениях с однородными членами, связанными попарно, с помощью повторяющихся союзов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(и...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или... или, либo... либo, ни...ни, тo... тo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однородными членами и обобщающим словом. Нормы постановки знаков препинания в предложениях с обобщающими словами при однородных членах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определениями. Знаки препинания в предложениях с причастным оборотом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определениями. Нормы обособления согласованных и несогласованных определений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приложениями. Нормы обособления согласованных и несогласованных приложений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обстоятельствами. Знаки препинания в предложениях с одиночным деепричастием и деепричастным оборотом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обособленными обстоятельствами.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Нормы обособления обстоятельств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уточняющими членами. Нормы обособления уточняющих членов, дополнений, пояснительных и присоединительных конструкций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со сравнительным оборотом. Нормы постановки знаков препинания в предложениях со сравнительным оборотом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вводными и вставными конструкциями. Нормы постановки знаков препинания в предложениях с вводными и вставными конструкциями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обращениями. Нормы постановки знаков препинания в предложениях с обращениями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междометиями. Пунктуационное выделение междометий и звукоподражательных слов в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предложениях с междометиями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сложносочинённом предложении. Пунктуационное оформление сложных предложений, состоящих из частей, связанных союзами </w:t>
            </w:r>
            <w:r w:rsidRPr="008A390F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сложносочинённом предложении. Нормы постановки </w:t>
            </w: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знаков препинания в сложных предложениях (обобщение)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 (общее представление)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предложении. Нормы постановки знаков препинания в сложно-подчинённых предложениях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бессоюзном сложном предложении. Пунктуационное оформление сложных предложений, состоящих из частей, связанных бессоюзной связью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бессоюзном сложном предложении.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пояснения, дополнения. Двоеточиев бессоюзном сложном предложении. Бессоюзные сложные предложения со значением противопоставления, времени, условия и следствия, сравнения.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 с разными видами связи между частями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на письме чужой речи (прямая речь, цитирование, диалог). Пунктуационное оформление предложений с прямой речью. Пунктуационное оформление диалога на письме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на письме чужой речи (прямая речь, цитирование, диалог). Способы включения цитат в высказывание. Нормы постановки знаков препинания в предложениях с косвенной речью, с прямой речью, при цитировании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560B3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выразительные средства фонетики (звукопись)</w:t>
            </w:r>
          </w:p>
        </w:tc>
      </w:tr>
      <w:tr w:rsidR="00560B39" w:rsidRPr="00C01FB9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Default="008A39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560B39" w:rsidRPr="008A390F" w:rsidRDefault="008A390F">
            <w:pPr>
              <w:spacing w:after="0"/>
              <w:ind w:left="135"/>
              <w:jc w:val="both"/>
              <w:rPr>
                <w:lang w:val="ru-RU"/>
              </w:rPr>
            </w:pPr>
            <w:r w:rsidRPr="008A390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выразительные средства лексики и фразеологии (эпитеты, метафоры, олицетворения, сравнения, гиперболы и другие)</w:t>
            </w:r>
          </w:p>
        </w:tc>
      </w:tr>
    </w:tbl>
    <w:p w:rsidR="00560B39" w:rsidRPr="008A390F" w:rsidRDefault="00560B39">
      <w:pPr>
        <w:rPr>
          <w:lang w:val="ru-RU"/>
        </w:rPr>
        <w:sectPr w:rsidR="00560B39" w:rsidRPr="008A390F">
          <w:pgSz w:w="11906" w:h="16383"/>
          <w:pgMar w:top="1134" w:right="850" w:bottom="1134" w:left="1701" w:header="720" w:footer="720" w:gutter="0"/>
          <w:cols w:space="720"/>
        </w:sectPr>
      </w:pPr>
    </w:p>
    <w:p w:rsidR="00560B39" w:rsidRPr="008A390F" w:rsidRDefault="008A390F">
      <w:pPr>
        <w:spacing w:after="0"/>
        <w:ind w:left="120"/>
        <w:rPr>
          <w:lang w:val="ru-RU"/>
        </w:rPr>
      </w:pPr>
      <w:bookmarkStart w:id="10" w:name="block-64688212"/>
      <w:bookmarkEnd w:id="9"/>
      <w:r w:rsidRPr="008A390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60B39" w:rsidRPr="008A390F" w:rsidRDefault="008A390F">
      <w:pPr>
        <w:spacing w:after="0" w:line="480" w:lineRule="auto"/>
        <w:ind w:left="120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60B39" w:rsidRPr="008A390F" w:rsidRDefault="00560B39">
      <w:pPr>
        <w:spacing w:after="0" w:line="480" w:lineRule="auto"/>
        <w:ind w:left="120"/>
        <w:rPr>
          <w:lang w:val="ru-RU"/>
        </w:rPr>
      </w:pPr>
    </w:p>
    <w:p w:rsidR="00560B39" w:rsidRPr="008A390F" w:rsidRDefault="00560B39">
      <w:pPr>
        <w:spacing w:after="0" w:line="480" w:lineRule="auto"/>
        <w:ind w:left="120"/>
        <w:rPr>
          <w:lang w:val="ru-RU"/>
        </w:rPr>
      </w:pP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8A390F">
      <w:pPr>
        <w:spacing w:after="0" w:line="480" w:lineRule="auto"/>
        <w:ind w:left="120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60B39" w:rsidRPr="008A390F" w:rsidRDefault="00560B39">
      <w:pPr>
        <w:spacing w:after="0" w:line="480" w:lineRule="auto"/>
        <w:ind w:left="120"/>
        <w:rPr>
          <w:lang w:val="ru-RU"/>
        </w:rPr>
      </w:pPr>
    </w:p>
    <w:p w:rsidR="00560B39" w:rsidRPr="008A390F" w:rsidRDefault="00560B39">
      <w:pPr>
        <w:spacing w:after="0"/>
        <w:ind w:left="120"/>
        <w:rPr>
          <w:lang w:val="ru-RU"/>
        </w:rPr>
      </w:pPr>
    </w:p>
    <w:p w:rsidR="00560B39" w:rsidRPr="008A390F" w:rsidRDefault="008A390F">
      <w:pPr>
        <w:spacing w:after="0" w:line="480" w:lineRule="auto"/>
        <w:ind w:left="120"/>
        <w:rPr>
          <w:lang w:val="ru-RU"/>
        </w:rPr>
      </w:pPr>
      <w:r w:rsidRPr="008A390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60B39" w:rsidRPr="008A390F" w:rsidRDefault="00560B39">
      <w:pPr>
        <w:spacing w:after="0" w:line="480" w:lineRule="auto"/>
        <w:ind w:left="120"/>
        <w:rPr>
          <w:lang w:val="ru-RU"/>
        </w:rPr>
      </w:pPr>
    </w:p>
    <w:p w:rsidR="00560B39" w:rsidRPr="008A390F" w:rsidRDefault="00560B39">
      <w:pPr>
        <w:rPr>
          <w:lang w:val="ru-RU"/>
        </w:rPr>
        <w:sectPr w:rsidR="00560B39" w:rsidRPr="008A390F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8A390F" w:rsidRPr="008A390F" w:rsidRDefault="008A390F">
      <w:pPr>
        <w:rPr>
          <w:lang w:val="ru-RU"/>
        </w:rPr>
      </w:pPr>
    </w:p>
    <w:sectPr w:rsidR="008A390F" w:rsidRPr="008A390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60B39"/>
    <w:rsid w:val="001417BB"/>
    <w:rsid w:val="00560B39"/>
    <w:rsid w:val="007D3A98"/>
    <w:rsid w:val="008A390F"/>
    <w:rsid w:val="00921DEE"/>
    <w:rsid w:val="00C01FB9"/>
    <w:rsid w:val="00C93C60"/>
    <w:rsid w:val="00FA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0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01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95ca" TargetMode="External"/><Relationship Id="rId21" Type="http://schemas.openxmlformats.org/officeDocument/2006/relationships/hyperlink" Target="https://m.edsoo.ru/7f413034" TargetMode="External"/><Relationship Id="rId42" Type="http://schemas.openxmlformats.org/officeDocument/2006/relationships/hyperlink" Target="https://m.edsoo.ru/fa252126" TargetMode="External"/><Relationship Id="rId63" Type="http://schemas.openxmlformats.org/officeDocument/2006/relationships/hyperlink" Target="https://m.edsoo.ru/fa2569ce" TargetMode="External"/><Relationship Id="rId84" Type="http://schemas.openxmlformats.org/officeDocument/2006/relationships/hyperlink" Target="https://m.edsoo.ru/fa25ebce" TargetMode="External"/><Relationship Id="rId138" Type="http://schemas.openxmlformats.org/officeDocument/2006/relationships/hyperlink" Target="https://m.edsoo.ru/fa25c98c" TargetMode="External"/><Relationship Id="rId159" Type="http://schemas.openxmlformats.org/officeDocument/2006/relationships/hyperlink" Target="https://m.edsoo.ru/fba9882a" TargetMode="External"/><Relationship Id="rId170" Type="http://schemas.openxmlformats.org/officeDocument/2006/relationships/hyperlink" Target="https://m.edsoo.ru/fba9ae72" TargetMode="External"/><Relationship Id="rId191" Type="http://schemas.openxmlformats.org/officeDocument/2006/relationships/hyperlink" Target="https://m.edsoo.ru/fba9e248" TargetMode="External"/><Relationship Id="rId205" Type="http://schemas.openxmlformats.org/officeDocument/2006/relationships/hyperlink" Target="https://m.edsoo.ru/fbaa0052" TargetMode="External"/><Relationship Id="rId226" Type="http://schemas.openxmlformats.org/officeDocument/2006/relationships/fontTable" Target="fontTable.xml"/><Relationship Id="rId107" Type="http://schemas.openxmlformats.org/officeDocument/2006/relationships/hyperlink" Target="https://m.edsoo.ru/fa258580" TargetMode="External"/><Relationship Id="rId1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7922" TargetMode="External"/><Relationship Id="rId53" Type="http://schemas.openxmlformats.org/officeDocument/2006/relationships/hyperlink" Target="https://m.edsoo.ru/fa253a30" TargetMode="External"/><Relationship Id="rId74" Type="http://schemas.openxmlformats.org/officeDocument/2006/relationships/hyperlink" Target="https://m.edsoo.ru/fa25568c" TargetMode="External"/><Relationship Id="rId128" Type="http://schemas.openxmlformats.org/officeDocument/2006/relationships/hyperlink" Target="https://m.edsoo.ru/fa25ad6c" TargetMode="External"/><Relationship Id="rId149" Type="http://schemas.openxmlformats.org/officeDocument/2006/relationships/hyperlink" Target="https://m.edsoo.ru/fa25e430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a2605c8" TargetMode="External"/><Relationship Id="rId160" Type="http://schemas.openxmlformats.org/officeDocument/2006/relationships/hyperlink" Target="https://m.edsoo.ru/fba98c3a" TargetMode="External"/><Relationship Id="rId181" Type="http://schemas.openxmlformats.org/officeDocument/2006/relationships/hyperlink" Target="https://m.edsoo.ru/fba9c5b0" TargetMode="External"/><Relationship Id="rId216" Type="http://schemas.openxmlformats.org/officeDocument/2006/relationships/hyperlink" Target="https://m.edsoo.ru/fbaa1664" TargetMode="External"/><Relationship Id="rId211" Type="http://schemas.openxmlformats.org/officeDocument/2006/relationships/hyperlink" Target="https://m.edsoo.ru/fbaa0b60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7922" TargetMode="External"/><Relationship Id="rId43" Type="http://schemas.openxmlformats.org/officeDocument/2006/relationships/hyperlink" Target="https://m.edsoo.ru/fa252252" TargetMode="External"/><Relationship Id="rId48" Type="http://schemas.openxmlformats.org/officeDocument/2006/relationships/hyperlink" Target="https://m.edsoo.ru/fa252ea0" TargetMode="External"/><Relationship Id="rId64" Type="http://schemas.openxmlformats.org/officeDocument/2006/relationships/hyperlink" Target="https://m.edsoo.ru/fa256afa" TargetMode="External"/><Relationship Id="rId69" Type="http://schemas.openxmlformats.org/officeDocument/2006/relationships/hyperlink" Target="https://m.edsoo.ru/fa2575f4" TargetMode="External"/><Relationship Id="rId113" Type="http://schemas.openxmlformats.org/officeDocument/2006/relationships/hyperlink" Target="https://m.edsoo.ru/fa258fe4" TargetMode="External"/><Relationship Id="rId118" Type="http://schemas.openxmlformats.org/officeDocument/2006/relationships/hyperlink" Target="https://m.edsoo.ru/fa2598a4" TargetMode="External"/><Relationship Id="rId134" Type="http://schemas.openxmlformats.org/officeDocument/2006/relationships/hyperlink" Target="https://m.edsoo.ru/fa25b7ee" TargetMode="External"/><Relationship Id="rId139" Type="http://schemas.openxmlformats.org/officeDocument/2006/relationships/hyperlink" Target="https://m.edsoo.ru/fa25cb58" TargetMode="External"/><Relationship Id="rId80" Type="http://schemas.openxmlformats.org/officeDocument/2006/relationships/hyperlink" Target="https://m.edsoo.ru/fa2565a0" TargetMode="External"/><Relationship Id="rId85" Type="http://schemas.openxmlformats.org/officeDocument/2006/relationships/hyperlink" Target="https://m.edsoo.ru/fa25eda4" TargetMode="External"/><Relationship Id="rId150" Type="http://schemas.openxmlformats.org/officeDocument/2006/relationships/hyperlink" Target="https://m.edsoo.ru/fa261608" TargetMode="External"/><Relationship Id="rId155" Type="http://schemas.openxmlformats.org/officeDocument/2006/relationships/hyperlink" Target="https://m.edsoo.ru/fba97f9c" TargetMode="External"/><Relationship Id="rId171" Type="http://schemas.openxmlformats.org/officeDocument/2006/relationships/hyperlink" Target="https://m.edsoo.ru/fba9b228" TargetMode="External"/><Relationship Id="rId176" Type="http://schemas.openxmlformats.org/officeDocument/2006/relationships/hyperlink" Target="https://m.edsoo.ru/fba9bb88" TargetMode="External"/><Relationship Id="rId192" Type="http://schemas.openxmlformats.org/officeDocument/2006/relationships/hyperlink" Target="https://m.edsoo.ru/fba9e392" TargetMode="External"/><Relationship Id="rId197" Type="http://schemas.openxmlformats.org/officeDocument/2006/relationships/hyperlink" Target="https://m.edsoo.ru/fba9e860" TargetMode="External"/><Relationship Id="rId206" Type="http://schemas.openxmlformats.org/officeDocument/2006/relationships/hyperlink" Target="https://m.edsoo.ru/fbaa035e" TargetMode="External"/><Relationship Id="rId227" Type="http://schemas.openxmlformats.org/officeDocument/2006/relationships/theme" Target="theme/theme1.xml"/><Relationship Id="rId201" Type="http://schemas.openxmlformats.org/officeDocument/2006/relationships/hyperlink" Target="https://m.edsoo.ru/fba9f2f6" TargetMode="External"/><Relationship Id="rId222" Type="http://schemas.openxmlformats.org/officeDocument/2006/relationships/hyperlink" Target="https://m.edsoo.ru/fbaa235c" TargetMode="Externa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7922" TargetMode="External"/><Relationship Id="rId38" Type="http://schemas.openxmlformats.org/officeDocument/2006/relationships/hyperlink" Target="https://m.edsoo.ru/7f417922" TargetMode="External"/><Relationship Id="rId59" Type="http://schemas.openxmlformats.org/officeDocument/2006/relationships/hyperlink" Target="https://m.edsoo.ru/fa254d36" TargetMode="External"/><Relationship Id="rId103" Type="http://schemas.openxmlformats.org/officeDocument/2006/relationships/hyperlink" Target="https://m.edsoo.ru/fa257b30" TargetMode="External"/><Relationship Id="rId108" Type="http://schemas.openxmlformats.org/officeDocument/2006/relationships/hyperlink" Target="https://m.edsoo.ru/fa2586b6" TargetMode="External"/><Relationship Id="rId124" Type="http://schemas.openxmlformats.org/officeDocument/2006/relationships/hyperlink" Target="https://m.edsoo.ru/fa25abe6" TargetMode="External"/><Relationship Id="rId129" Type="http://schemas.openxmlformats.org/officeDocument/2006/relationships/hyperlink" Target="https://m.edsoo.ru/fa25aede" TargetMode="External"/><Relationship Id="rId54" Type="http://schemas.openxmlformats.org/officeDocument/2006/relationships/hyperlink" Target="https://m.edsoo.ru/fa253bac" TargetMode="External"/><Relationship Id="rId70" Type="http://schemas.openxmlformats.org/officeDocument/2006/relationships/hyperlink" Target="https://m.edsoo.ru/fa25772a" TargetMode="External"/><Relationship Id="rId75" Type="http://schemas.openxmlformats.org/officeDocument/2006/relationships/hyperlink" Target="https://m.edsoo.ru/fa2558ee" TargetMode="External"/><Relationship Id="rId91" Type="http://schemas.openxmlformats.org/officeDocument/2006/relationships/hyperlink" Target="https://m.edsoo.ru/fa25fce0" TargetMode="External"/><Relationship Id="rId96" Type="http://schemas.openxmlformats.org/officeDocument/2006/relationships/hyperlink" Target="https://m.edsoo.ru/fa260744" TargetMode="External"/><Relationship Id="rId140" Type="http://schemas.openxmlformats.org/officeDocument/2006/relationships/hyperlink" Target="https://m.edsoo.ru/fa25ccd4" TargetMode="External"/><Relationship Id="rId145" Type="http://schemas.openxmlformats.org/officeDocument/2006/relationships/hyperlink" Target="https://m.edsoo.ru/fa25e228" TargetMode="External"/><Relationship Id="rId161" Type="http://schemas.openxmlformats.org/officeDocument/2006/relationships/hyperlink" Target="https://m.edsoo.ru/fba98e2e" TargetMode="External"/><Relationship Id="rId166" Type="http://schemas.openxmlformats.org/officeDocument/2006/relationships/hyperlink" Target="https://m.edsoo.ru/fba98ff0" TargetMode="External"/><Relationship Id="rId182" Type="http://schemas.openxmlformats.org/officeDocument/2006/relationships/hyperlink" Target="https://m.edsoo.ru/fba9c736" TargetMode="External"/><Relationship Id="rId187" Type="http://schemas.openxmlformats.org/officeDocument/2006/relationships/hyperlink" Target="https://m.edsoo.ru/fba9d564" TargetMode="External"/><Relationship Id="rId217" Type="http://schemas.openxmlformats.org/officeDocument/2006/relationships/hyperlink" Target="https://m.edsoo.ru/fbaa17c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3034" TargetMode="External"/><Relationship Id="rId212" Type="http://schemas.openxmlformats.org/officeDocument/2006/relationships/hyperlink" Target="https://m.edsoo.ru/fbaa0c8c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7922" TargetMode="External"/><Relationship Id="rId49" Type="http://schemas.openxmlformats.org/officeDocument/2006/relationships/hyperlink" Target="https://m.edsoo.ru/fa252b4e" TargetMode="External"/><Relationship Id="rId114" Type="http://schemas.openxmlformats.org/officeDocument/2006/relationships/hyperlink" Target="https://m.edsoo.ru/fa25939a" TargetMode="External"/><Relationship Id="rId119" Type="http://schemas.openxmlformats.org/officeDocument/2006/relationships/hyperlink" Target="https://m.edsoo.ru/fa25976e" TargetMode="External"/><Relationship Id="rId44" Type="http://schemas.openxmlformats.org/officeDocument/2006/relationships/hyperlink" Target="https://m.edsoo.ru/fa2523b0" TargetMode="External"/><Relationship Id="rId60" Type="http://schemas.openxmlformats.org/officeDocument/2006/relationships/hyperlink" Target="https://m.edsoo.ru/fa254ebc" TargetMode="External"/><Relationship Id="rId65" Type="http://schemas.openxmlformats.org/officeDocument/2006/relationships/hyperlink" Target="https://m.edsoo.ru/fa256c26" TargetMode="External"/><Relationship Id="rId81" Type="http://schemas.openxmlformats.org/officeDocument/2006/relationships/hyperlink" Target="https://m.edsoo.ru/fa25e5de" TargetMode="External"/><Relationship Id="rId86" Type="http://schemas.openxmlformats.org/officeDocument/2006/relationships/hyperlink" Target="https://m.edsoo.ru/fa25ef0c" TargetMode="External"/><Relationship Id="rId130" Type="http://schemas.openxmlformats.org/officeDocument/2006/relationships/hyperlink" Target="https://m.edsoo.ru/fa25b046" TargetMode="External"/><Relationship Id="rId135" Type="http://schemas.openxmlformats.org/officeDocument/2006/relationships/hyperlink" Target="https://m.edsoo.ru/fa25b960" TargetMode="External"/><Relationship Id="rId151" Type="http://schemas.openxmlformats.org/officeDocument/2006/relationships/hyperlink" Target="https://m.edsoo.ru/fa2610f4" TargetMode="External"/><Relationship Id="rId156" Type="http://schemas.openxmlformats.org/officeDocument/2006/relationships/hyperlink" Target="https://m.edsoo.ru/fba98208" TargetMode="External"/><Relationship Id="rId177" Type="http://schemas.openxmlformats.org/officeDocument/2006/relationships/hyperlink" Target="https://m.edsoo.ru/fba9bdae" TargetMode="External"/><Relationship Id="rId198" Type="http://schemas.openxmlformats.org/officeDocument/2006/relationships/hyperlink" Target="https://m.edsoo.ru/fba9e98c" TargetMode="External"/><Relationship Id="rId172" Type="http://schemas.openxmlformats.org/officeDocument/2006/relationships/hyperlink" Target="https://m.edsoo.ru/fba9b53e" TargetMode="External"/><Relationship Id="rId193" Type="http://schemas.openxmlformats.org/officeDocument/2006/relationships/hyperlink" Target="https://m.edsoo.ru/fba9e4be" TargetMode="External"/><Relationship Id="rId202" Type="http://schemas.openxmlformats.org/officeDocument/2006/relationships/hyperlink" Target="https://m.edsoo.ru/fba9f418" TargetMode="External"/><Relationship Id="rId207" Type="http://schemas.openxmlformats.org/officeDocument/2006/relationships/hyperlink" Target="https://m.edsoo.ru/fbaa05a2" TargetMode="External"/><Relationship Id="rId223" Type="http://schemas.openxmlformats.org/officeDocument/2006/relationships/hyperlink" Target="https://m.edsoo.ru/fbaa247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7922" TargetMode="External"/><Relationship Id="rId109" Type="http://schemas.openxmlformats.org/officeDocument/2006/relationships/hyperlink" Target="https://m.edsoo.ru/fa2587e2" TargetMode="External"/><Relationship Id="rId34" Type="http://schemas.openxmlformats.org/officeDocument/2006/relationships/hyperlink" Target="https://m.edsoo.ru/7f417922" TargetMode="External"/><Relationship Id="rId50" Type="http://schemas.openxmlformats.org/officeDocument/2006/relationships/hyperlink" Target="https://m.edsoo.ru/fa253350" TargetMode="External"/><Relationship Id="rId55" Type="http://schemas.openxmlformats.org/officeDocument/2006/relationships/hyperlink" Target="https://m.edsoo.ru/fa254002" TargetMode="External"/><Relationship Id="rId76" Type="http://schemas.openxmlformats.org/officeDocument/2006/relationships/hyperlink" Target="https://m.edsoo.ru/fa255b5a" TargetMode="External"/><Relationship Id="rId97" Type="http://schemas.openxmlformats.org/officeDocument/2006/relationships/hyperlink" Target="https://m.edsoo.ru/fa2608a2" TargetMode="External"/><Relationship Id="rId104" Type="http://schemas.openxmlformats.org/officeDocument/2006/relationships/hyperlink" Target="https://m.edsoo.ru/fa25803a" TargetMode="External"/><Relationship Id="rId120" Type="http://schemas.openxmlformats.org/officeDocument/2006/relationships/hyperlink" Target="https://m.edsoo.ru/fa2599d0" TargetMode="External"/><Relationship Id="rId125" Type="http://schemas.openxmlformats.org/officeDocument/2006/relationships/hyperlink" Target="https://m.edsoo.ru/fa25a27c" TargetMode="External"/><Relationship Id="rId141" Type="http://schemas.openxmlformats.org/officeDocument/2006/relationships/hyperlink" Target="https://m.edsoo.ru/fa25ce32" TargetMode="External"/><Relationship Id="rId146" Type="http://schemas.openxmlformats.org/officeDocument/2006/relationships/hyperlink" Target="https://m.edsoo.ru/fa25d90e" TargetMode="External"/><Relationship Id="rId167" Type="http://schemas.openxmlformats.org/officeDocument/2006/relationships/hyperlink" Target="https://m.edsoo.ru/fba9a81e" TargetMode="External"/><Relationship Id="rId188" Type="http://schemas.openxmlformats.org/officeDocument/2006/relationships/hyperlink" Target="https://m.edsoo.ru/fba9d672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fa2578ba" TargetMode="External"/><Relationship Id="rId92" Type="http://schemas.openxmlformats.org/officeDocument/2006/relationships/hyperlink" Target="https://m.edsoo.ru/fa25ffb0" TargetMode="External"/><Relationship Id="rId162" Type="http://schemas.openxmlformats.org/officeDocument/2006/relationships/hyperlink" Target="https://m.edsoo.ru/fba99270" TargetMode="External"/><Relationship Id="rId183" Type="http://schemas.openxmlformats.org/officeDocument/2006/relationships/hyperlink" Target="https://m.edsoo.ru/fba9c966" TargetMode="External"/><Relationship Id="rId213" Type="http://schemas.openxmlformats.org/officeDocument/2006/relationships/hyperlink" Target="https://m.edsoo.ru/fbaa1268" TargetMode="External"/><Relationship Id="rId218" Type="http://schemas.openxmlformats.org/officeDocument/2006/relationships/hyperlink" Target="https://m.edsoo.ru/fbaa1b82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7922" TargetMode="External"/><Relationship Id="rId24" Type="http://schemas.openxmlformats.org/officeDocument/2006/relationships/hyperlink" Target="https://m.edsoo.ru/7f413034" TargetMode="External"/><Relationship Id="rId40" Type="http://schemas.openxmlformats.org/officeDocument/2006/relationships/hyperlink" Target="https://m.edsoo.ru/7f417922" TargetMode="External"/><Relationship Id="rId45" Type="http://schemas.openxmlformats.org/officeDocument/2006/relationships/hyperlink" Target="https://m.edsoo.ru/fa252522" TargetMode="External"/><Relationship Id="rId66" Type="http://schemas.openxmlformats.org/officeDocument/2006/relationships/hyperlink" Target="https://m.edsoo.ru/fa256d5c" TargetMode="External"/><Relationship Id="rId87" Type="http://schemas.openxmlformats.org/officeDocument/2006/relationships/hyperlink" Target="https://m.edsoo.ru/fa25f402" TargetMode="External"/><Relationship Id="rId110" Type="http://schemas.openxmlformats.org/officeDocument/2006/relationships/hyperlink" Target="https://m.edsoo.ru/fa258918" TargetMode="External"/><Relationship Id="rId115" Type="http://schemas.openxmlformats.org/officeDocument/2006/relationships/hyperlink" Target="https://m.edsoo.ru/fa259246" TargetMode="External"/><Relationship Id="rId131" Type="http://schemas.openxmlformats.org/officeDocument/2006/relationships/hyperlink" Target="https://m.edsoo.ru/fa25b398" TargetMode="External"/><Relationship Id="rId136" Type="http://schemas.openxmlformats.org/officeDocument/2006/relationships/hyperlink" Target="https://m.edsoo.ru/fa25bb9a" TargetMode="External"/><Relationship Id="rId157" Type="http://schemas.openxmlformats.org/officeDocument/2006/relationships/hyperlink" Target="https://m.edsoo.ru/fba98492" TargetMode="External"/><Relationship Id="rId178" Type="http://schemas.openxmlformats.org/officeDocument/2006/relationships/hyperlink" Target="https://m.edsoo.ru/fba9bf5c" TargetMode="External"/><Relationship Id="rId61" Type="http://schemas.openxmlformats.org/officeDocument/2006/relationships/hyperlink" Target="https://m.edsoo.ru/fa25674e" TargetMode="External"/><Relationship Id="rId82" Type="http://schemas.openxmlformats.org/officeDocument/2006/relationships/hyperlink" Target="https://m.edsoo.ru/fa25e778" TargetMode="External"/><Relationship Id="rId152" Type="http://schemas.openxmlformats.org/officeDocument/2006/relationships/hyperlink" Target="https://m.edsoo.ru/fa261284" TargetMode="External"/><Relationship Id="rId173" Type="http://schemas.openxmlformats.org/officeDocument/2006/relationships/hyperlink" Target="https://m.edsoo.ru/fba9b6e2" TargetMode="External"/><Relationship Id="rId194" Type="http://schemas.openxmlformats.org/officeDocument/2006/relationships/hyperlink" Target="https://m.edsoo.ru/fba9e5cc" TargetMode="External"/><Relationship Id="rId199" Type="http://schemas.openxmlformats.org/officeDocument/2006/relationships/hyperlink" Target="https://m.edsoo.ru/fba9edf6" TargetMode="External"/><Relationship Id="rId203" Type="http://schemas.openxmlformats.org/officeDocument/2006/relationships/hyperlink" Target="https://m.edsoo.ru/fba9fc10" TargetMode="External"/><Relationship Id="rId208" Type="http://schemas.openxmlformats.org/officeDocument/2006/relationships/hyperlink" Target="https://m.edsoo.ru/fbaa070a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baa2a96" TargetMode="External"/><Relationship Id="rId14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7f417922" TargetMode="External"/><Relationship Id="rId35" Type="http://schemas.openxmlformats.org/officeDocument/2006/relationships/hyperlink" Target="https://m.edsoo.ru/7f417922" TargetMode="External"/><Relationship Id="rId56" Type="http://schemas.openxmlformats.org/officeDocument/2006/relationships/hyperlink" Target="https://m.edsoo.ru/fa25491c" TargetMode="External"/><Relationship Id="rId77" Type="http://schemas.openxmlformats.org/officeDocument/2006/relationships/hyperlink" Target="https://m.edsoo.ru/fa255ce0" TargetMode="External"/><Relationship Id="rId100" Type="http://schemas.openxmlformats.org/officeDocument/2006/relationships/hyperlink" Target="https://m.edsoo.ru/fa260d5c" TargetMode="External"/><Relationship Id="rId105" Type="http://schemas.openxmlformats.org/officeDocument/2006/relationships/hyperlink" Target="https://m.edsoo.ru/fa2583d2" TargetMode="External"/><Relationship Id="rId126" Type="http://schemas.openxmlformats.org/officeDocument/2006/relationships/hyperlink" Target="https://m.edsoo.ru/fa25a5ce" TargetMode="External"/><Relationship Id="rId147" Type="http://schemas.openxmlformats.org/officeDocument/2006/relationships/hyperlink" Target="https://m.edsoo.ru/fa25db02" TargetMode="External"/><Relationship Id="rId168" Type="http://schemas.openxmlformats.org/officeDocument/2006/relationships/hyperlink" Target="https://m.edsoo.ru/fba9a9a4" TargetMode="Externa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fa2534cc" TargetMode="External"/><Relationship Id="rId72" Type="http://schemas.openxmlformats.org/officeDocument/2006/relationships/hyperlink" Target="https://m.edsoo.ru/fa2553d0" TargetMode="External"/><Relationship Id="rId93" Type="http://schemas.openxmlformats.org/officeDocument/2006/relationships/hyperlink" Target="https://m.edsoo.ru/fa25fe52" TargetMode="External"/><Relationship Id="rId98" Type="http://schemas.openxmlformats.org/officeDocument/2006/relationships/hyperlink" Target="https://m.edsoo.ru/fa260a8c" TargetMode="External"/><Relationship Id="rId121" Type="http://schemas.openxmlformats.org/officeDocument/2006/relationships/hyperlink" Target="https://m.edsoo.ru/fa259afc" TargetMode="External"/><Relationship Id="rId142" Type="http://schemas.openxmlformats.org/officeDocument/2006/relationships/hyperlink" Target="https://m.edsoo.ru/fa25d44a" TargetMode="External"/><Relationship Id="rId163" Type="http://schemas.openxmlformats.org/officeDocument/2006/relationships/hyperlink" Target="https://m.edsoo.ru/fba99ad6" TargetMode="External"/><Relationship Id="rId184" Type="http://schemas.openxmlformats.org/officeDocument/2006/relationships/hyperlink" Target="https://m.edsoo.ru/fba9caec" TargetMode="External"/><Relationship Id="rId189" Type="http://schemas.openxmlformats.org/officeDocument/2006/relationships/hyperlink" Target="https://m.edsoo.ru/fba9d794" TargetMode="External"/><Relationship Id="rId219" Type="http://schemas.openxmlformats.org/officeDocument/2006/relationships/hyperlink" Target="https://m.edsoo.ru/fbaa1e8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baa13e4" TargetMode="External"/><Relationship Id="rId25" Type="http://schemas.openxmlformats.org/officeDocument/2006/relationships/hyperlink" Target="https://m.edsoo.ru/7f417922" TargetMode="External"/><Relationship Id="rId46" Type="http://schemas.openxmlformats.org/officeDocument/2006/relationships/hyperlink" Target="https://m.edsoo.ru/fa2526f8" TargetMode="External"/><Relationship Id="rId67" Type="http://schemas.openxmlformats.org/officeDocument/2006/relationships/hyperlink" Target="https://m.edsoo.ru/fa257130" TargetMode="External"/><Relationship Id="rId116" Type="http://schemas.openxmlformats.org/officeDocument/2006/relationships/hyperlink" Target="https://m.edsoo.ru/fa259110" TargetMode="External"/><Relationship Id="rId137" Type="http://schemas.openxmlformats.org/officeDocument/2006/relationships/hyperlink" Target="https://m.edsoo.ru/fa25c1ee" TargetMode="External"/><Relationship Id="rId158" Type="http://schemas.openxmlformats.org/officeDocument/2006/relationships/hyperlink" Target="https://m.edsoo.ru/fba9868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fa251ffa" TargetMode="External"/><Relationship Id="rId62" Type="http://schemas.openxmlformats.org/officeDocument/2006/relationships/hyperlink" Target="https://m.edsoo.ru/fa256898" TargetMode="External"/><Relationship Id="rId83" Type="http://schemas.openxmlformats.org/officeDocument/2006/relationships/hyperlink" Target="https://m.edsoo.ru/fa25ea52" TargetMode="External"/><Relationship Id="rId88" Type="http://schemas.openxmlformats.org/officeDocument/2006/relationships/hyperlink" Target="https://m.edsoo.ru/fa25f57e" TargetMode="External"/><Relationship Id="rId111" Type="http://schemas.openxmlformats.org/officeDocument/2006/relationships/hyperlink" Target="https://m.edsoo.ru/fa258bde" TargetMode="External"/><Relationship Id="rId132" Type="http://schemas.openxmlformats.org/officeDocument/2006/relationships/hyperlink" Target="https://m.edsoo.ru/fa25b514" TargetMode="External"/><Relationship Id="rId153" Type="http://schemas.openxmlformats.org/officeDocument/2006/relationships/hyperlink" Target="https://m.edsoo.ru/fa2614e6" TargetMode="External"/><Relationship Id="rId174" Type="http://schemas.openxmlformats.org/officeDocument/2006/relationships/hyperlink" Target="https://m.edsoo.ru/fba9b87c" TargetMode="External"/><Relationship Id="rId179" Type="http://schemas.openxmlformats.org/officeDocument/2006/relationships/hyperlink" Target="https://m.edsoo.ru/fba9c286" TargetMode="External"/><Relationship Id="rId195" Type="http://schemas.openxmlformats.org/officeDocument/2006/relationships/hyperlink" Target="https://m.edsoo.ru/fba9e73e" TargetMode="External"/><Relationship Id="rId209" Type="http://schemas.openxmlformats.org/officeDocument/2006/relationships/hyperlink" Target="https://m.edsoo.ru/fbaa0818" TargetMode="External"/><Relationship Id="rId190" Type="http://schemas.openxmlformats.org/officeDocument/2006/relationships/hyperlink" Target="https://m.edsoo.ru/fba9e068" TargetMode="External"/><Relationship Id="rId204" Type="http://schemas.openxmlformats.org/officeDocument/2006/relationships/hyperlink" Target="https://m.edsoo.ru/fba9ff30" TargetMode="External"/><Relationship Id="rId220" Type="http://schemas.openxmlformats.org/officeDocument/2006/relationships/hyperlink" Target="https://m.edsoo.ru/fbaa210e" TargetMode="External"/><Relationship Id="rId225" Type="http://schemas.openxmlformats.org/officeDocument/2006/relationships/hyperlink" Target="https://m.edsoo.ru/fbaa26a4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7922" TargetMode="External"/><Relationship Id="rId57" Type="http://schemas.openxmlformats.org/officeDocument/2006/relationships/hyperlink" Target="https://m.edsoo.ru/fa256ed8" TargetMode="External"/><Relationship Id="rId106" Type="http://schemas.openxmlformats.org/officeDocument/2006/relationships/hyperlink" Target="https://m.edsoo.ru/fa25829c" TargetMode="External"/><Relationship Id="rId127" Type="http://schemas.openxmlformats.org/officeDocument/2006/relationships/hyperlink" Target="https://m.edsoo.ru/fa25b1b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7922" TargetMode="External"/><Relationship Id="rId52" Type="http://schemas.openxmlformats.org/officeDocument/2006/relationships/hyperlink" Target="https://m.edsoo.ru/fa25362a" TargetMode="External"/><Relationship Id="rId73" Type="http://schemas.openxmlformats.org/officeDocument/2006/relationships/hyperlink" Target="https://m.edsoo.ru/fa2554fc" TargetMode="External"/><Relationship Id="rId78" Type="http://schemas.openxmlformats.org/officeDocument/2006/relationships/hyperlink" Target="https://m.edsoo.ru/fa255e16" TargetMode="External"/><Relationship Id="rId94" Type="http://schemas.openxmlformats.org/officeDocument/2006/relationships/hyperlink" Target="https://m.edsoo.ru/fa260190" TargetMode="External"/><Relationship Id="rId99" Type="http://schemas.openxmlformats.org/officeDocument/2006/relationships/hyperlink" Target="https://m.edsoo.ru/fa260c12" TargetMode="External"/><Relationship Id="rId101" Type="http://schemas.openxmlformats.org/officeDocument/2006/relationships/hyperlink" Target="https://m.edsoo.ru/fa260e88" TargetMode="External"/><Relationship Id="rId122" Type="http://schemas.openxmlformats.org/officeDocument/2006/relationships/hyperlink" Target="https://m.edsoo.ru/fa259c1e" TargetMode="External"/><Relationship Id="rId143" Type="http://schemas.openxmlformats.org/officeDocument/2006/relationships/hyperlink" Target="https://m.edsoo.ru/fa25d116" TargetMode="External"/><Relationship Id="rId148" Type="http://schemas.openxmlformats.org/officeDocument/2006/relationships/hyperlink" Target="https://m.edsoo.ru/fa25dc74" TargetMode="External"/><Relationship Id="rId164" Type="http://schemas.openxmlformats.org/officeDocument/2006/relationships/hyperlink" Target="https://m.edsoo.ru/fba99f9a" TargetMode="External"/><Relationship Id="rId169" Type="http://schemas.openxmlformats.org/officeDocument/2006/relationships/hyperlink" Target="https://m.edsoo.ru/fba9ab34" TargetMode="External"/><Relationship Id="rId185" Type="http://schemas.openxmlformats.org/officeDocument/2006/relationships/hyperlink" Target="https://m.edsoo.ru/fba9d1c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034" TargetMode="External"/><Relationship Id="rId180" Type="http://schemas.openxmlformats.org/officeDocument/2006/relationships/hyperlink" Target="https://m.edsoo.ru/fba9c42a" TargetMode="External"/><Relationship Id="rId210" Type="http://schemas.openxmlformats.org/officeDocument/2006/relationships/hyperlink" Target="https://m.edsoo.ru/fbaa0a48" TargetMode="External"/><Relationship Id="rId215" Type="http://schemas.openxmlformats.org/officeDocument/2006/relationships/hyperlink" Target="https://m.edsoo.ru/fbaa154c" TargetMode="External"/><Relationship Id="rId26" Type="http://schemas.openxmlformats.org/officeDocument/2006/relationships/hyperlink" Target="https://m.edsoo.ru/7f417922" TargetMode="External"/><Relationship Id="rId47" Type="http://schemas.openxmlformats.org/officeDocument/2006/relationships/hyperlink" Target="https://m.edsoo.ru/fa25286a" TargetMode="External"/><Relationship Id="rId68" Type="http://schemas.openxmlformats.org/officeDocument/2006/relationships/hyperlink" Target="https://m.edsoo.ru/fa257464" TargetMode="External"/><Relationship Id="rId89" Type="http://schemas.openxmlformats.org/officeDocument/2006/relationships/hyperlink" Target="https://m.edsoo.ru/fa25f6e6" TargetMode="External"/><Relationship Id="rId112" Type="http://schemas.openxmlformats.org/officeDocument/2006/relationships/hyperlink" Target="https://m.edsoo.ru/fa258d28" TargetMode="External"/><Relationship Id="rId133" Type="http://schemas.openxmlformats.org/officeDocument/2006/relationships/hyperlink" Target="https://m.edsoo.ru/fa25b686" TargetMode="External"/><Relationship Id="rId154" Type="http://schemas.openxmlformats.org/officeDocument/2006/relationships/hyperlink" Target="https://m.edsoo.ru/fba97dee" TargetMode="External"/><Relationship Id="rId175" Type="http://schemas.openxmlformats.org/officeDocument/2006/relationships/hyperlink" Target="https://m.edsoo.ru/fba9ba0c" TargetMode="External"/><Relationship Id="rId196" Type="http://schemas.openxmlformats.org/officeDocument/2006/relationships/hyperlink" Target="https://m.edsoo.ru/fba9ecd4" TargetMode="External"/><Relationship Id="rId200" Type="http://schemas.openxmlformats.org/officeDocument/2006/relationships/hyperlink" Target="https://m.edsoo.ru/fba9f1d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baa223a" TargetMode="External"/><Relationship Id="rId37" Type="http://schemas.openxmlformats.org/officeDocument/2006/relationships/hyperlink" Target="https://m.edsoo.ru/7f417922" TargetMode="External"/><Relationship Id="rId58" Type="http://schemas.openxmlformats.org/officeDocument/2006/relationships/hyperlink" Target="https://m.edsoo.ru/fa254ad4" TargetMode="External"/><Relationship Id="rId79" Type="http://schemas.openxmlformats.org/officeDocument/2006/relationships/hyperlink" Target="https://m.edsoo.ru/fa25632a" TargetMode="External"/><Relationship Id="rId102" Type="http://schemas.openxmlformats.org/officeDocument/2006/relationships/hyperlink" Target="https://m.edsoo.ru/fa257a04" TargetMode="External"/><Relationship Id="rId123" Type="http://schemas.openxmlformats.org/officeDocument/2006/relationships/hyperlink" Target="https://m.edsoo.ru/fa25a114" TargetMode="External"/><Relationship Id="rId144" Type="http://schemas.openxmlformats.org/officeDocument/2006/relationships/hyperlink" Target="https://m.edsoo.ru/fa25e0ca" TargetMode="External"/><Relationship Id="rId90" Type="http://schemas.openxmlformats.org/officeDocument/2006/relationships/hyperlink" Target="https://m.edsoo.ru/fa25fb78" TargetMode="External"/><Relationship Id="rId165" Type="http://schemas.openxmlformats.org/officeDocument/2006/relationships/hyperlink" Target="https://m.edsoo.ru/fba99c0c" TargetMode="External"/><Relationship Id="rId186" Type="http://schemas.openxmlformats.org/officeDocument/2006/relationships/hyperlink" Target="https://m.edsoo.ru/fba9d44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40366</Words>
  <Characters>230091</Characters>
  <Application>Microsoft Office Word</Application>
  <DocSecurity>0</DocSecurity>
  <Lines>1917</Lines>
  <Paragraphs>539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10</cp:revision>
  <cp:lastPrinted>2025-09-10T04:53:00Z</cp:lastPrinted>
  <dcterms:created xsi:type="dcterms:W3CDTF">2025-09-04T06:49:00Z</dcterms:created>
  <dcterms:modified xsi:type="dcterms:W3CDTF">2025-09-11T09:25:00Z</dcterms:modified>
</cp:coreProperties>
</file>