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00" w:rsidRDefault="0005387C" w:rsidP="00C4180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50990" cy="9406879"/>
            <wp:effectExtent l="0" t="0" r="0" b="4445"/>
            <wp:docPr id="1" name="Рисунок 1" descr="K:\Титульный  физ-ра 2\4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Титульный  физ-ра 2\4к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990" cy="940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87C" w:rsidRPr="00C41800" w:rsidRDefault="0005387C" w:rsidP="00C4180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41800" w:rsidRPr="00C41800" w:rsidRDefault="00C41800" w:rsidP="00C4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800" w:rsidRPr="00C41800" w:rsidRDefault="00C41800" w:rsidP="00C4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C41800" w:rsidRPr="00C41800" w:rsidRDefault="00C41800" w:rsidP="00C418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800" w:rsidRPr="00C41800" w:rsidRDefault="00C41800" w:rsidP="00C418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футболу составлена на основе нормативно-правовой базы:</w:t>
      </w:r>
    </w:p>
    <w:p w:rsidR="00C41800" w:rsidRPr="00C41800" w:rsidRDefault="00C41800" w:rsidP="00C41800">
      <w:pPr>
        <w:numPr>
          <w:ilvl w:val="0"/>
          <w:numId w:val="6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 w:bidi="hi-IN"/>
        </w:rPr>
      </w:pPr>
      <w:r w:rsidRPr="00C41800">
        <w:rPr>
          <w:rFonts w:ascii="Times New Roman" w:eastAsia="Calibri" w:hAnsi="Times New Roman" w:cs="Times New Roman"/>
          <w:bCs/>
          <w:sz w:val="24"/>
          <w:szCs w:val="24"/>
          <w:lang w:eastAsia="ru-RU" w:bidi="hi-IN"/>
        </w:rPr>
        <w:t>Федерального государственного образовательного стандарта основного общего образования (утверждён приказом Минобразования и науки РФ от 17.12. 2010 г №1897)</w:t>
      </w:r>
    </w:p>
    <w:p w:rsidR="00C41800" w:rsidRPr="00C41800" w:rsidRDefault="00C41800" w:rsidP="00C41800">
      <w:pPr>
        <w:numPr>
          <w:ilvl w:val="0"/>
          <w:numId w:val="6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 w:bidi="hi-IN"/>
        </w:rPr>
      </w:pPr>
      <w:proofErr w:type="gramStart"/>
      <w:r w:rsidRPr="00C41800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Основной образовательной программы начального образования для 1-4 классов  (ФГОС ООО) (утверждена приказом директора МБОУ СОШ № 1 х. Маяк от 31.08.2020 № 150</w:t>
      </w:r>
      <w:proofErr w:type="gramEnd"/>
    </w:p>
    <w:p w:rsidR="00C41800" w:rsidRPr="00C41800" w:rsidRDefault="00C41800" w:rsidP="00C41800">
      <w:pPr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 «Комплексная программа физического воспитания учащихся 1-11 классов» В.И. Ляха, А.А. </w:t>
      </w:r>
      <w:proofErr w:type="spellStart"/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Зданевича</w:t>
      </w:r>
      <w:proofErr w:type="spellEnd"/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2016)</w:t>
      </w:r>
    </w:p>
    <w:p w:rsidR="00C41800" w:rsidRPr="00C41800" w:rsidRDefault="00C41800" w:rsidP="00C41800">
      <w:pPr>
        <w:tabs>
          <w:tab w:val="left" w:pos="708"/>
        </w:tabs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 w:bidi="hi-IN"/>
        </w:rPr>
      </w:pPr>
    </w:p>
    <w:p w:rsidR="00C41800" w:rsidRPr="00C41800" w:rsidRDefault="00C41800" w:rsidP="00C4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800" w:rsidRPr="00C41800" w:rsidRDefault="00C41800" w:rsidP="00C4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Данная программа является программой дополнительного образования, предназначенной для внеурочной формы дополнительных занятий по физическому воспитанию общеобразовательного учреждения.</w:t>
      </w:r>
    </w:p>
    <w:p w:rsidR="00C41800" w:rsidRPr="00C41800" w:rsidRDefault="00C41800" w:rsidP="00C4180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4180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Цели и задачи</w:t>
      </w:r>
    </w:p>
    <w:p w:rsidR="00C41800" w:rsidRPr="00C41800" w:rsidRDefault="00C41800" w:rsidP="00C41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18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программы</w:t>
      </w:r>
      <w:r w:rsidRPr="00C4180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: </w:t>
      </w:r>
      <w:r w:rsidRPr="00C418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проведения регулярных круглогодичных занятий, привитию занимающимся любви к избранному виду спорта, интереса к регулярным занятиям и росту их спортивного мастерства; </w:t>
      </w:r>
      <w:proofErr w:type="gramEnd"/>
    </w:p>
    <w:p w:rsidR="00C41800" w:rsidRPr="00C41800" w:rsidRDefault="00C41800" w:rsidP="00C41800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всесторонней физической подготовки членов секции;</w:t>
      </w:r>
    </w:p>
    <w:p w:rsidR="00C41800" w:rsidRPr="00C41800" w:rsidRDefault="00C41800" w:rsidP="00C41800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развитие силы, быстроты, ловкости, выносливости, гибкости во взаимосвязи и единстве;</w:t>
      </w:r>
    </w:p>
    <w:p w:rsidR="00C41800" w:rsidRPr="00C41800" w:rsidRDefault="00C41800" w:rsidP="00C41800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высокой общей и целенаправленной специальной физической подготовки занимающихся постоянно совершенствовать их техническую подготовку и уровень тренированности;</w:t>
      </w:r>
    </w:p>
    <w:p w:rsidR="00C41800" w:rsidRPr="00C41800" w:rsidRDefault="00C41800" w:rsidP="00C41800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систематической воспитательной работы;</w:t>
      </w:r>
    </w:p>
    <w:p w:rsidR="00C41800" w:rsidRPr="00C41800" w:rsidRDefault="00C41800" w:rsidP="00C41800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асоциального поведения;</w:t>
      </w:r>
    </w:p>
    <w:p w:rsidR="00C41800" w:rsidRPr="00C41800" w:rsidRDefault="00C41800" w:rsidP="00C41800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ребенка;</w:t>
      </w:r>
    </w:p>
    <w:p w:rsidR="00C41800" w:rsidRPr="00C41800" w:rsidRDefault="00C41800" w:rsidP="00C41800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привитие спортсменам навыков соблюдения спортивной этики, дисциплины, преданности своему коллективу; </w:t>
      </w:r>
    </w:p>
    <w:p w:rsidR="00C41800" w:rsidRPr="00C41800" w:rsidRDefault="00C41800" w:rsidP="00C41800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 занимающихся, соблюдение ими требований личной и общественной гигиены;</w:t>
      </w:r>
    </w:p>
    <w:p w:rsidR="00C41800" w:rsidRPr="00C41800" w:rsidRDefault="00C41800" w:rsidP="00C41800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проведение спортивных соревнований и активное участие в них членов секций.</w:t>
      </w:r>
    </w:p>
    <w:p w:rsidR="00C41800" w:rsidRPr="00C41800" w:rsidRDefault="00C41800" w:rsidP="00C4180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41800" w:rsidRPr="00C41800" w:rsidRDefault="00C41800" w:rsidP="00C41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целями формируются </w:t>
      </w:r>
      <w:r w:rsidRPr="00C41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предмета:</w:t>
      </w:r>
    </w:p>
    <w:p w:rsidR="00C41800" w:rsidRPr="00C41800" w:rsidRDefault="00C41800" w:rsidP="00C41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-      овладеть техническими приемами игры, повышение тактического мастерства </w:t>
      </w:r>
    </w:p>
    <w:p w:rsidR="00C41800" w:rsidRPr="00C41800" w:rsidRDefault="00C41800" w:rsidP="00C41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занимающихся;</w:t>
      </w:r>
    </w:p>
    <w:p w:rsidR="00C41800" w:rsidRPr="00C41800" w:rsidRDefault="00C41800" w:rsidP="00C41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-     </w:t>
      </w:r>
      <w:r w:rsidRPr="00C41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 применять на практике тактические и технические приемы</w:t>
      </w:r>
      <w:r w:rsidRPr="00C41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C41800" w:rsidRPr="00C41800" w:rsidRDefault="00C41800" w:rsidP="00C41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-     обеспечить полноценное физическое развитие и всестороннюю физическую  подготовленность футболистов.</w:t>
      </w:r>
    </w:p>
    <w:p w:rsidR="00C41800" w:rsidRPr="00C41800" w:rsidRDefault="00C41800" w:rsidP="00C41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двигательного опыта за счет овладения двигательными действиями избранного вида спорта и использования их в качестве средств укрепления здоровья и формирования основ индивидуального образа жизни;</w:t>
      </w:r>
    </w:p>
    <w:p w:rsidR="00C41800" w:rsidRPr="00C41800" w:rsidRDefault="00C41800" w:rsidP="00C41800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функциональных возможностей организма посредством направленной спортивно – рекреационной подготовки, организации педагогических воздействий на развитие основных биологических и психических процессов;</w:t>
      </w:r>
    </w:p>
    <w:p w:rsidR="00C41800" w:rsidRPr="00C41800" w:rsidRDefault="00C41800" w:rsidP="00C41800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индивидуальных психических черт и особенностей в общении и коллективном взаимодействии средствами и методами спортивной деятельности.</w:t>
      </w:r>
    </w:p>
    <w:p w:rsidR="00C41800" w:rsidRPr="00C41800" w:rsidRDefault="00C41800" w:rsidP="00C41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800" w:rsidRPr="00C41800" w:rsidRDefault="00C41800" w:rsidP="00C418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4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формы обучения</w:t>
      </w:r>
    </w:p>
    <w:p w:rsidR="00C41800" w:rsidRPr="00C41800" w:rsidRDefault="00C41800" w:rsidP="00C418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Большие возможности для учебно-воспитательной работы заложены в </w:t>
      </w:r>
      <w:r w:rsidRPr="00C4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принципе совместной деятельности учителя и ученика</w:t>
      </w: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Занятия необходимо строить так, чтобы учащиеся сами находили нужное решение, опираясь на свой опыт. Полученные знания и умения.</w:t>
      </w:r>
    </w:p>
    <w:p w:rsidR="00C41800" w:rsidRPr="00C41800" w:rsidRDefault="00C41800" w:rsidP="00C418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Теория проходит в процессе учебно-тренировочных занятий, где подробно разбирается содержание правил игры, игровые ситуации, жесты судей.</w:t>
      </w:r>
    </w:p>
    <w:p w:rsidR="00C41800" w:rsidRPr="00C41800" w:rsidRDefault="00C41800" w:rsidP="00C418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Для повышения интереса занимающихся к занятиям по футболу (мини-футбол) и более успешного решения образовательных, воспитательных и оздоровительных задач  применяются  разнообразные формы и методы проведения этих занятий.</w:t>
      </w:r>
    </w:p>
    <w:p w:rsidR="00C41800" w:rsidRPr="00C41800" w:rsidRDefault="00C41800" w:rsidP="00C418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4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Словесные методы</w:t>
      </w: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создают у учащихся предварительные представления об изучаемом движении. Для этой цели используются: объяснение, рассказ, замечание, команды, указание. </w:t>
      </w:r>
    </w:p>
    <w:p w:rsidR="00C41800" w:rsidRPr="00C41800" w:rsidRDefault="00C41800" w:rsidP="00C418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Наглядные методы</w:t>
      </w: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C41800" w:rsidRPr="00C41800" w:rsidRDefault="00C41800" w:rsidP="00C418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4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методы:</w:t>
      </w:r>
    </w:p>
    <w:p w:rsidR="00C41800" w:rsidRPr="00C41800" w:rsidRDefault="00C41800" w:rsidP="00C418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методы упражнений;</w:t>
      </w:r>
    </w:p>
    <w:p w:rsidR="00C41800" w:rsidRPr="00C41800" w:rsidRDefault="00C41800" w:rsidP="00C418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игровой; </w:t>
      </w:r>
    </w:p>
    <w:p w:rsidR="00C41800" w:rsidRPr="00C41800" w:rsidRDefault="00C41800" w:rsidP="00C418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соревновательный; </w:t>
      </w:r>
    </w:p>
    <w:p w:rsidR="00C41800" w:rsidRPr="00C41800" w:rsidRDefault="00C41800" w:rsidP="00C418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круговой тренировки.</w:t>
      </w:r>
    </w:p>
    <w:p w:rsidR="00C41800" w:rsidRPr="00C41800" w:rsidRDefault="00C41800" w:rsidP="00C418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из них является </w:t>
      </w:r>
      <w:r w:rsidRPr="00C4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упражнений</w:t>
      </w: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предусматривает многократное повторение упражнений. Разучивание упражнений осуществляется двумя методами: </w:t>
      </w:r>
    </w:p>
    <w:p w:rsidR="00C41800" w:rsidRPr="00C41800" w:rsidRDefault="00C41800" w:rsidP="00C418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целом;</w:t>
      </w:r>
    </w:p>
    <w:p w:rsidR="00C41800" w:rsidRPr="00C41800" w:rsidRDefault="00C41800" w:rsidP="00C418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частям.</w:t>
      </w:r>
    </w:p>
    <w:p w:rsidR="00C41800" w:rsidRPr="00C41800" w:rsidRDefault="00C41800" w:rsidP="00C418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Игровой и </w:t>
      </w:r>
      <w:proofErr w:type="gramStart"/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соревновательный</w:t>
      </w:r>
      <w:proofErr w:type="gramEnd"/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применяются после того, как у учащихся образовались некоторые навыки игры. </w:t>
      </w:r>
    </w:p>
    <w:p w:rsidR="00C41800" w:rsidRPr="00C41800" w:rsidRDefault="00C41800" w:rsidP="00C418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4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круговой тренировки</w:t>
      </w: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выполнение заданий на специально подготовленных местах (станциях). Упражнения выполняются с учётом технических и физических способностей занимающихся.</w:t>
      </w:r>
    </w:p>
    <w:p w:rsidR="00C41800" w:rsidRPr="00C41800" w:rsidRDefault="00C41800" w:rsidP="00C418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C41800" w:rsidRPr="00C41800" w:rsidRDefault="00C41800" w:rsidP="00C41800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C418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</w:p>
    <w:p w:rsidR="00C41800" w:rsidRPr="00C41800" w:rsidRDefault="00C41800" w:rsidP="00C41800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C41800" w:rsidRPr="00C41800" w:rsidRDefault="00C41800" w:rsidP="00C418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C41800" w:rsidRPr="00C41800" w:rsidRDefault="00C41800" w:rsidP="00C418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Основная образовательная программа учреждения предусматривает достижение следующих результатов образования:</w:t>
      </w:r>
    </w:p>
    <w:p w:rsidR="00C41800" w:rsidRPr="00C41800" w:rsidRDefault="00C41800" w:rsidP="00C41800">
      <w:pPr>
        <w:numPr>
          <w:ilvl w:val="0"/>
          <w:numId w:val="3"/>
        </w:numPr>
        <w:tabs>
          <w:tab w:val="num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– готовность и способность обучающихся к саморазвитию, </w:t>
      </w:r>
      <w:proofErr w:type="spellStart"/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к учению и познанию; </w:t>
      </w:r>
      <w:proofErr w:type="spellStart"/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российской, гражданской идентичности; </w:t>
      </w:r>
    </w:p>
    <w:p w:rsidR="00C41800" w:rsidRPr="00C41800" w:rsidRDefault="00C41800" w:rsidP="00C41800">
      <w:pPr>
        <w:numPr>
          <w:ilvl w:val="0"/>
          <w:numId w:val="3"/>
        </w:numPr>
        <w:tabs>
          <w:tab w:val="num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– освоенные </w:t>
      </w:r>
      <w:proofErr w:type="gramStart"/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универсальные учебные действия (познавательные, регулятивные и коммуникативные);</w:t>
      </w:r>
    </w:p>
    <w:p w:rsidR="00C41800" w:rsidRPr="00C41800" w:rsidRDefault="00C41800" w:rsidP="00C41800">
      <w:pPr>
        <w:numPr>
          <w:ilvl w:val="0"/>
          <w:numId w:val="3"/>
        </w:numPr>
        <w:tabs>
          <w:tab w:val="num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C41800" w:rsidRPr="00C41800" w:rsidRDefault="00C41800" w:rsidP="00C41800">
      <w:pPr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800" w:rsidRPr="00C41800" w:rsidRDefault="00C41800" w:rsidP="00C41800">
      <w:pPr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Личностными результатами</w:t>
      </w: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внеурочной деятельности по спортивно-оздоровительному направлению «Футбол» является формирование следующих умений:</w:t>
      </w:r>
    </w:p>
    <w:p w:rsidR="00C41800" w:rsidRPr="00C41800" w:rsidRDefault="00C41800" w:rsidP="00C41800">
      <w:pPr>
        <w:numPr>
          <w:ilvl w:val="0"/>
          <w:numId w:val="8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800">
        <w:rPr>
          <w:rFonts w:ascii="Times New Roman" w:eastAsia="Calibri" w:hAnsi="Times New Roman" w:cs="Times New Roman"/>
          <w:sz w:val="24"/>
          <w:szCs w:val="24"/>
        </w:rPr>
        <w:t>определять и высказывать простые и общие для всех людей правила поведения при сотрудничестве (этические нормы);</w:t>
      </w:r>
    </w:p>
    <w:p w:rsidR="00C41800" w:rsidRPr="00C41800" w:rsidRDefault="00C41800" w:rsidP="00C41800">
      <w:pPr>
        <w:numPr>
          <w:ilvl w:val="0"/>
          <w:numId w:val="8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800">
        <w:rPr>
          <w:rFonts w:ascii="Times New Roman" w:eastAsia="Calibri" w:hAnsi="Times New Roman" w:cs="Times New Roman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C41800">
        <w:rPr>
          <w:rFonts w:ascii="Times New Roman" w:eastAsia="Calibri" w:hAnsi="Times New Roman" w:cs="Times New Roman"/>
          <w:i/>
          <w:sz w:val="24"/>
          <w:szCs w:val="24"/>
        </w:rPr>
        <w:t>делать выбор</w:t>
      </w:r>
      <w:r w:rsidRPr="00C41800">
        <w:rPr>
          <w:rFonts w:ascii="Times New Roman" w:eastAsia="Calibri" w:hAnsi="Times New Roman" w:cs="Times New Roman"/>
          <w:sz w:val="24"/>
          <w:szCs w:val="24"/>
        </w:rPr>
        <w:t xml:space="preserve"> при поддержке других участников группы и педагога, как поступить.</w:t>
      </w:r>
    </w:p>
    <w:p w:rsidR="00C41800" w:rsidRPr="00C41800" w:rsidRDefault="00C41800" w:rsidP="00C4180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C418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Метапредметными</w:t>
      </w:r>
      <w:proofErr w:type="spellEnd"/>
      <w:r w:rsidRPr="00C418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результатами</w:t>
      </w: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внеурочной деятельности по спортивно-оздоровительному направлению «Футбол» является формирование следующих универсальных учебных действий (УУД):</w:t>
      </w:r>
    </w:p>
    <w:p w:rsidR="00C41800" w:rsidRPr="00C41800" w:rsidRDefault="00C41800" w:rsidP="00C4180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Регулятивные УУД:</w:t>
      </w:r>
    </w:p>
    <w:p w:rsidR="00C41800" w:rsidRPr="00C41800" w:rsidRDefault="00C41800" w:rsidP="00C41800">
      <w:pPr>
        <w:numPr>
          <w:ilvl w:val="0"/>
          <w:numId w:val="2"/>
        </w:num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определять и формулировать</w:t>
      </w: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деятельности на занятии с помощью учителя, а далее самостоятельно;</w:t>
      </w:r>
    </w:p>
    <w:p w:rsidR="00C41800" w:rsidRPr="00C41800" w:rsidRDefault="00C41800" w:rsidP="00C41800">
      <w:pPr>
        <w:numPr>
          <w:ilvl w:val="0"/>
          <w:numId w:val="2"/>
        </w:num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проговаривать</w:t>
      </w: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 действий;</w:t>
      </w:r>
    </w:p>
    <w:p w:rsidR="00C41800" w:rsidRPr="00C41800" w:rsidRDefault="00C41800" w:rsidP="00C41800">
      <w:pPr>
        <w:numPr>
          <w:ilvl w:val="0"/>
          <w:numId w:val="2"/>
        </w:num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</w:t>
      </w:r>
      <w:r w:rsidRPr="00C418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высказывать </w:t>
      </w: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своё предположение (версию) на основе данного задания, уметь </w:t>
      </w:r>
      <w:r w:rsidRPr="00C418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работать</w:t>
      </w: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предложенному учителем плану, а в дальнейшем уметь самостоятельно планировать свою деятельность;</w:t>
      </w:r>
    </w:p>
    <w:p w:rsidR="00C41800" w:rsidRPr="00C41800" w:rsidRDefault="00C41800" w:rsidP="00C41800">
      <w:pPr>
        <w:numPr>
          <w:ilvl w:val="0"/>
          <w:numId w:val="2"/>
        </w:num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материала;</w:t>
      </w:r>
    </w:p>
    <w:p w:rsidR="00C41800" w:rsidRPr="00C41800" w:rsidRDefault="00C41800" w:rsidP="00C41800">
      <w:pPr>
        <w:numPr>
          <w:ilvl w:val="0"/>
          <w:numId w:val="2"/>
        </w:num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совместно с учителем и другими воспитанниками </w:t>
      </w:r>
      <w:r w:rsidRPr="00C418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давать</w:t>
      </w: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эмоциональную </w:t>
      </w:r>
      <w:r w:rsidRPr="00C418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оценку </w:t>
      </w: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команды на занятии.</w:t>
      </w:r>
    </w:p>
    <w:p w:rsidR="00C41800" w:rsidRPr="00C41800" w:rsidRDefault="00C41800" w:rsidP="00C41800">
      <w:pPr>
        <w:spacing w:line="240" w:lineRule="auto"/>
        <w:ind w:left="360" w:firstLine="3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C41800" w:rsidRPr="00C41800" w:rsidRDefault="00C41800" w:rsidP="00C418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Познавательные УУД:</w:t>
      </w:r>
    </w:p>
    <w:p w:rsidR="00C41800" w:rsidRPr="00C41800" w:rsidRDefault="00C41800" w:rsidP="00C41800">
      <w:pPr>
        <w:numPr>
          <w:ilvl w:val="0"/>
          <w:numId w:val="5"/>
        </w:num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добывать новые знания: </w:t>
      </w:r>
      <w:r w:rsidRPr="00C418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находить ответы</w:t>
      </w: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вопросы, используя разные источники информации, свой жизненный опыт и информацию, полученную на занятии;</w:t>
      </w:r>
    </w:p>
    <w:p w:rsidR="00C41800" w:rsidRPr="00C41800" w:rsidRDefault="00C41800" w:rsidP="00C41800">
      <w:pPr>
        <w:numPr>
          <w:ilvl w:val="0"/>
          <w:numId w:val="5"/>
        </w:num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C418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делать</w:t>
      </w: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выводы в результате совместной работы всей команды;</w:t>
      </w:r>
    </w:p>
    <w:p w:rsidR="00C41800" w:rsidRPr="00C41800" w:rsidRDefault="00C41800" w:rsidP="00C41800">
      <w:pPr>
        <w:spacing w:line="240" w:lineRule="auto"/>
        <w:ind w:left="360" w:firstLine="3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учебный материал и задания.</w:t>
      </w:r>
    </w:p>
    <w:p w:rsidR="00C41800" w:rsidRPr="00C41800" w:rsidRDefault="00C41800" w:rsidP="00C418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Коммуникативные УУД:</w:t>
      </w:r>
    </w:p>
    <w:p w:rsidR="00C41800" w:rsidRPr="00C41800" w:rsidRDefault="00C41800" w:rsidP="00C41800">
      <w:pPr>
        <w:numPr>
          <w:ilvl w:val="0"/>
          <w:numId w:val="4"/>
        </w:num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донести свою позицию до других: оформлять свою мысль. </w:t>
      </w:r>
      <w:r w:rsidRPr="00C418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Слушать </w:t>
      </w: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418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понимать</w:t>
      </w: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других;</w:t>
      </w:r>
    </w:p>
    <w:p w:rsidR="00C41800" w:rsidRPr="00C41800" w:rsidRDefault="00C41800" w:rsidP="00C41800">
      <w:pPr>
        <w:numPr>
          <w:ilvl w:val="0"/>
          <w:numId w:val="4"/>
        </w:num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договариваться о правилах общения и поведения в игре и следовать им;</w:t>
      </w:r>
    </w:p>
    <w:p w:rsidR="00C41800" w:rsidRPr="00C41800" w:rsidRDefault="00C41800" w:rsidP="00C41800">
      <w:pPr>
        <w:numPr>
          <w:ilvl w:val="0"/>
          <w:numId w:val="4"/>
        </w:num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C41800" w:rsidRPr="00C41800" w:rsidRDefault="00C41800" w:rsidP="00C41800">
      <w:pPr>
        <w:spacing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организация работы в парах и малых группах.</w:t>
      </w:r>
    </w:p>
    <w:p w:rsidR="00C41800" w:rsidRPr="00C41800" w:rsidRDefault="00C41800" w:rsidP="00C418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C418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Оздоровительные результаты программы внеурочной деятельности:</w:t>
      </w:r>
    </w:p>
    <w:p w:rsidR="00C41800" w:rsidRPr="00C41800" w:rsidRDefault="00C41800" w:rsidP="00C41800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</w:t>
      </w:r>
      <w:proofErr w:type="gramStart"/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уменьшить пропуски занятий по причине болезни, регулярно посещать спортивные секции и спортивно-оздоровительные мероприятия;</w:t>
      </w:r>
    </w:p>
    <w:p w:rsidR="00C41800" w:rsidRPr="00C41800" w:rsidRDefault="00C41800" w:rsidP="00C41800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C41800" w:rsidRPr="00C41800" w:rsidRDefault="00C41800" w:rsidP="00C418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Первостепенным результатом реализации программы внеурочной деятельности будет сознательное отношение </w:t>
      </w:r>
      <w:proofErr w:type="gramStart"/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собственному здоровью.</w:t>
      </w:r>
    </w:p>
    <w:p w:rsidR="00C41800" w:rsidRPr="00C41800" w:rsidRDefault="00C41800" w:rsidP="00C41800">
      <w:pPr>
        <w:spacing w:line="3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800" w:rsidRPr="00C41800" w:rsidRDefault="00C41800" w:rsidP="00C4180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1800" w:rsidRPr="00C41800" w:rsidRDefault="00C41800" w:rsidP="00C41800">
      <w:pPr>
        <w:tabs>
          <w:tab w:val="left" w:pos="140"/>
        </w:tabs>
        <w:spacing w:after="0" w:line="0" w:lineRule="atLeast"/>
        <w:rPr>
          <w:rFonts w:ascii="Times New Roman" w:eastAsia="Times New Roman" w:hAnsi="Times New Roman" w:cs="Times New Roman"/>
          <w:sz w:val="24"/>
          <w:lang w:eastAsia="ru-RU"/>
        </w:rPr>
      </w:pPr>
    </w:p>
    <w:p w:rsidR="00C41800" w:rsidRPr="00C41800" w:rsidRDefault="00C41800" w:rsidP="00C41800">
      <w:pPr>
        <w:spacing w:line="278" w:lineRule="exact"/>
        <w:rPr>
          <w:rFonts w:ascii="Times New Roman" w:eastAsia="Times New Roman" w:hAnsi="Times New Roman" w:cs="Times New Roman"/>
          <w:lang w:eastAsia="ru-RU"/>
        </w:rPr>
      </w:pPr>
    </w:p>
    <w:p w:rsidR="00C41800" w:rsidRPr="00C41800" w:rsidRDefault="00C41800" w:rsidP="00C41800">
      <w:pPr>
        <w:spacing w:line="236" w:lineRule="auto"/>
        <w:ind w:right="20"/>
        <w:jc w:val="both"/>
        <w:rPr>
          <w:rFonts w:ascii="Times New Roman" w:eastAsia="Times New Roman" w:hAnsi="Times New Roman" w:cs="Times New Roman"/>
          <w:sz w:val="24"/>
          <w:lang w:eastAsia="ru-RU"/>
        </w:rPr>
        <w:sectPr w:rsidR="00C41800" w:rsidRPr="00C41800" w:rsidSect="003C6CB8">
          <w:footerReference w:type="default" r:id="rId9"/>
          <w:pgSz w:w="11900" w:h="16838"/>
          <w:pgMar w:top="710" w:right="706" w:bottom="388" w:left="720" w:header="0" w:footer="0" w:gutter="0"/>
          <w:cols w:space="0" w:equalWidth="0">
            <w:col w:w="10480"/>
          </w:cols>
          <w:titlePg/>
          <w:docGrid w:linePitch="360"/>
        </w:sectPr>
      </w:pPr>
    </w:p>
    <w:p w:rsidR="00C41800" w:rsidRPr="00C41800" w:rsidRDefault="00C41800" w:rsidP="00C41800">
      <w:pPr>
        <w:spacing w:line="2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age7"/>
      <w:bookmarkEnd w:id="1"/>
      <w:r w:rsidRPr="00C4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</w:t>
      </w:r>
      <w:r w:rsidRPr="00C418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</w:p>
    <w:p w:rsidR="00C41800" w:rsidRPr="00C41800" w:rsidRDefault="00621809" w:rsidP="00C41800">
      <w:pPr>
        <w:spacing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 (34</w:t>
      </w:r>
      <w:r w:rsidR="00C41800" w:rsidRPr="00C4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ч.)</w:t>
      </w:r>
    </w:p>
    <w:tbl>
      <w:tblPr>
        <w:tblW w:w="15310" w:type="dxa"/>
        <w:tblInd w:w="-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2052"/>
        <w:gridCol w:w="992"/>
        <w:gridCol w:w="7371"/>
        <w:gridCol w:w="2126"/>
        <w:gridCol w:w="2376"/>
      </w:tblGrid>
      <w:tr w:rsidR="00C41800" w:rsidRPr="00C41800" w:rsidTr="007621D7">
        <w:trPr>
          <w:trHeight w:val="343"/>
        </w:trPr>
        <w:tc>
          <w:tcPr>
            <w:tcW w:w="393" w:type="dxa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52" w:type="dxa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92" w:type="dxa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371" w:type="dxa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C41800" w:rsidRPr="00C41800" w:rsidTr="007621D7">
        <w:trPr>
          <w:trHeight w:val="343"/>
        </w:trPr>
        <w:tc>
          <w:tcPr>
            <w:tcW w:w="393" w:type="dxa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2" w:type="dxa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История футбола </w:t>
            </w:r>
          </w:p>
        </w:tc>
        <w:tc>
          <w:tcPr>
            <w:tcW w:w="992" w:type="dxa"/>
          </w:tcPr>
          <w:p w:rsidR="00C41800" w:rsidRPr="00C41800" w:rsidRDefault="00C41800" w:rsidP="00C418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C41800" w:rsidRPr="00C41800" w:rsidRDefault="00C41800" w:rsidP="00C418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ТБ. История и развитие футбола и мини-футбола в  России. Гигиенические занятия и навыки. Закаливание. Режим и питание спортсмена.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41800" w:rsidRPr="00C41800" w:rsidRDefault="00C41800" w:rsidP="00C418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  <w:p w:rsidR="00C41800" w:rsidRPr="00C41800" w:rsidRDefault="00C41800" w:rsidP="00C4180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00" w:rsidRPr="00C41800" w:rsidRDefault="00C41800" w:rsidP="00C418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C41800" w:rsidRPr="00C41800" w:rsidRDefault="00C41800" w:rsidP="00C418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Лекция. Беседа.</w:t>
            </w:r>
          </w:p>
        </w:tc>
      </w:tr>
      <w:tr w:rsidR="00C41800" w:rsidRPr="00C41800" w:rsidTr="007621D7">
        <w:trPr>
          <w:trHeight w:val="343"/>
        </w:trPr>
        <w:tc>
          <w:tcPr>
            <w:tcW w:w="393" w:type="dxa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2" w:type="dxa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Передвижения и остановки</w:t>
            </w:r>
          </w:p>
        </w:tc>
        <w:tc>
          <w:tcPr>
            <w:tcW w:w="992" w:type="dxa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боком,  спиной вперёд, ускорение, остановки, повороты, старты из различных исходных положений.</w:t>
            </w:r>
          </w:p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из освоенных элементов техники передвижений (бег, остановки, повороты, рывки)</w:t>
            </w:r>
            <w:proofErr w:type="gramStart"/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Индивидуальная, групповая.</w:t>
            </w:r>
          </w:p>
          <w:p w:rsidR="00C41800" w:rsidRPr="00C41800" w:rsidRDefault="00C41800" w:rsidP="00C4180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отдельных упражнений. Отработка технических приемов и тактических действий. Учебная игра.</w:t>
            </w:r>
          </w:p>
        </w:tc>
      </w:tr>
      <w:tr w:rsidR="00C41800" w:rsidRPr="00C41800" w:rsidTr="007621D7">
        <w:trPr>
          <w:trHeight w:val="343"/>
        </w:trPr>
        <w:tc>
          <w:tcPr>
            <w:tcW w:w="393" w:type="dxa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2" w:type="dxa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Удары по мячу</w:t>
            </w:r>
          </w:p>
        </w:tc>
        <w:tc>
          <w:tcPr>
            <w:tcW w:w="992" w:type="dxa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1" w:type="dxa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по неподвижному и катящемуся мячу внутренней стороной стопы и средней частью подъема</w:t>
            </w:r>
          </w:p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по  катящемуся мячу внутренней частью подъема</w:t>
            </w:r>
          </w:p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 по неподвижному мячу внешней частью подъема</w:t>
            </w:r>
          </w:p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по  катящемуся мячу внешней стороной подъема, носком</w:t>
            </w:r>
          </w:p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по летящему мячу внутренней стороной стопы</w:t>
            </w:r>
          </w:p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по летящему мячу серединой подъема</w:t>
            </w:r>
          </w:p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по летящему мячу серединой лба</w:t>
            </w:r>
          </w:p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по летящему мячу боковой частью лба</w:t>
            </w:r>
          </w:p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по воротам различными способами на точность попадания мячом в цель</w:t>
            </w:r>
          </w:p>
          <w:p w:rsidR="00C41800" w:rsidRPr="00C41800" w:rsidRDefault="00C41800" w:rsidP="00C41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Угловой удар. Подача мяча в штрафную площадь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Индивидуальная, фронтальная, групповая.</w:t>
            </w:r>
          </w:p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игра.</w:t>
            </w:r>
          </w:p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по чеканке мяча.</w:t>
            </w:r>
          </w:p>
        </w:tc>
      </w:tr>
      <w:tr w:rsidR="00C41800" w:rsidRPr="00C41800" w:rsidTr="007621D7">
        <w:trPr>
          <w:trHeight w:val="343"/>
        </w:trPr>
        <w:tc>
          <w:tcPr>
            <w:tcW w:w="393" w:type="dxa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2" w:type="dxa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Остановка мяча</w:t>
            </w:r>
          </w:p>
        </w:tc>
        <w:tc>
          <w:tcPr>
            <w:tcW w:w="992" w:type="dxa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Остановка катящегося мяча внутренней стороной стопы и подошвой </w:t>
            </w:r>
          </w:p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Остановка катящегося мяча внешней стороной стопы</w:t>
            </w:r>
          </w:p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мяча грудью</w:t>
            </w:r>
          </w:p>
          <w:p w:rsidR="00C41800" w:rsidRPr="00C41800" w:rsidRDefault="00C41800" w:rsidP="00C4180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  <w:r w:rsidRPr="00C4180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Остановка летящего мяча внутренней стороной стопы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Индивидуальная, </w:t>
            </w: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фронтальная, групповая.</w:t>
            </w:r>
          </w:p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 отдельных </w:t>
            </w: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упражнений. Отработка технических приемов и тактических действий. Учебная игра</w:t>
            </w:r>
          </w:p>
        </w:tc>
      </w:tr>
      <w:tr w:rsidR="00C41800" w:rsidRPr="00C41800" w:rsidTr="007621D7">
        <w:trPr>
          <w:trHeight w:val="343"/>
        </w:trPr>
        <w:tc>
          <w:tcPr>
            <w:tcW w:w="393" w:type="dxa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52" w:type="dxa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Ведение мяча и обводка</w:t>
            </w:r>
          </w:p>
        </w:tc>
        <w:tc>
          <w:tcPr>
            <w:tcW w:w="992" w:type="dxa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внешней и внутренней стороной стопы по прямой, с изменением направления и скорости ведения правой и левой ногой  (без сопротивления защитника)</w:t>
            </w:r>
          </w:p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пассивным сопротивлением защитника</w:t>
            </w:r>
          </w:p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активным сопротивлением защитника</w:t>
            </w:r>
          </w:p>
          <w:p w:rsidR="00C41800" w:rsidRPr="00C41800" w:rsidRDefault="00C41800" w:rsidP="00C41800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  <w:r w:rsidRPr="00C4180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Обводка с помощью обманных движений (финтов)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Индивидуальная, групповая.</w:t>
            </w:r>
          </w:p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отработку  розыгрыша футбольных стандартов.</w:t>
            </w:r>
          </w:p>
        </w:tc>
      </w:tr>
      <w:tr w:rsidR="00C41800" w:rsidRPr="00C41800" w:rsidTr="007621D7">
        <w:trPr>
          <w:trHeight w:val="343"/>
        </w:trPr>
        <w:tc>
          <w:tcPr>
            <w:tcW w:w="393" w:type="dxa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2" w:type="dxa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Отбор мяча</w:t>
            </w:r>
          </w:p>
        </w:tc>
        <w:tc>
          <w:tcPr>
            <w:tcW w:w="992" w:type="dxa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Выбивание мяча ударом ногой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Индивидуальная, фронтальная, групповая.</w:t>
            </w:r>
          </w:p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упражнений в целом и по частям</w:t>
            </w:r>
            <w:proofErr w:type="gramStart"/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ехнических приемов и тактических действий. Учебная игра.</w:t>
            </w:r>
          </w:p>
        </w:tc>
      </w:tr>
      <w:tr w:rsidR="00C41800" w:rsidRPr="00C41800" w:rsidTr="007621D7">
        <w:trPr>
          <w:trHeight w:val="343"/>
        </w:trPr>
        <w:tc>
          <w:tcPr>
            <w:tcW w:w="393" w:type="dxa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52" w:type="dxa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Вбрасывание мяча</w:t>
            </w:r>
          </w:p>
        </w:tc>
        <w:tc>
          <w:tcPr>
            <w:tcW w:w="992" w:type="dxa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Вбрасывание мяча из-за боковой линии с места и с  шагом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Индивидуальная, фронтальная.</w:t>
            </w: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отдельных упражнений.  Отработка </w:t>
            </w: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Вбрасывания</w:t>
            </w:r>
          </w:p>
        </w:tc>
      </w:tr>
      <w:tr w:rsidR="00C41800" w:rsidRPr="00C41800" w:rsidTr="007621D7">
        <w:trPr>
          <w:trHeight w:val="343"/>
        </w:trPr>
        <w:tc>
          <w:tcPr>
            <w:tcW w:w="393" w:type="dxa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052" w:type="dxa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комбинаций из освоенных элементов техники перемещений и владение мячом</w:t>
            </w:r>
          </w:p>
        </w:tc>
        <w:tc>
          <w:tcPr>
            <w:tcW w:w="992" w:type="dxa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Ведение, удар (передача мяча), приём мяча, остановка, удар по воротам.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Групповая.</w:t>
            </w:r>
          </w:p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упражнений в целом и по частям. Отработка технических приемов и тактических действий. </w:t>
            </w:r>
          </w:p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 Попробуй, отними» направленная на отработку владения мячом</w:t>
            </w:r>
          </w:p>
        </w:tc>
      </w:tr>
    </w:tbl>
    <w:p w:rsidR="00C41800" w:rsidRPr="00C41800" w:rsidRDefault="00C41800" w:rsidP="00C41800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</w:p>
    <w:p w:rsidR="00C41800" w:rsidRPr="00C41800" w:rsidRDefault="00C41800" w:rsidP="00C41800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</w:p>
    <w:p w:rsidR="00C41800" w:rsidRPr="00C41800" w:rsidRDefault="00C41800" w:rsidP="00C41800">
      <w:pPr>
        <w:spacing w:after="0" w:line="240" w:lineRule="auto"/>
        <w:ind w:firstLine="360"/>
        <w:jc w:val="center"/>
        <w:rPr>
          <w:rFonts w:ascii="Calibri" w:eastAsia="Times New Roman" w:hAnsi="Calibri" w:cs="Times New Roman"/>
          <w:b/>
          <w:bCs/>
          <w:i/>
          <w:iCs/>
          <w:shd w:val="clear" w:color="auto" w:fill="FFFFFF"/>
          <w:lang w:eastAsia="ru-RU"/>
        </w:rPr>
      </w:pPr>
    </w:p>
    <w:p w:rsidR="00C41800" w:rsidRPr="00C41800" w:rsidRDefault="00C41800" w:rsidP="00C41800">
      <w:pPr>
        <w:spacing w:after="0" w:line="240" w:lineRule="auto"/>
        <w:ind w:firstLine="360"/>
        <w:jc w:val="center"/>
        <w:rPr>
          <w:rFonts w:ascii="Calibri" w:eastAsia="Times New Roman" w:hAnsi="Calibri" w:cs="Times New Roman"/>
          <w:b/>
          <w:bCs/>
          <w:i/>
          <w:iCs/>
          <w:shd w:val="clear" w:color="auto" w:fill="FFFFFF"/>
          <w:lang w:eastAsia="ru-RU"/>
        </w:rPr>
      </w:pPr>
    </w:p>
    <w:p w:rsidR="00C41800" w:rsidRPr="00C41800" w:rsidRDefault="00C41800" w:rsidP="00C41800">
      <w:pPr>
        <w:spacing w:after="0" w:line="240" w:lineRule="auto"/>
        <w:ind w:firstLine="360"/>
        <w:jc w:val="center"/>
        <w:rPr>
          <w:rFonts w:ascii="Calibri" w:eastAsia="Times New Roman" w:hAnsi="Calibri" w:cs="Times New Roman"/>
          <w:b/>
          <w:bCs/>
          <w:i/>
          <w:iCs/>
          <w:shd w:val="clear" w:color="auto" w:fill="FFFFFF"/>
          <w:lang w:eastAsia="ru-RU"/>
        </w:rPr>
      </w:pPr>
    </w:p>
    <w:p w:rsidR="00C41800" w:rsidRPr="00C41800" w:rsidRDefault="00C41800" w:rsidP="00C41800">
      <w:pPr>
        <w:spacing w:after="0" w:line="240" w:lineRule="auto"/>
        <w:ind w:firstLine="360"/>
        <w:jc w:val="center"/>
        <w:rPr>
          <w:rFonts w:ascii="Calibri" w:eastAsia="Times New Roman" w:hAnsi="Calibri" w:cs="Times New Roman"/>
          <w:b/>
          <w:bCs/>
          <w:i/>
          <w:iCs/>
          <w:shd w:val="clear" w:color="auto" w:fill="FFFFFF"/>
          <w:lang w:eastAsia="ru-RU"/>
        </w:rPr>
      </w:pPr>
    </w:p>
    <w:p w:rsidR="00C41800" w:rsidRPr="00C41800" w:rsidRDefault="00C41800" w:rsidP="00C41800">
      <w:pPr>
        <w:spacing w:after="0" w:line="240" w:lineRule="auto"/>
        <w:ind w:firstLine="360"/>
        <w:jc w:val="center"/>
        <w:rPr>
          <w:rFonts w:ascii="Calibri" w:eastAsia="Times New Roman" w:hAnsi="Calibri" w:cs="Times New Roman"/>
          <w:b/>
          <w:bCs/>
          <w:i/>
          <w:iCs/>
          <w:shd w:val="clear" w:color="auto" w:fill="FFFFFF"/>
          <w:lang w:eastAsia="ru-RU"/>
        </w:rPr>
      </w:pPr>
    </w:p>
    <w:p w:rsidR="00C41800" w:rsidRPr="00C41800" w:rsidRDefault="00C41800" w:rsidP="00C41800">
      <w:pPr>
        <w:spacing w:after="0" w:line="240" w:lineRule="auto"/>
        <w:ind w:firstLine="360"/>
        <w:jc w:val="center"/>
        <w:rPr>
          <w:rFonts w:ascii="Calibri" w:eastAsia="Times New Roman" w:hAnsi="Calibri" w:cs="Times New Roman"/>
          <w:b/>
          <w:bCs/>
          <w:i/>
          <w:iCs/>
          <w:shd w:val="clear" w:color="auto" w:fill="FFFFFF"/>
          <w:lang w:eastAsia="ru-RU"/>
        </w:rPr>
      </w:pPr>
    </w:p>
    <w:p w:rsidR="00C41800" w:rsidRPr="00C41800" w:rsidRDefault="00C41800" w:rsidP="00C41800">
      <w:pPr>
        <w:spacing w:after="0" w:line="240" w:lineRule="auto"/>
        <w:ind w:firstLine="360"/>
        <w:jc w:val="center"/>
        <w:rPr>
          <w:rFonts w:ascii="Calibri" w:eastAsia="Times New Roman" w:hAnsi="Calibri" w:cs="Times New Roman"/>
          <w:b/>
          <w:bCs/>
          <w:i/>
          <w:iCs/>
          <w:shd w:val="clear" w:color="auto" w:fill="FFFFFF"/>
          <w:lang w:eastAsia="ru-RU"/>
        </w:rPr>
      </w:pPr>
    </w:p>
    <w:p w:rsidR="00C41800" w:rsidRPr="00C41800" w:rsidRDefault="00C41800" w:rsidP="00C41800">
      <w:pPr>
        <w:spacing w:after="0" w:line="240" w:lineRule="auto"/>
        <w:ind w:firstLine="360"/>
        <w:jc w:val="center"/>
        <w:rPr>
          <w:rFonts w:ascii="Calibri" w:eastAsia="Times New Roman" w:hAnsi="Calibri" w:cs="Times New Roman"/>
          <w:b/>
          <w:bCs/>
          <w:i/>
          <w:iCs/>
          <w:shd w:val="clear" w:color="auto" w:fill="FFFFFF"/>
          <w:lang w:eastAsia="ru-RU"/>
        </w:rPr>
      </w:pPr>
    </w:p>
    <w:p w:rsidR="00C41800" w:rsidRPr="00C41800" w:rsidRDefault="00C41800" w:rsidP="00C41800">
      <w:pPr>
        <w:spacing w:after="0" w:line="240" w:lineRule="auto"/>
        <w:ind w:firstLine="360"/>
        <w:jc w:val="center"/>
        <w:rPr>
          <w:rFonts w:ascii="Calibri" w:eastAsia="Times New Roman" w:hAnsi="Calibri" w:cs="Times New Roman"/>
          <w:b/>
          <w:bCs/>
          <w:i/>
          <w:iCs/>
          <w:shd w:val="clear" w:color="auto" w:fill="FFFFFF"/>
          <w:lang w:eastAsia="ru-RU"/>
        </w:rPr>
      </w:pPr>
    </w:p>
    <w:p w:rsidR="00C41800" w:rsidRPr="00C41800" w:rsidRDefault="00C41800" w:rsidP="00C41800">
      <w:pPr>
        <w:spacing w:after="0" w:line="240" w:lineRule="auto"/>
        <w:ind w:firstLine="360"/>
        <w:jc w:val="center"/>
        <w:rPr>
          <w:rFonts w:ascii="Calibri" w:eastAsia="Times New Roman" w:hAnsi="Calibri" w:cs="Times New Roman"/>
          <w:b/>
          <w:bCs/>
          <w:i/>
          <w:iCs/>
          <w:shd w:val="clear" w:color="auto" w:fill="FFFFFF"/>
          <w:lang w:eastAsia="ru-RU"/>
        </w:rPr>
      </w:pPr>
    </w:p>
    <w:p w:rsidR="00C41800" w:rsidRPr="00C41800" w:rsidRDefault="00C41800" w:rsidP="00C41800">
      <w:pPr>
        <w:spacing w:after="0" w:line="240" w:lineRule="auto"/>
        <w:ind w:firstLine="360"/>
        <w:jc w:val="center"/>
        <w:rPr>
          <w:rFonts w:ascii="Calibri" w:eastAsia="Times New Roman" w:hAnsi="Calibri" w:cs="Times New Roman"/>
          <w:b/>
          <w:bCs/>
          <w:i/>
          <w:iCs/>
          <w:shd w:val="clear" w:color="auto" w:fill="FFFFFF"/>
          <w:lang w:eastAsia="ru-RU"/>
        </w:rPr>
      </w:pPr>
    </w:p>
    <w:p w:rsidR="00C41800" w:rsidRPr="00C41800" w:rsidRDefault="00C41800" w:rsidP="00C41800">
      <w:pPr>
        <w:spacing w:after="0" w:line="240" w:lineRule="auto"/>
        <w:ind w:firstLine="360"/>
        <w:jc w:val="center"/>
        <w:rPr>
          <w:rFonts w:ascii="Calibri" w:eastAsia="Times New Roman" w:hAnsi="Calibri" w:cs="Times New Roman"/>
          <w:b/>
          <w:bCs/>
          <w:i/>
          <w:iCs/>
          <w:shd w:val="clear" w:color="auto" w:fill="FFFFFF"/>
          <w:lang w:eastAsia="ru-RU"/>
        </w:rPr>
      </w:pPr>
    </w:p>
    <w:p w:rsidR="00C41800" w:rsidRPr="00C41800" w:rsidRDefault="00C41800" w:rsidP="00C41800">
      <w:pPr>
        <w:spacing w:after="0" w:line="240" w:lineRule="auto"/>
        <w:ind w:firstLine="360"/>
        <w:jc w:val="center"/>
        <w:rPr>
          <w:rFonts w:ascii="Calibri" w:eastAsia="Times New Roman" w:hAnsi="Calibri" w:cs="Times New Roman"/>
          <w:b/>
          <w:bCs/>
          <w:i/>
          <w:iCs/>
          <w:shd w:val="clear" w:color="auto" w:fill="FFFFFF"/>
          <w:lang w:eastAsia="ru-RU"/>
        </w:rPr>
      </w:pPr>
    </w:p>
    <w:p w:rsidR="00C41800" w:rsidRPr="00C41800" w:rsidRDefault="00C41800" w:rsidP="00C41800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iCs/>
          <w:shd w:val="clear" w:color="auto" w:fill="FFFFFF"/>
          <w:lang w:eastAsia="ru-RU"/>
        </w:rPr>
      </w:pPr>
    </w:p>
    <w:p w:rsidR="00C41800" w:rsidRPr="00C41800" w:rsidRDefault="00C41800" w:rsidP="00C41800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iCs/>
          <w:shd w:val="clear" w:color="auto" w:fill="FFFFFF"/>
          <w:lang w:eastAsia="ru-RU"/>
        </w:rPr>
      </w:pPr>
    </w:p>
    <w:p w:rsidR="00C41800" w:rsidRPr="00C41800" w:rsidRDefault="00C41800" w:rsidP="00C41800">
      <w:pPr>
        <w:spacing w:after="0" w:line="240" w:lineRule="auto"/>
        <w:ind w:firstLine="360"/>
        <w:jc w:val="center"/>
        <w:rPr>
          <w:rFonts w:ascii="Calibri" w:eastAsia="Times New Roman" w:hAnsi="Calibri" w:cs="Times New Roman"/>
          <w:b/>
          <w:bCs/>
          <w:i/>
          <w:iCs/>
          <w:shd w:val="clear" w:color="auto" w:fill="FFFFFF"/>
          <w:lang w:eastAsia="ru-RU"/>
        </w:rPr>
      </w:pPr>
    </w:p>
    <w:p w:rsidR="00C41800" w:rsidRPr="00C41800" w:rsidRDefault="00C41800" w:rsidP="00C4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4180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Раздел </w:t>
      </w:r>
      <w:r w:rsidRPr="00C41800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III</w:t>
      </w:r>
    </w:p>
    <w:p w:rsidR="00C41800" w:rsidRPr="00C41800" w:rsidRDefault="00C41800" w:rsidP="00C41800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4180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Календарно-тематическое планирование</w:t>
      </w:r>
    </w:p>
    <w:tbl>
      <w:tblPr>
        <w:tblpPr w:leftFromText="180" w:rightFromText="180" w:vertAnchor="text" w:horzAnchor="margin" w:tblpXSpec="center" w:tblpY="488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422"/>
        <w:gridCol w:w="992"/>
        <w:gridCol w:w="1667"/>
        <w:gridCol w:w="6554"/>
      </w:tblGrid>
      <w:tr w:rsidR="00C41800" w:rsidRPr="00C41800" w:rsidTr="007621D7">
        <w:trPr>
          <w:trHeight w:val="8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</w:t>
            </w:r>
          </w:p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внеурочной деятельности</w:t>
            </w:r>
          </w:p>
        </w:tc>
      </w:tr>
      <w:tr w:rsidR="00C41800" w:rsidRPr="00C41800" w:rsidTr="007621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История футбола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00" w:rsidRPr="00C41800" w:rsidRDefault="00B27143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41800"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Лекция. Беседа.</w:t>
            </w:r>
          </w:p>
        </w:tc>
      </w:tr>
      <w:tr w:rsidR="00C41800" w:rsidRPr="00C41800" w:rsidTr="007621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Передвижения и остановки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800" w:rsidRPr="00C41800" w:rsidTr="007621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 боком, спиной вперёд, ускорение, остановки, повороты, старты из различных исходных положений.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00" w:rsidRPr="00C41800" w:rsidRDefault="00B27143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41800"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отдельных упражнений. Отработка технических приемов и тактических действий. </w:t>
            </w:r>
          </w:p>
        </w:tc>
      </w:tr>
      <w:tr w:rsidR="00C41800" w:rsidRPr="00C41800" w:rsidTr="007621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из освоенных элементов техники передвижений (бег, остановки, повороты, рывки)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00" w:rsidRPr="00C41800" w:rsidRDefault="00B27143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C41800"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C41800" w:rsidRPr="00C41800" w:rsidTr="007621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Удары по мячу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800" w:rsidRPr="00C41800" w:rsidTr="007621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по неподвижному и катящемуся мячу внутренней стороной стопы и средней частью подъема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00" w:rsidRPr="00C41800" w:rsidRDefault="00B27143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C41800"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C41800" w:rsidRPr="00C41800" w:rsidTr="007621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по  катящемуся мячу внутренней частью подъема</w:t>
            </w:r>
          </w:p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00" w:rsidRPr="00C41800" w:rsidRDefault="00B27143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отдельных упражнений. Отработка технических приемов и тактических действий. </w:t>
            </w:r>
          </w:p>
        </w:tc>
      </w:tr>
      <w:tr w:rsidR="00C41800" w:rsidRPr="00C41800" w:rsidTr="007621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 по неподвижному мячу внешней частью подъема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00" w:rsidRPr="00C41800" w:rsidRDefault="00B27143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41800"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C41800" w:rsidRPr="00C41800" w:rsidTr="007621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по  катящемуся мячу внешней стороной подъема, носком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00" w:rsidRPr="00C41800" w:rsidRDefault="00B27143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41800"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C41800" w:rsidRPr="00C41800" w:rsidTr="007621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по летящему мячу внутренней стороной стопы.</w:t>
            </w:r>
          </w:p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Соревнование по чеканке мяча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00" w:rsidRPr="00C41800" w:rsidRDefault="00B27143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C41800"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отдельных упражнений. Отработка технических приемов и тактических действий. </w:t>
            </w:r>
          </w:p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по чеканке мяча.</w:t>
            </w:r>
          </w:p>
        </w:tc>
      </w:tr>
      <w:tr w:rsidR="00C41800" w:rsidRPr="00C41800" w:rsidTr="007621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по летящему мячу серединой подъема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00" w:rsidRPr="00C41800" w:rsidRDefault="00B27143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C41800" w:rsidRPr="00C41800" w:rsidTr="007621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по летящему мячу серединой лба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00" w:rsidRPr="00C41800" w:rsidRDefault="00B27143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41800"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C41800" w:rsidRPr="00C41800" w:rsidTr="007621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по летящему мячу боковой частью лба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00" w:rsidRPr="00C41800" w:rsidRDefault="00B27143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41800"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C41800" w:rsidRPr="00C41800" w:rsidTr="007621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по воротам различными способами на точность попадания мячом в цель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00" w:rsidRPr="00C41800" w:rsidRDefault="00B27143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41800"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C41800" w:rsidRPr="00C41800" w:rsidTr="007621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 Знаю правила»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00" w:rsidRPr="00C41800" w:rsidRDefault="00B27143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41800"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игры в футбол. Викторина «Знаю правила».</w:t>
            </w:r>
          </w:p>
        </w:tc>
      </w:tr>
      <w:tr w:rsidR="00C41800" w:rsidRPr="00C41800" w:rsidTr="007621D7">
        <w:trPr>
          <w:trHeight w:val="3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Остановка мяча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800" w:rsidRPr="00C41800" w:rsidTr="007621D7">
        <w:trPr>
          <w:trHeight w:val="6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Остановка катящегося мяча внутренней стороной стопы и подошвой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800" w:rsidRPr="00C41800" w:rsidRDefault="00B27143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41800"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C41800" w:rsidRPr="00C41800" w:rsidRDefault="00B27143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C41800"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 отдельных упражнений. Отработка технических приемов и тактических действий. Учебная игра</w:t>
            </w:r>
          </w:p>
        </w:tc>
      </w:tr>
      <w:tr w:rsidR="00C41800" w:rsidRPr="00C41800" w:rsidTr="007621D7">
        <w:trPr>
          <w:trHeight w:val="6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катящегося мяча внешней стороной стопы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800" w:rsidRPr="00C41800" w:rsidRDefault="00B27143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C41800"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C41800" w:rsidRPr="00C41800" w:rsidRDefault="00B27143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41800"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C41800" w:rsidRPr="00C41800" w:rsidTr="007621D7">
        <w:trPr>
          <w:trHeight w:val="6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мяча грудью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800" w:rsidRPr="00C41800" w:rsidRDefault="00B27143" w:rsidP="00C41800">
            <w:pPr>
              <w:tabs>
                <w:tab w:val="left" w:pos="645"/>
                <w:tab w:val="center" w:pos="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C41800"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C41800" w:rsidRPr="00C41800" w:rsidTr="007621D7">
        <w:trPr>
          <w:trHeight w:val="6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летящего мяча внутренней стороной стопы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800" w:rsidRPr="00C41800" w:rsidRDefault="00B27143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C41800"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C41800" w:rsidRPr="00C41800" w:rsidRDefault="00B27143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41800"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C41800" w:rsidRPr="00C41800" w:rsidTr="007621D7">
        <w:trPr>
          <w:trHeight w:val="549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Ведение мяча и обводка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800" w:rsidRPr="00C41800" w:rsidTr="007621D7">
        <w:trPr>
          <w:trHeight w:val="549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внешней и внутренней стороной стопы по прямой, с изменением направления и скорости ведения правой и левой ногой  (без сопротивления защитника)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00" w:rsidRPr="00C41800" w:rsidRDefault="00B27143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41800"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C41800" w:rsidRPr="00C41800" w:rsidRDefault="00B27143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C41800"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C41800" w:rsidRPr="00C41800" w:rsidTr="007621D7">
        <w:trPr>
          <w:trHeight w:val="549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пассивным сопротивлением защитника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00" w:rsidRPr="00C41800" w:rsidRDefault="00B27143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26.02</w:t>
            </w:r>
          </w:p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C41800" w:rsidRPr="00C41800" w:rsidTr="007621D7">
        <w:trPr>
          <w:trHeight w:val="549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активным сопротивлением защитника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5.03</w:t>
            </w:r>
          </w:p>
          <w:p w:rsidR="00C41800" w:rsidRPr="00C41800" w:rsidRDefault="00621809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41800"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2.03</w:t>
            </w:r>
          </w:p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C41800" w:rsidRPr="00C41800" w:rsidTr="007621D7">
        <w:trPr>
          <w:trHeight w:val="549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«Футбольный стандарт»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00" w:rsidRPr="00C41800" w:rsidRDefault="00621809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отработку  розыгрыша футбольных стандартов.</w:t>
            </w:r>
          </w:p>
        </w:tc>
      </w:tr>
      <w:tr w:rsidR="00C41800" w:rsidRPr="00C41800" w:rsidTr="007621D7">
        <w:trPr>
          <w:trHeight w:val="549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с помощью обманных движений (финтов)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2.04</w:t>
            </w:r>
          </w:p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C41800" w:rsidRPr="00C41800" w:rsidTr="007621D7">
        <w:trPr>
          <w:trHeight w:val="557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Отбор мяча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800" w:rsidRPr="00C41800" w:rsidTr="007621D7">
        <w:trPr>
          <w:trHeight w:val="557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Выбивание мяча ударом ногой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00" w:rsidRPr="00C41800" w:rsidRDefault="00621809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41800"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C41800" w:rsidRPr="00C41800" w:rsidTr="007621D7">
        <w:trPr>
          <w:trHeight w:val="557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мяча перехватом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00" w:rsidRPr="00C41800" w:rsidRDefault="00621809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C41800" w:rsidRPr="00C41800" w:rsidTr="007621D7">
        <w:trPr>
          <w:trHeight w:val="74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мяча толчком плеча в плечо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00" w:rsidRPr="00C41800" w:rsidRDefault="00621809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C41800" w:rsidRPr="00C41800" w:rsidTr="007621D7">
        <w:trPr>
          <w:trHeight w:val="8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Вбрасывание мяча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800" w:rsidRPr="00C41800" w:rsidTr="007621D7">
        <w:trPr>
          <w:trHeight w:val="706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Вбрасывание мяча из-за боковой линии с места и с  шагом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00" w:rsidRDefault="00621809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41800"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621809" w:rsidRPr="00C41800" w:rsidRDefault="00621809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C41800" w:rsidRPr="00C41800" w:rsidTr="007621D7">
        <w:trPr>
          <w:trHeight w:val="8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комбинаций из освоенных элементов техники перемещений и владение мячом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800" w:rsidRPr="00C41800" w:rsidTr="007621D7">
        <w:trPr>
          <w:trHeight w:val="8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занятие. </w:t>
            </w:r>
            <w:r w:rsidRPr="00C41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комбинаций из освоенных элементов Игра « Попробуй, отними»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00" w:rsidRPr="00C41800" w:rsidRDefault="00C41800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00" w:rsidRPr="00C41800" w:rsidRDefault="00621809" w:rsidP="00C41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упражнений в целом и по частям. Отработка технических приемов и тактических действий. </w:t>
            </w:r>
          </w:p>
          <w:p w:rsidR="00C41800" w:rsidRPr="00C41800" w:rsidRDefault="00C41800" w:rsidP="00C41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 Попробуй, отними» направленная на отработку владения мячом</w:t>
            </w:r>
          </w:p>
        </w:tc>
      </w:tr>
    </w:tbl>
    <w:p w:rsidR="00C41800" w:rsidRPr="00C41800" w:rsidRDefault="00C41800" w:rsidP="00C41800">
      <w:pPr>
        <w:rPr>
          <w:rFonts w:ascii="Calibri" w:eastAsia="Times New Roman" w:hAnsi="Calibri" w:cs="Times New Roman"/>
          <w:lang w:eastAsia="ru-RU"/>
        </w:rPr>
      </w:pPr>
    </w:p>
    <w:p w:rsidR="002200BC" w:rsidRDefault="002200BC"/>
    <w:sectPr w:rsidR="002200BC" w:rsidSect="00D22A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B3C" w:rsidRDefault="00621809">
      <w:pPr>
        <w:spacing w:after="0" w:line="240" w:lineRule="auto"/>
      </w:pPr>
      <w:r>
        <w:separator/>
      </w:r>
    </w:p>
  </w:endnote>
  <w:endnote w:type="continuationSeparator" w:id="0">
    <w:p w:rsidR="007D6B3C" w:rsidRDefault="0062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60839"/>
      <w:docPartObj>
        <w:docPartGallery w:val="Page Numbers (Bottom of Page)"/>
        <w:docPartUnique/>
      </w:docPartObj>
    </w:sdtPr>
    <w:sdtEndPr/>
    <w:sdtContent>
      <w:p w:rsidR="003C6CB8" w:rsidRDefault="00C4180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38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6CB8" w:rsidRDefault="0005387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B3C" w:rsidRDefault="00621809">
      <w:pPr>
        <w:spacing w:after="0" w:line="240" w:lineRule="auto"/>
      </w:pPr>
      <w:r>
        <w:separator/>
      </w:r>
    </w:p>
  </w:footnote>
  <w:footnote w:type="continuationSeparator" w:id="0">
    <w:p w:rsidR="007D6B3C" w:rsidRDefault="00621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721DA31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9"/>
    <w:multiLevelType w:val="hybridMultilevel"/>
    <w:tmpl w:val="DD56C8F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851AA0F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F"/>
    <w:multiLevelType w:val="hybridMultilevel"/>
    <w:tmpl w:val="71F324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2"/>
    <w:multiLevelType w:val="hybridMultilevel"/>
    <w:tmpl w:val="02901D82"/>
    <w:lvl w:ilvl="0" w:tplc="FFFFFFFF">
      <w:start w:val="61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A1047B4"/>
    <w:multiLevelType w:val="hybridMultilevel"/>
    <w:tmpl w:val="9DD47B8C"/>
    <w:lvl w:ilvl="0" w:tplc="CD7230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185CFB"/>
    <w:multiLevelType w:val="hybridMultilevel"/>
    <w:tmpl w:val="AD2E6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9CF55A3"/>
    <w:multiLevelType w:val="hybridMultilevel"/>
    <w:tmpl w:val="C01A2032"/>
    <w:lvl w:ilvl="0" w:tplc="7FA2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00"/>
    <w:rsid w:val="0005387C"/>
    <w:rsid w:val="002200BC"/>
    <w:rsid w:val="00621809"/>
    <w:rsid w:val="007D6B3C"/>
    <w:rsid w:val="00B27143"/>
    <w:rsid w:val="00C4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4180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C4180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C41800"/>
    <w:rPr>
      <w:rFonts w:eastAsia="Times New Roman"/>
      <w:lang w:eastAsia="ru-RU"/>
    </w:rPr>
  </w:style>
  <w:style w:type="table" w:styleId="a3">
    <w:name w:val="Table Grid"/>
    <w:basedOn w:val="a1"/>
    <w:uiPriority w:val="59"/>
    <w:rsid w:val="00C41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3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4180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C4180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C41800"/>
    <w:rPr>
      <w:rFonts w:eastAsia="Times New Roman"/>
      <w:lang w:eastAsia="ru-RU"/>
    </w:rPr>
  </w:style>
  <w:style w:type="table" w:styleId="a3">
    <w:name w:val="Table Grid"/>
    <w:basedOn w:val="a1"/>
    <w:uiPriority w:val="59"/>
    <w:rsid w:val="00C41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3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2340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2024-09-06T07:18:00Z</dcterms:created>
  <dcterms:modified xsi:type="dcterms:W3CDTF">2024-09-11T03:28:00Z</dcterms:modified>
</cp:coreProperties>
</file>