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E8" w:rsidRDefault="008C72E8" w:rsidP="008C72E8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Аксайского района </w:t>
      </w:r>
    </w:p>
    <w:tbl>
      <w:tblPr>
        <w:tblpPr w:leftFromText="180" w:rightFromText="180" w:vertAnchor="page" w:horzAnchor="page" w:tblpX="1281" w:tblpY="2223"/>
        <w:tblW w:w="10632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8C72E8" w:rsidTr="005C02D0">
        <w:tc>
          <w:tcPr>
            <w:tcW w:w="4395" w:type="dxa"/>
            <w:hideMark/>
          </w:tcPr>
          <w:p w:rsidR="008C72E8" w:rsidRPr="00A46E02" w:rsidRDefault="008C72E8" w:rsidP="005C02D0">
            <w:pPr>
              <w:adjustRightInd w:val="0"/>
              <w:spacing w:line="276" w:lineRule="auto"/>
            </w:pPr>
            <w:r w:rsidRPr="00A46E02">
              <w:t xml:space="preserve">Обсужден и рекомендован </w:t>
            </w:r>
          </w:p>
          <w:p w:rsidR="008C72E8" w:rsidRPr="00A46E02" w:rsidRDefault="008C72E8" w:rsidP="005C02D0">
            <w:pPr>
              <w:adjustRightInd w:val="0"/>
              <w:spacing w:line="276" w:lineRule="auto"/>
            </w:pPr>
            <w:proofErr w:type="gramStart"/>
            <w:r w:rsidRPr="00A46E02">
              <w:t>к</w:t>
            </w:r>
            <w:proofErr w:type="gramEnd"/>
            <w:r w:rsidRPr="00A46E02">
              <w:t xml:space="preserve"> утверждению педагогическим советом школы</w:t>
            </w:r>
          </w:p>
          <w:p w:rsidR="008C72E8" w:rsidRPr="00A46E02" w:rsidRDefault="008C72E8" w:rsidP="005C02D0">
            <w:pPr>
              <w:adjustRightInd w:val="0"/>
              <w:spacing w:line="276" w:lineRule="auto"/>
            </w:pPr>
            <w:proofErr w:type="gramStart"/>
            <w:r w:rsidRPr="00A46E02">
              <w:t>Протокол  №</w:t>
            </w:r>
            <w:proofErr w:type="gramEnd"/>
            <w:r w:rsidRPr="00A46E02">
              <w:rPr>
                <w:u w:val="single"/>
              </w:rPr>
              <w:t xml:space="preserve">12 </w:t>
            </w:r>
            <w:r w:rsidRPr="00A46E02">
              <w:t>от</w:t>
            </w:r>
            <w:r>
              <w:t xml:space="preserve">  </w:t>
            </w:r>
            <w:r w:rsidRPr="00A46E02">
              <w:t>27.</w:t>
            </w:r>
            <w:r w:rsidRPr="00A46E02">
              <w:rPr>
                <w:u w:val="single"/>
              </w:rPr>
              <w:t xml:space="preserve"> 06 </w:t>
            </w:r>
            <w:r w:rsidRPr="00A46E02">
              <w:t>. 20</w:t>
            </w:r>
            <w:r w:rsidRPr="00A46E02">
              <w:rPr>
                <w:u w:val="single"/>
              </w:rPr>
              <w:t>22</w:t>
            </w:r>
          </w:p>
        </w:tc>
        <w:tc>
          <w:tcPr>
            <w:tcW w:w="6237" w:type="dxa"/>
          </w:tcPr>
          <w:p w:rsidR="008C72E8" w:rsidRPr="00A46E02" w:rsidRDefault="008C72E8" w:rsidP="005C02D0">
            <w:pPr>
              <w:adjustRightInd w:val="0"/>
              <w:spacing w:line="360" w:lineRule="auto"/>
              <w:ind w:left="1735"/>
            </w:pPr>
            <w:r w:rsidRPr="00A46E02">
              <w:t xml:space="preserve"> Утвержден</w:t>
            </w:r>
          </w:p>
          <w:p w:rsidR="008C72E8" w:rsidRPr="00A46E02" w:rsidRDefault="008C72E8" w:rsidP="005C02D0">
            <w:pPr>
              <w:adjustRightInd w:val="0"/>
              <w:spacing w:line="360" w:lineRule="auto"/>
              <w:ind w:left="1735"/>
            </w:pPr>
            <w:r w:rsidRPr="00A46E02">
              <w:t>Директор МБОУ Мишкинская СОШ    _______Е.Л. Гребенникова</w:t>
            </w:r>
          </w:p>
          <w:p w:rsidR="008C72E8" w:rsidRPr="00A46E02" w:rsidRDefault="008C72E8" w:rsidP="005C02D0">
            <w:pPr>
              <w:adjustRightInd w:val="0"/>
              <w:spacing w:line="360" w:lineRule="auto"/>
              <w:ind w:left="1735"/>
            </w:pPr>
            <w:proofErr w:type="gramStart"/>
            <w:r w:rsidRPr="00A46E02">
              <w:t>Приказ  №</w:t>
            </w:r>
            <w:proofErr w:type="gramEnd"/>
            <w:r w:rsidRPr="00A46E02">
              <w:rPr>
                <w:u w:val="single"/>
              </w:rPr>
              <w:t xml:space="preserve">101 </w:t>
            </w:r>
            <w:r w:rsidRPr="00A46E02">
              <w:t>от</w:t>
            </w:r>
            <w:r>
              <w:t xml:space="preserve"> </w:t>
            </w:r>
            <w:r w:rsidRPr="00A46E02">
              <w:t xml:space="preserve"> </w:t>
            </w:r>
            <w:r w:rsidRPr="00A46E02">
              <w:rPr>
                <w:u w:val="single"/>
              </w:rPr>
              <w:t>27</w:t>
            </w:r>
            <w:r w:rsidRPr="00A46E02">
              <w:t>.</w:t>
            </w:r>
            <w:r w:rsidRPr="00A46E02">
              <w:rPr>
                <w:u w:val="single"/>
              </w:rPr>
              <w:t xml:space="preserve"> 06</w:t>
            </w:r>
            <w:r w:rsidRPr="00A46E02">
              <w:t>. 20</w:t>
            </w:r>
            <w:r w:rsidRPr="00A46E02">
              <w:rPr>
                <w:u w:val="single"/>
              </w:rPr>
              <w:t>22</w:t>
            </w:r>
          </w:p>
          <w:p w:rsidR="008C72E8" w:rsidRPr="00A46E02" w:rsidRDefault="008C72E8" w:rsidP="005C02D0">
            <w:pPr>
              <w:adjustRightInd w:val="0"/>
              <w:spacing w:line="276" w:lineRule="auto"/>
              <w:jc w:val="right"/>
            </w:pPr>
          </w:p>
        </w:tc>
      </w:tr>
    </w:tbl>
    <w:p w:rsidR="008C72E8" w:rsidRDefault="008C72E8" w:rsidP="008C72E8">
      <w:pPr>
        <w:jc w:val="center"/>
        <w:rPr>
          <w:b/>
        </w:rPr>
      </w:pPr>
      <w:r>
        <w:rPr>
          <w:b/>
        </w:rPr>
        <w:t xml:space="preserve">Мишкинская средняя общеобразовательная школа </w:t>
      </w:r>
    </w:p>
    <w:p w:rsidR="008C72E8" w:rsidRDefault="008C72E8" w:rsidP="008C72E8">
      <w:pPr>
        <w:pBdr>
          <w:bottom w:val="single" w:sz="12" w:space="1" w:color="auto"/>
        </w:pBdr>
        <w:ind w:left="284" w:hanging="284"/>
        <w:jc w:val="center"/>
        <w:rPr>
          <w:b/>
        </w:rPr>
      </w:pPr>
      <w:proofErr w:type="gramStart"/>
      <w:r>
        <w:rPr>
          <w:b/>
        </w:rPr>
        <w:t>Ростовская  область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Аксайский</w:t>
      </w:r>
      <w:proofErr w:type="spellEnd"/>
      <w:r>
        <w:rPr>
          <w:b/>
        </w:rPr>
        <w:t xml:space="preserve"> район , </w:t>
      </w:r>
      <w:proofErr w:type="spellStart"/>
      <w:r>
        <w:rPr>
          <w:b/>
        </w:rPr>
        <w:t>ст.Мишкинская</w:t>
      </w:r>
      <w:proofErr w:type="spellEnd"/>
      <w:r>
        <w:rPr>
          <w:b/>
        </w:rPr>
        <w:t xml:space="preserve">,  ул. Просвещения 30-а, тел. 29-1-76  </w:t>
      </w:r>
    </w:p>
    <w:p w:rsidR="008C72E8" w:rsidRDefault="008C72E8" w:rsidP="008C72E8">
      <w:pPr>
        <w:jc w:val="center"/>
        <w:rPr>
          <w:b/>
        </w:rPr>
      </w:pPr>
    </w:p>
    <w:p w:rsidR="008C72E8" w:rsidRPr="00A4465C" w:rsidRDefault="008C72E8" w:rsidP="008C72E8">
      <w:pPr>
        <w:rPr>
          <w:b/>
          <w:sz w:val="22"/>
        </w:rPr>
      </w:pPr>
    </w:p>
    <w:p w:rsidR="008C72E8" w:rsidRPr="00A4465C" w:rsidRDefault="008C72E8" w:rsidP="008C72E8">
      <w:pPr>
        <w:jc w:val="center"/>
        <w:rPr>
          <w:b/>
          <w:sz w:val="22"/>
        </w:rPr>
      </w:pPr>
    </w:p>
    <w:p w:rsidR="008C72E8" w:rsidRDefault="008C72E8" w:rsidP="008C72E8">
      <w:pPr>
        <w:jc w:val="center"/>
        <w:rPr>
          <w:b/>
          <w:sz w:val="22"/>
        </w:rPr>
      </w:pPr>
    </w:p>
    <w:p w:rsidR="008C72E8" w:rsidRDefault="008C72E8" w:rsidP="008C72E8">
      <w:pPr>
        <w:jc w:val="center"/>
        <w:rPr>
          <w:b/>
          <w:sz w:val="22"/>
        </w:rPr>
      </w:pPr>
    </w:p>
    <w:p w:rsidR="008C72E8" w:rsidRDefault="008C72E8" w:rsidP="008C72E8">
      <w:pPr>
        <w:jc w:val="center"/>
        <w:rPr>
          <w:b/>
          <w:sz w:val="22"/>
        </w:rPr>
      </w:pPr>
    </w:p>
    <w:p w:rsidR="008C72E8" w:rsidRPr="00A4465C" w:rsidRDefault="008C72E8" w:rsidP="008C72E8">
      <w:pPr>
        <w:jc w:val="center"/>
        <w:rPr>
          <w:b/>
          <w:sz w:val="22"/>
        </w:rPr>
      </w:pPr>
    </w:p>
    <w:p w:rsidR="008C72E8" w:rsidRPr="00A4465C" w:rsidRDefault="008C72E8" w:rsidP="008C72E8">
      <w:pPr>
        <w:jc w:val="center"/>
        <w:rPr>
          <w:b/>
          <w:sz w:val="48"/>
          <w:szCs w:val="52"/>
        </w:rPr>
      </w:pPr>
      <w:r w:rsidRPr="00A4465C">
        <w:rPr>
          <w:b/>
          <w:sz w:val="48"/>
          <w:szCs w:val="52"/>
        </w:rPr>
        <w:t xml:space="preserve">Муниципальное бюджетное общеобразовательное учреждение Аксайского района Мишкинская средняя </w:t>
      </w:r>
    </w:p>
    <w:p w:rsidR="008C72E8" w:rsidRPr="00A4465C" w:rsidRDefault="008C72E8" w:rsidP="008C72E8">
      <w:pPr>
        <w:jc w:val="center"/>
        <w:rPr>
          <w:b/>
          <w:sz w:val="48"/>
          <w:szCs w:val="52"/>
        </w:rPr>
      </w:pPr>
      <w:proofErr w:type="gramStart"/>
      <w:r w:rsidRPr="00A4465C">
        <w:rPr>
          <w:b/>
          <w:sz w:val="48"/>
          <w:szCs w:val="52"/>
        </w:rPr>
        <w:t>общеобразовательная</w:t>
      </w:r>
      <w:proofErr w:type="gramEnd"/>
      <w:r w:rsidRPr="00A4465C">
        <w:rPr>
          <w:b/>
          <w:sz w:val="48"/>
          <w:szCs w:val="52"/>
        </w:rPr>
        <w:t xml:space="preserve"> школа</w:t>
      </w:r>
    </w:p>
    <w:p w:rsidR="008C72E8" w:rsidRPr="00A4465C" w:rsidRDefault="008C72E8" w:rsidP="008C72E8">
      <w:pPr>
        <w:jc w:val="center"/>
        <w:rPr>
          <w:b/>
          <w:sz w:val="48"/>
          <w:szCs w:val="52"/>
        </w:rPr>
      </w:pPr>
    </w:p>
    <w:p w:rsidR="008C72E8" w:rsidRDefault="008C72E8" w:rsidP="008C72E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Учебный план</w:t>
      </w:r>
    </w:p>
    <w:p w:rsidR="008C72E8" w:rsidRDefault="008C72E8" w:rsidP="008C72E8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среднего</w:t>
      </w:r>
      <w:proofErr w:type="gramEnd"/>
      <w:r>
        <w:rPr>
          <w:b/>
          <w:sz w:val="44"/>
          <w:szCs w:val="44"/>
        </w:rPr>
        <w:t xml:space="preserve"> общего образования (ФГОС СОО)</w:t>
      </w:r>
    </w:p>
    <w:p w:rsidR="008C72E8" w:rsidRPr="008C72E8" w:rsidRDefault="008C72E8" w:rsidP="008C72E8">
      <w:pPr>
        <w:ind w:right="95"/>
        <w:jc w:val="center"/>
        <w:rPr>
          <w:sz w:val="52"/>
          <w:szCs w:val="52"/>
        </w:rPr>
      </w:pPr>
      <w:r w:rsidRPr="008C72E8">
        <w:rPr>
          <w:b/>
          <w:sz w:val="52"/>
          <w:szCs w:val="52"/>
        </w:rPr>
        <w:t>10-11 классы</w:t>
      </w:r>
    </w:p>
    <w:p w:rsidR="008C72E8" w:rsidRPr="008C72E8" w:rsidRDefault="008C72E8" w:rsidP="008C72E8">
      <w:pPr>
        <w:jc w:val="center"/>
        <w:rPr>
          <w:b/>
          <w:sz w:val="44"/>
          <w:szCs w:val="44"/>
        </w:rPr>
      </w:pPr>
      <w:proofErr w:type="gramStart"/>
      <w:r w:rsidRPr="008C72E8">
        <w:rPr>
          <w:b/>
          <w:sz w:val="44"/>
          <w:szCs w:val="44"/>
        </w:rPr>
        <w:t>на</w:t>
      </w:r>
      <w:proofErr w:type="gramEnd"/>
    </w:p>
    <w:p w:rsidR="008C72E8" w:rsidRPr="008C72E8" w:rsidRDefault="008C72E8" w:rsidP="008C72E8">
      <w:pPr>
        <w:jc w:val="center"/>
        <w:rPr>
          <w:b/>
          <w:sz w:val="44"/>
          <w:szCs w:val="44"/>
        </w:rPr>
      </w:pPr>
      <w:r w:rsidRPr="008C72E8">
        <w:rPr>
          <w:b/>
          <w:sz w:val="44"/>
          <w:szCs w:val="44"/>
        </w:rPr>
        <w:t>2022-2023 учебный год</w:t>
      </w: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Default="008C72E8" w:rsidP="008C72E8">
      <w:pPr>
        <w:jc w:val="center"/>
        <w:rPr>
          <w:b/>
          <w:sz w:val="72"/>
          <w:szCs w:val="52"/>
        </w:rPr>
      </w:pPr>
    </w:p>
    <w:p w:rsidR="008C72E8" w:rsidRPr="00E217BA" w:rsidRDefault="008C72E8" w:rsidP="008C72E8">
      <w:pPr>
        <w:jc w:val="center"/>
        <w:rPr>
          <w:b/>
          <w:sz w:val="36"/>
          <w:szCs w:val="36"/>
        </w:rPr>
      </w:pPr>
    </w:p>
    <w:p w:rsidR="008C72E8" w:rsidRDefault="008C72E8" w:rsidP="008C72E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</w:t>
      </w:r>
      <w:r w:rsidRPr="00E217BA">
        <w:rPr>
          <w:b/>
          <w:sz w:val="28"/>
          <w:szCs w:val="28"/>
        </w:rPr>
        <w:t>т.Мишкинская</w:t>
      </w:r>
      <w:proofErr w:type="spellEnd"/>
      <w:r w:rsidRPr="00E217BA">
        <w:rPr>
          <w:b/>
          <w:sz w:val="28"/>
          <w:szCs w:val="28"/>
        </w:rPr>
        <w:t>, 2022</w:t>
      </w:r>
    </w:p>
    <w:p w:rsidR="008C72E8" w:rsidRPr="00E217BA" w:rsidRDefault="008C72E8" w:rsidP="008C72E8">
      <w:pPr>
        <w:jc w:val="center"/>
        <w:rPr>
          <w:b/>
          <w:sz w:val="28"/>
          <w:szCs w:val="28"/>
        </w:rPr>
      </w:pPr>
    </w:p>
    <w:p w:rsidR="008C72E8" w:rsidRDefault="008C72E8" w:rsidP="002C7464">
      <w:pPr>
        <w:shd w:val="clear" w:color="auto" w:fill="FFFFFF"/>
        <w:autoSpaceDE w:val="0"/>
        <w:autoSpaceDN w:val="0"/>
        <w:adjustRightInd w:val="0"/>
        <w:jc w:val="center"/>
      </w:pPr>
    </w:p>
    <w:p w:rsidR="008C72E8" w:rsidRDefault="008C72E8" w:rsidP="002C746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A6B6D">
        <w:rPr>
          <w:b/>
          <w:bCs/>
          <w:sz w:val="28"/>
          <w:szCs w:val="28"/>
        </w:rPr>
        <w:lastRenderedPageBreak/>
        <w:t>ПОЯСНИТЕЛЬНАЯ ЗАПИСКА</w:t>
      </w:r>
    </w:p>
    <w:p w:rsidR="008C72E8" w:rsidRDefault="008C72E8" w:rsidP="002C7464">
      <w:pPr>
        <w:shd w:val="clear" w:color="auto" w:fill="FFFFFF"/>
        <w:autoSpaceDE w:val="0"/>
        <w:autoSpaceDN w:val="0"/>
        <w:adjustRightInd w:val="0"/>
        <w:jc w:val="center"/>
      </w:pP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Учебный план МБОУ Мишкинская СОШ на 2022-2023 учебный год является частью образовательной программы. Он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 и формы промежуточной аттестации обучающихся.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При формировании учебного плана среднего общего образования на 2022-2023 учебный год МБОУ Мишкинская СОШ руководствовалось следующими нормативными документами: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8C72E8" w:rsidRPr="008C72E8" w:rsidRDefault="008C72E8" w:rsidP="008C72E8">
      <w:pPr>
        <w:shd w:val="clear" w:color="auto" w:fill="FFFFFF"/>
        <w:autoSpaceDE w:val="0"/>
        <w:autoSpaceDN w:val="0"/>
        <w:adjustRightInd w:val="0"/>
        <w:rPr>
          <w:b/>
        </w:rPr>
      </w:pPr>
      <w:r w:rsidRPr="008C72E8">
        <w:rPr>
          <w:b/>
        </w:rPr>
        <w:t>Федеральный уровень: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1. Федеральный Закон от 29.12.2012г. № 273-ФЗ «Об образовании в Российской Федерации» (с изменениями).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2. Приказ Министерства образования и науки Российской Федерации от 17.05. 2012 № 413 «Об утверждении федерального государственного образовательного стандарта среднего общего образования» с изменениями, внесенными приказом от 29.06.2017 № 613.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3. Приказ Министерства просвещения РФ от 22.03.2021 года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4. Приказом Министерства образования и науки РФ от 23.08.2017 № 816 «Об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5. Приказ Министерства просвещения Российской Федерации от 28.12.2018г.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6. Приказ Министерства просвещения Российской Федерации от 20.05.2020г.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>7. Приказ Министерства просвещения Российской Федерации от 22.11.2019г. №632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сформированный приказом Министерства просвещения Российской Федерации от 28.12.2018г. №345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8. Приказ Министерства образования и науки Российской Федерации от 09.06.2016г.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и реализующих образовательные программ начального общего, основного общего, среднего общего образования».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9.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 3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10. Санитарными правилами и нормами </w:t>
      </w:r>
      <w:proofErr w:type="spellStart"/>
      <w:r>
        <w:t>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 №28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Инструктивно-методические письма: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</w:pPr>
      <w:r>
        <w:t xml:space="preserve"> 11. Письмо Министерства образования и наук Российской Федерации от 20.06.2017 № ТС-194/08 «Об организации изучения учебного предмета «Астрономия». </w:t>
      </w:r>
    </w:p>
    <w:p w:rsidR="008C72E8" w:rsidRDefault="008C72E8" w:rsidP="008C72E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t>12. Письмо Министерства просвещения РФ от 19.03.2020 года №ГД-39/04 «О направлении методических рекомендаций».</w:t>
      </w:r>
    </w:p>
    <w:p w:rsidR="008C72E8" w:rsidRPr="008C72E8" w:rsidRDefault="008C72E8" w:rsidP="008C72E8">
      <w:pPr>
        <w:shd w:val="clear" w:color="auto" w:fill="FFFFFF"/>
        <w:autoSpaceDE w:val="0"/>
        <w:autoSpaceDN w:val="0"/>
        <w:adjustRightInd w:val="0"/>
        <w:ind w:left="-426" w:firstLine="426"/>
        <w:jc w:val="both"/>
      </w:pPr>
      <w:r w:rsidRPr="008C72E8">
        <w:t>Устава МБОУ Мишкинская СОШ.</w:t>
      </w:r>
    </w:p>
    <w:p w:rsidR="008C72E8" w:rsidRDefault="008C72E8" w:rsidP="002C746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C7464" w:rsidRPr="008C72E8" w:rsidRDefault="007B5934" w:rsidP="007B5934">
      <w:pPr>
        <w:ind w:left="142" w:right="-1" w:firstLine="710"/>
        <w:jc w:val="both"/>
      </w:pPr>
      <w:r w:rsidRPr="008C72E8">
        <w:lastRenderedPageBreak/>
        <w:t xml:space="preserve">Учебный план является частью Образовательной программы среднего общего образования МБОУ Мишкинская СОШ. </w:t>
      </w:r>
      <w:r w:rsidR="002C7464" w:rsidRPr="008C72E8">
        <w:t>Учебный план МБОУ Мишкинская СОШ, реализующий ООП СОО, отражает организационно-педагогические условия, необходимые для достижения результатов освоения основной образовательной программы; фиксирует максимальный объем аудиторной нагрузки обучающихся, состав и структуру предметных областей; определяет перечень учебных предметов, курсов, распределяет учебное время, отводимое на их освоение по классам и учебным предметам.</w:t>
      </w:r>
    </w:p>
    <w:p w:rsidR="002C7464" w:rsidRPr="008C72E8" w:rsidRDefault="002C7464" w:rsidP="00F27EE0">
      <w:pPr>
        <w:spacing w:line="12" w:lineRule="exact"/>
        <w:ind w:left="142" w:right="95" w:firstLine="710"/>
        <w:jc w:val="both"/>
      </w:pPr>
    </w:p>
    <w:p w:rsidR="002C7464" w:rsidRPr="008C72E8" w:rsidRDefault="002C7464" w:rsidP="00F27EE0">
      <w:pPr>
        <w:spacing w:line="17" w:lineRule="exact"/>
        <w:ind w:left="142" w:right="95" w:firstLine="710"/>
        <w:jc w:val="both"/>
      </w:pP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ind w:left="-426" w:firstLine="426"/>
        <w:jc w:val="both"/>
      </w:pPr>
    </w:p>
    <w:p w:rsidR="002C7464" w:rsidRPr="008C72E8" w:rsidRDefault="002C7464" w:rsidP="002C7464">
      <w:pPr>
        <w:tabs>
          <w:tab w:val="left" w:pos="284"/>
        </w:tabs>
        <w:jc w:val="center"/>
        <w:rPr>
          <w:b/>
          <w:bCs/>
          <w:shd w:val="clear" w:color="auto" w:fill="FFFFFF"/>
        </w:rPr>
      </w:pPr>
      <w:r w:rsidRPr="008C72E8">
        <w:rPr>
          <w:rFonts w:eastAsia="TimesNewRomanPSMT"/>
          <w:b/>
        </w:rPr>
        <w:t xml:space="preserve">Учебный план для </w:t>
      </w:r>
      <w:r w:rsidRPr="008C72E8">
        <w:rPr>
          <w:b/>
          <w:bCs/>
          <w:shd w:val="clear" w:color="auto" w:fill="FFFFFF"/>
        </w:rPr>
        <w:t>10</w:t>
      </w:r>
      <w:r w:rsidR="001A69C2" w:rsidRPr="008C72E8">
        <w:rPr>
          <w:b/>
          <w:bCs/>
          <w:shd w:val="clear" w:color="auto" w:fill="FFFFFF"/>
        </w:rPr>
        <w:t>-11</w:t>
      </w:r>
      <w:r w:rsidRPr="008C72E8">
        <w:rPr>
          <w:b/>
          <w:bCs/>
          <w:shd w:val="clear" w:color="auto" w:fill="FFFFFF"/>
        </w:rPr>
        <w:t xml:space="preserve"> класс</w:t>
      </w:r>
      <w:r w:rsidR="001A69C2" w:rsidRPr="008C72E8">
        <w:rPr>
          <w:b/>
          <w:bCs/>
          <w:shd w:val="clear" w:color="auto" w:fill="FFFFFF"/>
        </w:rPr>
        <w:t>ов</w:t>
      </w:r>
      <w:r w:rsidRPr="008C72E8">
        <w:rPr>
          <w:b/>
          <w:bCs/>
          <w:shd w:val="clear" w:color="auto" w:fill="FFFFFF"/>
        </w:rPr>
        <w:t xml:space="preserve"> </w:t>
      </w:r>
    </w:p>
    <w:p w:rsidR="002C7464" w:rsidRPr="008C72E8" w:rsidRDefault="002C7464" w:rsidP="002C7464">
      <w:pPr>
        <w:tabs>
          <w:tab w:val="left" w:pos="284"/>
        </w:tabs>
        <w:jc w:val="center"/>
        <w:rPr>
          <w:b/>
          <w:bCs/>
          <w:shd w:val="clear" w:color="auto" w:fill="FFFFFF"/>
        </w:rPr>
      </w:pPr>
      <w:proofErr w:type="gramStart"/>
      <w:r w:rsidRPr="008C72E8">
        <w:rPr>
          <w:b/>
          <w:bCs/>
          <w:shd w:val="clear" w:color="auto" w:fill="FFFFFF"/>
        </w:rPr>
        <w:t>на</w:t>
      </w:r>
      <w:proofErr w:type="gramEnd"/>
      <w:r w:rsidRPr="008C72E8">
        <w:rPr>
          <w:b/>
          <w:bCs/>
          <w:shd w:val="clear" w:color="auto" w:fill="FFFFFF"/>
        </w:rPr>
        <w:t xml:space="preserve"> 202</w:t>
      </w:r>
      <w:r w:rsidR="00EE5CAC" w:rsidRPr="008C72E8">
        <w:rPr>
          <w:b/>
          <w:bCs/>
          <w:shd w:val="clear" w:color="auto" w:fill="FFFFFF"/>
        </w:rPr>
        <w:t>2</w:t>
      </w:r>
      <w:r w:rsidRPr="008C72E8">
        <w:rPr>
          <w:b/>
          <w:bCs/>
          <w:shd w:val="clear" w:color="auto" w:fill="FFFFFF"/>
        </w:rPr>
        <w:t>-202</w:t>
      </w:r>
      <w:r w:rsidR="00EE5CAC" w:rsidRPr="008C72E8">
        <w:rPr>
          <w:b/>
          <w:bCs/>
          <w:shd w:val="clear" w:color="auto" w:fill="FFFFFF"/>
        </w:rPr>
        <w:t>3</w:t>
      </w:r>
      <w:r w:rsidRPr="008C72E8">
        <w:rPr>
          <w:b/>
          <w:bCs/>
          <w:shd w:val="clear" w:color="auto" w:fill="FFFFFF"/>
        </w:rPr>
        <w:t xml:space="preserve"> учебный год  </w:t>
      </w:r>
      <w:r w:rsidRPr="008C72E8">
        <w:rPr>
          <w:b/>
        </w:rPr>
        <w:t>(ФГОС СОО)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C7464" w:rsidRPr="008C72E8" w:rsidRDefault="002C7464" w:rsidP="002C7464">
      <w:pPr>
        <w:ind w:firstLine="708"/>
        <w:jc w:val="both"/>
      </w:pPr>
      <w:r w:rsidRPr="008C72E8">
        <w:t>Согласно Федеральному закону «Об образовании в Российской Федерации» от 29.12.2012 № 273-ФЗ, учебный план является неотъемлемой частью основной образовательной программы среднего общего образования.</w:t>
      </w:r>
    </w:p>
    <w:p w:rsidR="002C7464" w:rsidRPr="008C72E8" w:rsidRDefault="002C7464" w:rsidP="002C746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C72E8">
        <w:rPr>
          <w:rFonts w:ascii="Times New Roman" w:hAnsi="Times New Roman"/>
          <w:sz w:val="24"/>
          <w:szCs w:val="24"/>
        </w:rPr>
        <w:t>Учебный план среднего общего образования разработан на основе ФГОС СОО, примерных основных образовательных программ среднего общего образования с учётом методических рекомендаций по формированию учебных планов общеобразовательных организаций Ростовской области на 202</w:t>
      </w:r>
      <w:r w:rsidR="00EE5CAC" w:rsidRPr="008C72E8">
        <w:rPr>
          <w:rFonts w:ascii="Times New Roman" w:hAnsi="Times New Roman"/>
          <w:sz w:val="24"/>
          <w:szCs w:val="24"/>
        </w:rPr>
        <w:t>2</w:t>
      </w:r>
      <w:r w:rsidRPr="008C72E8">
        <w:rPr>
          <w:rFonts w:ascii="Times New Roman" w:hAnsi="Times New Roman"/>
          <w:sz w:val="24"/>
          <w:szCs w:val="24"/>
        </w:rPr>
        <w:t>-202</w:t>
      </w:r>
      <w:r w:rsidR="00EE5CAC" w:rsidRPr="008C72E8">
        <w:rPr>
          <w:rFonts w:ascii="Times New Roman" w:hAnsi="Times New Roman"/>
          <w:sz w:val="24"/>
          <w:szCs w:val="24"/>
        </w:rPr>
        <w:t>3</w:t>
      </w:r>
      <w:r w:rsidRPr="008C72E8">
        <w:rPr>
          <w:rFonts w:ascii="Times New Roman" w:hAnsi="Times New Roman"/>
          <w:sz w:val="24"/>
          <w:szCs w:val="24"/>
        </w:rPr>
        <w:t xml:space="preserve"> учебный год, реализующих ФГОС среднего общего образования (от 18.07.2019 № 01-21/1464).</w:t>
      </w:r>
    </w:p>
    <w:p w:rsidR="002C7464" w:rsidRPr="008C72E8" w:rsidRDefault="002C7464" w:rsidP="002C746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8C72E8">
        <w:rPr>
          <w:rFonts w:ascii="Times New Roman" w:eastAsia="TimesNewRomanPSMT" w:hAnsi="Times New Roman"/>
          <w:sz w:val="24"/>
          <w:szCs w:val="24"/>
        </w:rPr>
        <w:t>Учебный план для 10</w:t>
      </w:r>
      <w:r w:rsidR="00A8670A" w:rsidRPr="008C72E8">
        <w:rPr>
          <w:rFonts w:ascii="Times New Roman" w:eastAsia="TimesNewRomanPSMT" w:hAnsi="Times New Roman"/>
          <w:sz w:val="24"/>
          <w:szCs w:val="24"/>
        </w:rPr>
        <w:t>-11</w:t>
      </w:r>
      <w:r w:rsidRPr="008C72E8">
        <w:rPr>
          <w:rFonts w:ascii="Times New Roman" w:eastAsia="TimesNewRomanPSMT" w:hAnsi="Times New Roman"/>
          <w:sz w:val="24"/>
          <w:szCs w:val="24"/>
        </w:rPr>
        <w:t xml:space="preserve"> класс</w:t>
      </w:r>
      <w:r w:rsidR="00A8670A" w:rsidRPr="008C72E8">
        <w:rPr>
          <w:rFonts w:ascii="Times New Roman" w:eastAsia="TimesNewRomanPSMT" w:hAnsi="Times New Roman"/>
          <w:sz w:val="24"/>
          <w:szCs w:val="24"/>
        </w:rPr>
        <w:t>ов</w:t>
      </w:r>
      <w:r w:rsidRPr="008C72E8">
        <w:rPr>
          <w:rFonts w:ascii="Times New Roman" w:eastAsia="TimesNewRomanPSMT" w:hAnsi="Times New Roman"/>
          <w:sz w:val="24"/>
          <w:szCs w:val="24"/>
        </w:rPr>
        <w:t xml:space="preserve"> обеспечивает функциональную грамотность и социальную адаптацию обучающихся, содействует их общественному и гражданскому самоопределению. </w:t>
      </w:r>
    </w:p>
    <w:p w:rsidR="002C7464" w:rsidRPr="008C72E8" w:rsidRDefault="002C7464" w:rsidP="002C7464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C72E8">
        <w:rPr>
          <w:rFonts w:eastAsia="TimesNewRomanPSMT"/>
        </w:rPr>
        <w:t xml:space="preserve">   Цель: выполнение требований ФГОС СОО.</w:t>
      </w:r>
    </w:p>
    <w:p w:rsidR="002C7464" w:rsidRPr="008C72E8" w:rsidRDefault="00A8670A" w:rsidP="002C7464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8C72E8">
        <w:rPr>
          <w:rFonts w:ascii="Times New Roman" w:eastAsia="TimesNewRomanPSMT" w:hAnsi="Times New Roman"/>
          <w:sz w:val="24"/>
          <w:szCs w:val="24"/>
        </w:rPr>
        <w:t xml:space="preserve">   </w:t>
      </w:r>
      <w:r w:rsidR="002C7464" w:rsidRPr="008C72E8">
        <w:rPr>
          <w:rFonts w:ascii="Times New Roman" w:eastAsia="TimesNewRomanPSMT" w:hAnsi="Times New Roman"/>
          <w:sz w:val="24"/>
          <w:szCs w:val="24"/>
        </w:rPr>
        <w:t>Задачи:</w:t>
      </w:r>
    </w:p>
    <w:p w:rsidR="002C7464" w:rsidRPr="008C72E8" w:rsidRDefault="002C7464" w:rsidP="002C746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подготовка</w:t>
      </w:r>
      <w:proofErr w:type="gramEnd"/>
      <w:r w:rsidRPr="008C72E8">
        <w:rPr>
          <w:rFonts w:eastAsia="TimesNewRomanPSMT"/>
        </w:rPr>
        <w:t xml:space="preserve">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:rsidR="002C7464" w:rsidRPr="008C72E8" w:rsidRDefault="002C7464" w:rsidP="002C746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развитие</w:t>
      </w:r>
      <w:proofErr w:type="gramEnd"/>
      <w:r w:rsidRPr="008C72E8">
        <w:rPr>
          <w:rFonts w:eastAsia="TimesNewRomanPSMT"/>
        </w:rPr>
        <w:t xml:space="preserve"> проектной и исследовательской деятельности учащихся как формы организации классно-урочной и внеурочной работы;</w:t>
      </w:r>
    </w:p>
    <w:p w:rsidR="002C7464" w:rsidRPr="008C72E8" w:rsidRDefault="002C7464" w:rsidP="002C746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содействие</w:t>
      </w:r>
      <w:proofErr w:type="gramEnd"/>
      <w:r w:rsidRPr="008C72E8">
        <w:rPr>
          <w:rFonts w:eastAsia="TimesNewRomanPSMT"/>
        </w:rPr>
        <w:t xml:space="preserve"> развитию творческих способностей обучающихся;</w:t>
      </w:r>
    </w:p>
    <w:p w:rsidR="002C7464" w:rsidRPr="008C72E8" w:rsidRDefault="002C7464" w:rsidP="002C746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сохранение</w:t>
      </w:r>
      <w:proofErr w:type="gramEnd"/>
      <w:r w:rsidRPr="008C72E8">
        <w:rPr>
          <w:rFonts w:eastAsia="TimesNewRomanPSMT"/>
        </w:rPr>
        <w:t xml:space="preserve"> и укрепление физического и психического здоровья обучающихся;</w:t>
      </w:r>
    </w:p>
    <w:p w:rsidR="002C7464" w:rsidRPr="008C72E8" w:rsidRDefault="002C7464" w:rsidP="002C746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ориентация</w:t>
      </w:r>
      <w:proofErr w:type="gramEnd"/>
      <w:r w:rsidRPr="008C72E8">
        <w:rPr>
          <w:rFonts w:eastAsia="TimesNewRomanPSMT"/>
        </w:rPr>
        <w:t xml:space="preserve"> школьного образования на достижение выпускниками школьной зрелости.</w:t>
      </w:r>
    </w:p>
    <w:p w:rsidR="002C7464" w:rsidRPr="008C72E8" w:rsidRDefault="002C7464" w:rsidP="002C7464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C72E8">
        <w:rPr>
          <w:rFonts w:eastAsia="TimesNewRomanPSMT"/>
        </w:rPr>
        <w:t>Приоритетами при формировании учебного плана школы III уровня обучения являются:</w:t>
      </w:r>
    </w:p>
    <w:p w:rsidR="002C7464" w:rsidRPr="008C72E8" w:rsidRDefault="002C7464" w:rsidP="002C746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защита</w:t>
      </w:r>
      <w:proofErr w:type="gramEnd"/>
      <w:r w:rsidRPr="008C72E8">
        <w:rPr>
          <w:rFonts w:eastAsia="TimesNewRomanPSMT"/>
        </w:rPr>
        <w:t xml:space="preserve"> обучающихся от перегрузок и сохранение их психологического и физического здоровья;</w:t>
      </w:r>
    </w:p>
    <w:p w:rsidR="002C7464" w:rsidRPr="008C72E8" w:rsidRDefault="002C7464" w:rsidP="002C7464">
      <w:pPr>
        <w:pStyle w:val="a5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eastAsia="TimesNewRomanPSMT" w:hAnsi="Times New Roman"/>
          <w:sz w:val="24"/>
          <w:szCs w:val="24"/>
        </w:rPr>
      </w:pPr>
      <w:r w:rsidRPr="008C72E8">
        <w:rPr>
          <w:rFonts w:ascii="Times New Roman" w:eastAsia="TimesNewRomanPSMT" w:hAnsi="Times New Roman"/>
          <w:sz w:val="24"/>
          <w:szCs w:val="24"/>
        </w:rPr>
        <w:t>Школа реализует идею непрерывности начального, основного, среднего общего образования, осуществляет преемственность между различными образовательными и возрастными уровнями обучения в соответствии с социальными потребностями и предоставляет возможность получения качественного образования.</w:t>
      </w:r>
    </w:p>
    <w:p w:rsidR="00CF0841" w:rsidRPr="008C72E8" w:rsidRDefault="00CF0841" w:rsidP="002C7464">
      <w:pPr>
        <w:pStyle w:val="a5"/>
        <w:autoSpaceDE w:val="0"/>
        <w:autoSpaceDN w:val="0"/>
        <w:adjustRightInd w:val="0"/>
        <w:spacing w:after="0" w:line="240" w:lineRule="auto"/>
        <w:ind w:left="0" w:firstLine="707"/>
        <w:jc w:val="both"/>
        <w:rPr>
          <w:rFonts w:ascii="Times New Roman" w:eastAsia="TimesNewRomanPSMT" w:hAnsi="Times New Roman"/>
          <w:sz w:val="24"/>
          <w:szCs w:val="24"/>
        </w:rPr>
      </w:pPr>
    </w:p>
    <w:p w:rsidR="002C7464" w:rsidRPr="008C72E8" w:rsidRDefault="002C7464" w:rsidP="002C746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8C72E8">
        <w:rPr>
          <w:rFonts w:ascii="Times New Roman" w:eastAsia="TimesNewRomanPSMT" w:hAnsi="Times New Roman"/>
          <w:b/>
          <w:sz w:val="24"/>
          <w:szCs w:val="24"/>
        </w:rPr>
        <w:t xml:space="preserve">Учебный план </w:t>
      </w:r>
      <w:r w:rsidR="00F276CB" w:rsidRPr="008C72E8">
        <w:rPr>
          <w:rFonts w:ascii="Times New Roman" w:eastAsia="TimesNewRomanPSMT" w:hAnsi="Times New Roman"/>
          <w:b/>
          <w:sz w:val="24"/>
          <w:szCs w:val="24"/>
        </w:rPr>
        <w:t xml:space="preserve">СОО </w:t>
      </w:r>
      <w:r w:rsidRPr="008C72E8">
        <w:rPr>
          <w:rFonts w:ascii="Times New Roman" w:eastAsia="TimesNewRomanPSMT" w:hAnsi="Times New Roman"/>
          <w:b/>
          <w:sz w:val="24"/>
          <w:szCs w:val="24"/>
        </w:rPr>
        <w:t>МБОУ Мишкинская СОШ определяет:</w:t>
      </w:r>
    </w:p>
    <w:p w:rsidR="002C7464" w:rsidRPr="008C72E8" w:rsidRDefault="002C7464" w:rsidP="002C7464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C72E8">
        <w:rPr>
          <w:rFonts w:eastAsia="SymbolMT"/>
        </w:rPr>
        <w:t xml:space="preserve">-  </w:t>
      </w:r>
      <w:r w:rsidRPr="008C72E8">
        <w:rPr>
          <w:rFonts w:eastAsia="TimesNewRomanPSMT"/>
        </w:rPr>
        <w:t>перечень учебных обязательных предметов среднего общего образования в соответствии с ФГОС СОО, по которым проводится оценка образовательных достижений учащихся по итогам учебного года;</w:t>
      </w:r>
    </w:p>
    <w:p w:rsidR="002C7464" w:rsidRPr="008C72E8" w:rsidRDefault="002C7464" w:rsidP="002C7464">
      <w:pPr>
        <w:autoSpaceDE w:val="0"/>
        <w:autoSpaceDN w:val="0"/>
        <w:adjustRightInd w:val="0"/>
        <w:jc w:val="both"/>
        <w:rPr>
          <w:rFonts w:eastAsia="TimesNewRomanPSMT"/>
        </w:rPr>
      </w:pPr>
      <w:r w:rsidRPr="008C72E8">
        <w:rPr>
          <w:rFonts w:eastAsia="SymbolMT"/>
        </w:rPr>
        <w:t xml:space="preserve">-  </w:t>
      </w:r>
      <w:r w:rsidRPr="008C72E8">
        <w:rPr>
          <w:rFonts w:eastAsia="TimesNewRomanPSMT"/>
        </w:rPr>
        <w:t>распределение минимального учебного времени между отдельными образовательными областями и учебными предметами, основано на рекомендациях по составлению учебных планов среднего общего образования в соответствии с ФГОС СОО, с использованием распространенных апробированных учебных программ, учебно-методических комплектов, педагогических технологий.</w:t>
      </w:r>
    </w:p>
    <w:p w:rsidR="002C7464" w:rsidRPr="008C72E8" w:rsidRDefault="002C7464" w:rsidP="002C7464">
      <w:pPr>
        <w:pStyle w:val="a5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MT" w:hAnsi="Times New Roman"/>
          <w:sz w:val="24"/>
          <w:szCs w:val="24"/>
        </w:rPr>
      </w:pPr>
      <w:r w:rsidRPr="008C72E8">
        <w:rPr>
          <w:rFonts w:ascii="Times New Roman" w:eastAsia="TimesNewRomanPSMT" w:hAnsi="Times New Roman"/>
          <w:bCs/>
          <w:iCs/>
          <w:sz w:val="24"/>
          <w:szCs w:val="24"/>
        </w:rPr>
        <w:t xml:space="preserve">Приоритетами </w:t>
      </w:r>
      <w:r w:rsidRPr="008C72E8">
        <w:rPr>
          <w:rFonts w:ascii="Times New Roman" w:eastAsia="TimesNewRomanPSMT" w:hAnsi="Times New Roman"/>
          <w:sz w:val="24"/>
          <w:szCs w:val="24"/>
        </w:rPr>
        <w:t>при формировании учебного плана школы на III уровне обучения являются:</w:t>
      </w:r>
    </w:p>
    <w:p w:rsidR="002C7464" w:rsidRPr="008C72E8" w:rsidRDefault="002C7464" w:rsidP="002C746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цель</w:t>
      </w:r>
      <w:proofErr w:type="gramEnd"/>
      <w:r w:rsidRPr="008C72E8">
        <w:rPr>
          <w:rFonts w:eastAsia="TimesNewRomanPSMT"/>
        </w:rPr>
        <w:t xml:space="preserve"> образовательной программы по развитию адаптивно образовательной среды и обеспечение базового образования;</w:t>
      </w:r>
    </w:p>
    <w:p w:rsidR="002C7464" w:rsidRPr="008C72E8" w:rsidRDefault="002C7464" w:rsidP="002C746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интересы</w:t>
      </w:r>
      <w:proofErr w:type="gramEnd"/>
      <w:r w:rsidRPr="008C72E8">
        <w:rPr>
          <w:rFonts w:eastAsia="TimesNewRomanPSMT"/>
        </w:rPr>
        <w:t xml:space="preserve"> обучающихся, т.е. соблюдение нормативов максимального объёма обязательной учебной нагрузки;</w:t>
      </w:r>
    </w:p>
    <w:p w:rsidR="002C7464" w:rsidRPr="008C72E8" w:rsidRDefault="002C7464" w:rsidP="002C746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преемственность</w:t>
      </w:r>
      <w:proofErr w:type="gramEnd"/>
      <w:r w:rsidRPr="008C72E8">
        <w:rPr>
          <w:rFonts w:eastAsia="TimesNewRomanPSMT"/>
        </w:rPr>
        <w:t xml:space="preserve"> с учебным планом, реализованным в основной школе;</w:t>
      </w:r>
    </w:p>
    <w:p w:rsidR="002C7464" w:rsidRPr="008C72E8" w:rsidRDefault="002C7464" w:rsidP="002C746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учебно</w:t>
      </w:r>
      <w:proofErr w:type="gramEnd"/>
      <w:r w:rsidRPr="008C72E8">
        <w:rPr>
          <w:rFonts w:eastAsia="TimesNewRomanPSMT"/>
        </w:rPr>
        <w:t>-методическая и материальная база школы.</w:t>
      </w:r>
    </w:p>
    <w:p w:rsidR="002C7464" w:rsidRPr="008C72E8" w:rsidRDefault="002C7464" w:rsidP="002C7464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0841" w:rsidRPr="008C72E8" w:rsidRDefault="00CF0841" w:rsidP="00CF084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8C72E8">
        <w:rPr>
          <w:rFonts w:ascii="Times New Roman" w:eastAsia="TimesNewRomanPSMT" w:hAnsi="Times New Roman"/>
          <w:b/>
          <w:sz w:val="24"/>
          <w:szCs w:val="24"/>
        </w:rPr>
        <w:lastRenderedPageBreak/>
        <w:t xml:space="preserve">Режим </w:t>
      </w:r>
      <w:r w:rsidR="001E35D7" w:rsidRPr="001E35D7">
        <w:rPr>
          <w:rFonts w:ascii="Times New Roman" w:hAnsi="Times New Roman"/>
          <w:b/>
          <w:sz w:val="24"/>
          <w:szCs w:val="24"/>
        </w:rPr>
        <w:t>функционирования</w:t>
      </w:r>
    </w:p>
    <w:p w:rsidR="001E35D7" w:rsidRDefault="001E35D7" w:rsidP="001E35D7">
      <w:pPr>
        <w:autoSpaceDE w:val="0"/>
        <w:autoSpaceDN w:val="0"/>
        <w:adjustRightInd w:val="0"/>
        <w:jc w:val="both"/>
      </w:pPr>
      <w:r>
        <w:t xml:space="preserve">      </w:t>
      </w:r>
      <w:r w:rsidR="008C72E8">
        <w:t xml:space="preserve">Организация образовательного процесса регламентируется календарным учебным графиком, который является самостоятельным нормативным документом. Режим функционирования устанавливается Уставом </w:t>
      </w:r>
      <w:r>
        <w:t>МБОУ Мишкинская СОШ</w:t>
      </w:r>
      <w:r w:rsidR="008C72E8">
        <w:t xml:space="preserve">. Учебный план среднего общего образования </w:t>
      </w:r>
      <w:r>
        <w:t xml:space="preserve">МБОУ Мишкинская СОШ </w:t>
      </w:r>
      <w:r w:rsidR="008C72E8">
        <w:t>на 2022-2023 учебный год обеспечивает выполнение гигиенических требований к режиму образовательного процесса, установленных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</w:t>
      </w:r>
    </w:p>
    <w:p w:rsidR="001E35D7" w:rsidRDefault="001E35D7" w:rsidP="001E35D7">
      <w:pPr>
        <w:autoSpaceDE w:val="0"/>
        <w:autoSpaceDN w:val="0"/>
        <w:adjustRightInd w:val="0"/>
        <w:jc w:val="both"/>
      </w:pPr>
      <w:r>
        <w:t xml:space="preserve">      </w:t>
      </w:r>
      <w:proofErr w:type="gramStart"/>
      <w:r w:rsidR="008C72E8">
        <w:t>санитарными</w:t>
      </w:r>
      <w:proofErr w:type="gramEnd"/>
      <w:r w:rsidR="008C72E8">
        <w:t xml:space="preserve"> правилами и нормами </w:t>
      </w:r>
      <w:proofErr w:type="spellStart"/>
      <w:r w:rsidR="008C72E8">
        <w:t>СанПин</w:t>
      </w:r>
      <w:proofErr w:type="spellEnd"/>
      <w:r w:rsidR="008C72E8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 №28 и предусматривает:</w:t>
      </w:r>
    </w:p>
    <w:p w:rsidR="001E35D7" w:rsidRDefault="008C72E8" w:rsidP="001E35D7">
      <w:pPr>
        <w:autoSpaceDE w:val="0"/>
        <w:autoSpaceDN w:val="0"/>
        <w:adjustRightInd w:val="0"/>
        <w:jc w:val="both"/>
      </w:pPr>
      <w:r>
        <w:t>- двухлетний нормативный срок освоения образовательных программ среднего общего образования на основе различных сочетаний базовых и профильных предметов для 10-11 классов.</w:t>
      </w:r>
    </w:p>
    <w:p w:rsidR="001E35D7" w:rsidRDefault="001E35D7" w:rsidP="001E35D7">
      <w:pPr>
        <w:autoSpaceDE w:val="0"/>
        <w:autoSpaceDN w:val="0"/>
        <w:adjustRightInd w:val="0"/>
        <w:jc w:val="both"/>
      </w:pPr>
      <w:r>
        <w:t xml:space="preserve">       </w:t>
      </w:r>
      <w:r w:rsidR="008C72E8">
        <w:t xml:space="preserve"> Образовательная деятельность проводится во время учебного года. </w:t>
      </w:r>
    </w:p>
    <w:p w:rsidR="001E35D7" w:rsidRDefault="001E35D7" w:rsidP="001E35D7">
      <w:pPr>
        <w:autoSpaceDE w:val="0"/>
        <w:autoSpaceDN w:val="0"/>
        <w:adjustRightInd w:val="0"/>
        <w:jc w:val="both"/>
      </w:pPr>
      <w:r>
        <w:t xml:space="preserve">    </w:t>
      </w:r>
      <w:r w:rsidR="008C72E8">
        <w:t xml:space="preserve">Учебный год начинается 1 сентября 2022 года. </w:t>
      </w:r>
    </w:p>
    <w:p w:rsidR="001E35D7" w:rsidRDefault="001E35D7" w:rsidP="001E35D7">
      <w:pPr>
        <w:autoSpaceDE w:val="0"/>
        <w:autoSpaceDN w:val="0"/>
        <w:adjustRightInd w:val="0"/>
        <w:jc w:val="both"/>
      </w:pPr>
      <w:r>
        <w:t xml:space="preserve">      </w:t>
      </w:r>
      <w:r w:rsidR="008C72E8">
        <w:t xml:space="preserve">В 10-11 классах учебный год делится на полугодия. Количество учебных недель определено в календарном учебном графике и составляет не менее 34 учебных недель. </w:t>
      </w:r>
      <w:r>
        <w:t xml:space="preserve">    </w:t>
      </w:r>
    </w:p>
    <w:p w:rsidR="00CF0841" w:rsidRPr="008C72E8" w:rsidRDefault="001E35D7" w:rsidP="001E35D7">
      <w:pPr>
        <w:autoSpaceDE w:val="0"/>
        <w:autoSpaceDN w:val="0"/>
        <w:adjustRightInd w:val="0"/>
        <w:jc w:val="both"/>
        <w:rPr>
          <w:rFonts w:eastAsia="TimesNewRomanPSMT"/>
        </w:rPr>
      </w:pPr>
      <w:r>
        <w:t xml:space="preserve">     </w:t>
      </w:r>
      <w:r w:rsidR="008C72E8">
        <w:t>Количество учебных занятий за два учебных года на одного обучающегося не может составлять не менее 2 170 часов и не более 2 590 часов (не более 37 часов в неделю).</w:t>
      </w:r>
    </w:p>
    <w:p w:rsidR="002C7464" w:rsidRPr="001E35D7" w:rsidRDefault="001E35D7" w:rsidP="001E35D7">
      <w:p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У</w:t>
      </w:r>
      <w:r w:rsidR="008B5228" w:rsidRPr="001E35D7">
        <w:rPr>
          <w:rFonts w:eastAsia="TimesNewRomanPSMT"/>
        </w:rPr>
        <w:t>рок в 10-11 классах – 40 минут</w:t>
      </w:r>
      <w:r w:rsidR="002C7464" w:rsidRPr="001E35D7">
        <w:rPr>
          <w:rFonts w:eastAsia="TimesNewRomanPSMT"/>
        </w:rPr>
        <w:t>;</w:t>
      </w:r>
    </w:p>
    <w:p w:rsidR="002C7464" w:rsidRPr="001E35D7" w:rsidRDefault="001E35D7" w:rsidP="001E35D7">
      <w:p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О</w:t>
      </w:r>
      <w:r w:rsidR="002C7464" w:rsidRPr="001E35D7">
        <w:rPr>
          <w:rFonts w:eastAsia="TimesNewRomanPSMT"/>
        </w:rPr>
        <w:t>бщий объем нагрузки в течение дня не должен превышать 7 уроков;</w:t>
      </w:r>
    </w:p>
    <w:p w:rsidR="008C72E8" w:rsidRDefault="001E35D7" w:rsidP="001E35D7">
      <w:pPr>
        <w:autoSpaceDE w:val="0"/>
        <w:autoSpaceDN w:val="0"/>
        <w:adjustRightInd w:val="0"/>
        <w:jc w:val="both"/>
        <w:rPr>
          <w:rFonts w:eastAsia="TimesNewRomanPSMT"/>
        </w:rPr>
      </w:pPr>
      <w:r>
        <w:rPr>
          <w:rFonts w:eastAsia="TimesNewRomanPSMT"/>
        </w:rPr>
        <w:t>Д</w:t>
      </w:r>
      <w:r w:rsidR="002C7464" w:rsidRPr="008C72E8">
        <w:rPr>
          <w:rFonts w:eastAsia="TimesNewRomanPSMT"/>
        </w:rPr>
        <w:t>омашние задания задаются обучающимся с учетом возможности их выполнения в следующи</w:t>
      </w:r>
      <w:r w:rsidR="00A42C1C" w:rsidRPr="008C72E8">
        <w:rPr>
          <w:rFonts w:eastAsia="TimesNewRomanPSMT"/>
        </w:rPr>
        <w:t>х пределах: в 10-11 – до 3,5 ч. (в астрономических часах</w:t>
      </w:r>
      <w:r w:rsidR="003045C9" w:rsidRPr="008C72E8">
        <w:rPr>
          <w:rFonts w:eastAsia="TimesNewRomanPSMT"/>
        </w:rPr>
        <w:t>)</w:t>
      </w:r>
      <w:r w:rsidR="008C72E8">
        <w:rPr>
          <w:rFonts w:eastAsia="TimesNewRomanPSMT"/>
        </w:rPr>
        <w:t>.</w:t>
      </w:r>
    </w:p>
    <w:p w:rsidR="007C189D" w:rsidRPr="008C72E8" w:rsidRDefault="008B5228" w:rsidP="001E35D7">
      <w:pPr>
        <w:autoSpaceDE w:val="0"/>
        <w:autoSpaceDN w:val="0"/>
        <w:adjustRightInd w:val="0"/>
        <w:ind w:left="720"/>
        <w:jc w:val="both"/>
        <w:rPr>
          <w:rFonts w:eastAsia="TimesNewRomanPSMT"/>
          <w:b/>
        </w:rPr>
      </w:pPr>
      <w:r w:rsidRPr="008C72E8">
        <w:rPr>
          <w:rFonts w:eastAsia="TimesNewRomanPSMT"/>
        </w:rPr>
        <w:t xml:space="preserve"> </w:t>
      </w:r>
    </w:p>
    <w:p w:rsidR="007C189D" w:rsidRPr="008C72E8" w:rsidRDefault="007C189D" w:rsidP="007C189D">
      <w:pPr>
        <w:ind w:firstLine="284"/>
        <w:jc w:val="center"/>
        <w:rPr>
          <w:rFonts w:eastAsia="TimesNewRomanPSMT"/>
          <w:b/>
        </w:rPr>
      </w:pPr>
      <w:r w:rsidRPr="008C72E8">
        <w:rPr>
          <w:rFonts w:eastAsia="TimesNewRomanPSMT"/>
          <w:b/>
        </w:rPr>
        <w:t>Особенности учебного плана</w:t>
      </w:r>
    </w:p>
    <w:p w:rsidR="007C189D" w:rsidRPr="008C72E8" w:rsidRDefault="007C189D" w:rsidP="007C189D">
      <w:pPr>
        <w:ind w:firstLine="284"/>
        <w:jc w:val="center"/>
        <w:rPr>
          <w:rFonts w:eastAsia="TimesNewRomanPSMT"/>
          <w:b/>
        </w:rPr>
      </w:pPr>
    </w:p>
    <w:p w:rsidR="007C189D" w:rsidRPr="008C72E8" w:rsidRDefault="007C189D" w:rsidP="007C189D">
      <w:pPr>
        <w:ind w:firstLine="708"/>
        <w:jc w:val="both"/>
        <w:rPr>
          <w:rFonts w:eastAsia="TimesNewRomanPSMT"/>
        </w:rPr>
      </w:pPr>
      <w:r w:rsidRPr="008C72E8">
        <w:rPr>
          <w:rFonts w:eastAsia="TimesNewRomanPSMT"/>
        </w:rPr>
        <w:t>Учебный план является составной частью Образовательной программы среднего общего образования. В 202</w:t>
      </w:r>
      <w:r w:rsidR="00EE5CAC" w:rsidRPr="008C72E8">
        <w:rPr>
          <w:rFonts w:eastAsia="TimesNewRomanPSMT"/>
        </w:rPr>
        <w:t>2</w:t>
      </w:r>
      <w:r w:rsidRPr="008C72E8">
        <w:rPr>
          <w:rFonts w:eastAsia="TimesNewRomanPSMT"/>
        </w:rPr>
        <w:t xml:space="preserve"> – 202</w:t>
      </w:r>
      <w:r w:rsidR="00EE5CAC" w:rsidRPr="008C72E8">
        <w:rPr>
          <w:rFonts w:eastAsia="TimesNewRomanPSMT"/>
        </w:rPr>
        <w:t>3</w:t>
      </w:r>
      <w:r w:rsidRPr="008C72E8">
        <w:rPr>
          <w:rFonts w:eastAsia="TimesNewRomanPSMT"/>
        </w:rPr>
        <w:t xml:space="preserve"> учебном году в X - XI классах реализуется универсальный</w:t>
      </w:r>
    </w:p>
    <w:p w:rsidR="007C189D" w:rsidRPr="008C72E8" w:rsidRDefault="007C189D" w:rsidP="007C189D">
      <w:pPr>
        <w:jc w:val="both"/>
        <w:rPr>
          <w:rFonts w:eastAsia="TimesNewRomanPSMT"/>
        </w:rPr>
      </w:pPr>
      <w:proofErr w:type="gramStart"/>
      <w:r w:rsidRPr="008C72E8">
        <w:rPr>
          <w:rFonts w:eastAsia="TimesNewRomanPSMT"/>
        </w:rPr>
        <w:t>профиль</w:t>
      </w:r>
      <w:proofErr w:type="gramEnd"/>
      <w:r w:rsidRPr="008C72E8">
        <w:rPr>
          <w:rFonts w:eastAsia="TimesNewRomanPSMT"/>
        </w:rPr>
        <w:t>. Все предметы изучаются на базовом уровне, интегрированный учебный предмет «</w:t>
      </w:r>
      <w:proofErr w:type="gramStart"/>
      <w:r w:rsidRPr="008C72E8">
        <w:rPr>
          <w:rFonts w:eastAsia="TimesNewRomanPSMT"/>
        </w:rPr>
        <w:t>Обществознание»  включает</w:t>
      </w:r>
      <w:proofErr w:type="gramEnd"/>
      <w:r w:rsidRPr="008C72E8">
        <w:rPr>
          <w:rFonts w:eastAsia="TimesNewRomanPSMT"/>
        </w:rPr>
        <w:t xml:space="preserve"> разделы «Экономика»</w:t>
      </w:r>
      <w:r w:rsidR="008055B2" w:rsidRPr="008C72E8">
        <w:rPr>
          <w:rFonts w:eastAsia="TimesNewRomanPSMT"/>
        </w:rPr>
        <w:t xml:space="preserve"> - 1 час в 10 классе </w:t>
      </w:r>
      <w:r w:rsidRPr="008C72E8">
        <w:rPr>
          <w:rFonts w:eastAsia="TimesNewRomanPSMT"/>
        </w:rPr>
        <w:t xml:space="preserve"> и «Право</w:t>
      </w:r>
      <w:r w:rsidR="008055B2" w:rsidRPr="008C72E8">
        <w:rPr>
          <w:rFonts w:eastAsia="TimesNewRomanPSMT"/>
        </w:rPr>
        <w:t>» - 1 час в 11 классе</w:t>
      </w:r>
      <w:r w:rsidRPr="008C72E8">
        <w:rPr>
          <w:rFonts w:eastAsia="TimesNewRomanPSMT"/>
        </w:rPr>
        <w:t>.</w:t>
      </w:r>
    </w:p>
    <w:p w:rsidR="009858AF" w:rsidRPr="008C72E8" w:rsidRDefault="009858AF" w:rsidP="009858AF">
      <w:pPr>
        <w:ind w:firstLine="284"/>
        <w:jc w:val="both"/>
        <w:rPr>
          <w:b/>
          <w:bCs/>
        </w:rPr>
      </w:pPr>
      <w:r w:rsidRPr="008C72E8">
        <w:rPr>
          <w:bCs/>
        </w:rPr>
        <w:t>«Русский язык и литература</w:t>
      </w:r>
      <w:r w:rsidR="00CF31A7" w:rsidRPr="008C72E8">
        <w:rPr>
          <w:bCs/>
        </w:rPr>
        <w:t xml:space="preserve"> </w:t>
      </w:r>
      <w:r w:rsidR="00CF31A7" w:rsidRPr="008C72E8">
        <w:t>осуществляется в рамках предметной области «Русский язык и литература». У</w:t>
      </w:r>
      <w:r w:rsidRPr="008C72E8">
        <w:t>чебный предмет «Русский язык» представлен в объеме 1 часа в неделю в 10</w:t>
      </w:r>
      <w:r w:rsidR="00CF31A7" w:rsidRPr="008C72E8">
        <w:t>-11</w:t>
      </w:r>
      <w:r w:rsidRPr="008C72E8">
        <w:t>-х классах. Учебный предмет «Литература» представлен в объеме 3 часов в неделю в 1</w:t>
      </w:r>
      <w:r w:rsidR="00CF31A7" w:rsidRPr="008C72E8">
        <w:t>0-11</w:t>
      </w:r>
      <w:r w:rsidRPr="008C72E8">
        <w:t xml:space="preserve"> класс</w:t>
      </w:r>
      <w:r w:rsidR="00CF31A7" w:rsidRPr="008C72E8">
        <w:t>ах</w:t>
      </w:r>
      <w:r w:rsidRPr="008C72E8">
        <w:t>.</w:t>
      </w:r>
    </w:p>
    <w:p w:rsidR="00CF31A7" w:rsidRPr="008C72E8" w:rsidRDefault="009858AF" w:rsidP="00CF31A7">
      <w:pPr>
        <w:ind w:firstLine="284"/>
        <w:jc w:val="both"/>
        <w:rPr>
          <w:rFonts w:eastAsia="TimesNewRomanPSMT"/>
        </w:rPr>
      </w:pPr>
      <w:r w:rsidRPr="008C72E8">
        <w:rPr>
          <w:bCs/>
        </w:rPr>
        <w:t>«Родной язык и родная литература» в</w:t>
      </w:r>
      <w:r w:rsidRPr="008C72E8">
        <w:rPr>
          <w:b/>
          <w:bCs/>
        </w:rPr>
        <w:t xml:space="preserve"> </w:t>
      </w:r>
      <w:r w:rsidRPr="008C72E8">
        <w:t xml:space="preserve">соответствии с выбором обучающихся и их родителей (законных представителей) изучение содержания учебных предметов предметной области «Родной язык и родная литература» </w:t>
      </w:r>
      <w:r w:rsidR="007C189D" w:rsidRPr="008C72E8">
        <w:rPr>
          <w:rFonts w:eastAsia="TimesNewRomanPSMT"/>
        </w:rPr>
        <w:t>Изучение предметной области «Р</w:t>
      </w:r>
      <w:r w:rsidR="008055B2" w:rsidRPr="008C72E8">
        <w:rPr>
          <w:rFonts w:eastAsia="TimesNewRomanPSMT"/>
        </w:rPr>
        <w:t xml:space="preserve">одной язык и родная литература» </w:t>
      </w:r>
      <w:r w:rsidR="007C189D" w:rsidRPr="008C72E8">
        <w:rPr>
          <w:rFonts w:eastAsia="TimesNewRomanPSMT"/>
        </w:rPr>
        <w:t>организовано в рамках отдельных учебных предметов «Р</w:t>
      </w:r>
      <w:r w:rsidR="0043655D" w:rsidRPr="008C72E8">
        <w:rPr>
          <w:rFonts w:eastAsia="TimesNewRomanPSMT"/>
        </w:rPr>
        <w:t>одной</w:t>
      </w:r>
      <w:r w:rsidR="007C189D" w:rsidRPr="008C72E8">
        <w:rPr>
          <w:rFonts w:eastAsia="TimesNewRomanPSMT"/>
        </w:rPr>
        <w:t xml:space="preserve"> язык</w:t>
      </w:r>
      <w:r w:rsidR="008055B2" w:rsidRPr="008C72E8">
        <w:rPr>
          <w:rFonts w:eastAsia="TimesNewRomanPSMT"/>
        </w:rPr>
        <w:t xml:space="preserve"> (русский)</w:t>
      </w:r>
      <w:r w:rsidR="007C189D" w:rsidRPr="008C72E8">
        <w:rPr>
          <w:rFonts w:eastAsia="TimesNewRomanPSMT"/>
        </w:rPr>
        <w:t>»</w:t>
      </w:r>
      <w:r w:rsidR="008055B2" w:rsidRPr="008C72E8">
        <w:rPr>
          <w:rFonts w:eastAsia="TimesNewRomanPSMT"/>
        </w:rPr>
        <w:t xml:space="preserve"> - 1 час в 11 классе, </w:t>
      </w:r>
      <w:r w:rsidR="007C189D" w:rsidRPr="008C72E8">
        <w:rPr>
          <w:rFonts w:eastAsia="TimesNewRomanPSMT"/>
        </w:rPr>
        <w:t>«</w:t>
      </w:r>
      <w:r w:rsidR="008055B2" w:rsidRPr="008C72E8">
        <w:rPr>
          <w:rFonts w:eastAsia="TimesNewRomanPSMT"/>
        </w:rPr>
        <w:t>Родная л</w:t>
      </w:r>
      <w:r w:rsidR="007C189D" w:rsidRPr="008C72E8">
        <w:rPr>
          <w:rFonts w:eastAsia="TimesNewRomanPSMT"/>
        </w:rPr>
        <w:t>итература</w:t>
      </w:r>
      <w:r w:rsidR="008055B2" w:rsidRPr="008C72E8">
        <w:rPr>
          <w:rFonts w:eastAsia="TimesNewRomanPSMT"/>
        </w:rPr>
        <w:t xml:space="preserve"> (русская)</w:t>
      </w:r>
      <w:r w:rsidR="007C189D" w:rsidRPr="008C72E8">
        <w:rPr>
          <w:rFonts w:eastAsia="TimesNewRomanPSMT"/>
        </w:rPr>
        <w:t>»</w:t>
      </w:r>
      <w:r w:rsidR="008055B2" w:rsidRPr="008C72E8">
        <w:rPr>
          <w:rFonts w:eastAsia="TimesNewRomanPSMT"/>
        </w:rPr>
        <w:t xml:space="preserve"> - 1 час в 10 классе</w:t>
      </w:r>
      <w:r w:rsidR="007C189D" w:rsidRPr="008C72E8">
        <w:rPr>
          <w:rFonts w:eastAsia="TimesNewRomanPSMT"/>
        </w:rPr>
        <w:t xml:space="preserve"> в целях обеспечения дост</w:t>
      </w:r>
      <w:r w:rsidR="008055B2" w:rsidRPr="008C72E8">
        <w:rPr>
          <w:rFonts w:eastAsia="TimesNewRomanPSMT"/>
        </w:rPr>
        <w:t xml:space="preserve">ижения обучающимися планируемых </w:t>
      </w:r>
      <w:r w:rsidR="007C189D" w:rsidRPr="008C72E8">
        <w:rPr>
          <w:rFonts w:eastAsia="TimesNewRomanPSMT"/>
        </w:rPr>
        <w:t>результатов освоения русского языка ка</w:t>
      </w:r>
      <w:r w:rsidR="008055B2" w:rsidRPr="008C72E8">
        <w:rPr>
          <w:rFonts w:eastAsia="TimesNewRomanPSMT"/>
        </w:rPr>
        <w:t xml:space="preserve">к родного и родной литературы в </w:t>
      </w:r>
      <w:r w:rsidR="007C189D" w:rsidRPr="008C72E8">
        <w:rPr>
          <w:rFonts w:eastAsia="TimesNewRomanPSMT"/>
        </w:rPr>
        <w:t>соответствии с ФГ</w:t>
      </w:r>
      <w:r w:rsidR="00CF31A7" w:rsidRPr="008C72E8">
        <w:rPr>
          <w:rFonts w:eastAsia="TimesNewRomanPSMT"/>
        </w:rPr>
        <w:t>ОС среднего общего образования.</w:t>
      </w:r>
    </w:p>
    <w:p w:rsidR="007C189D" w:rsidRPr="008C72E8" w:rsidRDefault="00CF31A7" w:rsidP="00CF31A7">
      <w:pPr>
        <w:ind w:firstLine="284"/>
        <w:jc w:val="both"/>
        <w:rPr>
          <w:rFonts w:eastAsia="TimesNewRomanPSMT"/>
        </w:rPr>
      </w:pPr>
      <w:r w:rsidRPr="008C72E8">
        <w:rPr>
          <w:rFonts w:eastAsia="TimesNewRomanPSMT"/>
        </w:rPr>
        <w:t>Дополнительные требования при проведении учебного предмета «Физическая культура». При разработке содержания третьего часа учебного предмета «Физическая культура» учитывается состояние здоровья учащихся и деление их в зависимости от состояния здоровья на три группы: основную, подготовительную и специальную медицинскую в соответствии с письмом Министерства образования и науки Российской Федерации от 31.10.2003 № 13-51-263/123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2C7464" w:rsidRPr="008C72E8" w:rsidRDefault="00CF31A7" w:rsidP="00E42D53">
      <w:pPr>
        <w:ind w:firstLine="426"/>
        <w:jc w:val="both"/>
      </w:pPr>
      <w:r w:rsidRPr="008C72E8">
        <w:rPr>
          <w:rFonts w:eastAsia="TimesNewRomanPSMT"/>
        </w:rPr>
        <w:t xml:space="preserve"> </w:t>
      </w:r>
      <w:r w:rsidR="002C7464" w:rsidRPr="008C72E8">
        <w:rPr>
          <w:rFonts w:eastAsia="TimesNewRomanPSMT"/>
        </w:rPr>
        <w:t xml:space="preserve">«Иностранный язык» - 3 часа, (в рамках </w:t>
      </w:r>
      <w:r w:rsidRPr="008C72E8">
        <w:rPr>
          <w:rFonts w:eastAsia="TimesNewRomanPSMT"/>
        </w:rPr>
        <w:t xml:space="preserve">учебного предмета «Иностранный </w:t>
      </w:r>
      <w:r w:rsidR="002C7464" w:rsidRPr="008C72E8">
        <w:rPr>
          <w:rFonts w:eastAsia="TimesNewRomanPSMT"/>
        </w:rPr>
        <w:t>язык» в 10-11 классах изучаются английский язык), «Математика» – (алгебра и начала</w:t>
      </w:r>
      <w:r w:rsidR="00B53D32" w:rsidRPr="008C72E8">
        <w:rPr>
          <w:rFonts w:eastAsia="TimesNewRomanPSMT"/>
        </w:rPr>
        <w:t xml:space="preserve"> математического</w:t>
      </w:r>
      <w:r w:rsidR="002C7464" w:rsidRPr="008C72E8">
        <w:rPr>
          <w:rFonts w:eastAsia="TimesNewRomanPSMT"/>
        </w:rPr>
        <w:t xml:space="preserve"> анализа и геометрия) (на базовом уровне) – 5 часов, «Информатик</w:t>
      </w:r>
      <w:r w:rsidR="00B53D32" w:rsidRPr="008C72E8">
        <w:rPr>
          <w:rFonts w:eastAsia="TimesNewRomanPSMT"/>
        </w:rPr>
        <w:t xml:space="preserve">а» - 1 час, «Физика» - 2 часа, </w:t>
      </w:r>
      <w:r w:rsidR="002C7464" w:rsidRPr="008C72E8">
        <w:rPr>
          <w:rFonts w:eastAsia="TimesNewRomanPSMT"/>
        </w:rPr>
        <w:t>«История» (на базовом уровне)</w:t>
      </w:r>
      <w:r w:rsidR="00B53D32" w:rsidRPr="008C72E8">
        <w:rPr>
          <w:rFonts w:eastAsia="TimesNewRomanPSMT"/>
        </w:rPr>
        <w:t xml:space="preserve"> </w:t>
      </w:r>
      <w:r w:rsidR="002C7464" w:rsidRPr="008C72E8">
        <w:rPr>
          <w:rFonts w:eastAsia="TimesNewRomanPSMT"/>
        </w:rPr>
        <w:t>– 2 часа, «Обществознание» - 2 часа, «Химия» - 1 час, «Биология»</w:t>
      </w:r>
      <w:r w:rsidR="0043655D" w:rsidRPr="008C72E8">
        <w:rPr>
          <w:rFonts w:eastAsia="TimesNewRomanPSMT"/>
        </w:rPr>
        <w:t xml:space="preserve"> - 1 час, «Экономика» - 1 час, «Право» - 1 час, </w:t>
      </w:r>
      <w:r w:rsidR="002C7464" w:rsidRPr="008C72E8">
        <w:rPr>
          <w:rFonts w:eastAsia="TimesNewRomanPSMT"/>
        </w:rPr>
        <w:t>«Физическая культура» - 3 часа, «ОБЖ» - 1 час.</w:t>
      </w:r>
    </w:p>
    <w:p w:rsidR="002C7464" w:rsidRPr="008C72E8" w:rsidRDefault="002C7464" w:rsidP="00E42D53">
      <w:pPr>
        <w:autoSpaceDE w:val="0"/>
        <w:autoSpaceDN w:val="0"/>
        <w:adjustRightInd w:val="0"/>
        <w:ind w:firstLine="426"/>
        <w:jc w:val="both"/>
        <w:rPr>
          <w:rFonts w:eastAsia="TimesNewRomanPSMT"/>
        </w:rPr>
      </w:pPr>
      <w:r w:rsidRPr="008C72E8">
        <w:rPr>
          <w:rFonts w:eastAsia="TimesNewRomanPSMT"/>
        </w:rPr>
        <w:lastRenderedPageBreak/>
        <w:t>Часть, формируемая участниками образовательных отношений, состоит из: дополнительных учебных предм</w:t>
      </w:r>
      <w:bookmarkStart w:id="0" w:name="_GoBack"/>
      <w:bookmarkEnd w:id="0"/>
      <w:r w:rsidRPr="008C72E8">
        <w:rPr>
          <w:rFonts w:eastAsia="TimesNewRomanPSMT"/>
        </w:rPr>
        <w:t>етов</w:t>
      </w:r>
      <w:r w:rsidR="00CF31A7" w:rsidRPr="008C72E8">
        <w:rPr>
          <w:rFonts w:eastAsia="TimesNewRomanPSMT"/>
        </w:rPr>
        <w:t xml:space="preserve"> для учащихся 10 классов</w:t>
      </w:r>
      <w:r w:rsidRPr="008C72E8">
        <w:rPr>
          <w:rFonts w:eastAsia="TimesNewRomanPSMT"/>
        </w:rPr>
        <w:t xml:space="preserve">: </w:t>
      </w:r>
      <w:r w:rsidR="00C63EB8" w:rsidRPr="008C72E8">
        <w:rPr>
          <w:rFonts w:eastAsia="TimesNewRomanPSMT"/>
        </w:rPr>
        <w:t>«Русский язык» - 1 час, «История» - 1 час, «Математика» - 0,5 часа, «Химия» - 1 час.</w:t>
      </w:r>
      <w:r w:rsidR="00CF31A7" w:rsidRPr="008C72E8">
        <w:rPr>
          <w:rFonts w:eastAsia="TimesNewRomanPSMT"/>
        </w:rPr>
        <w:t xml:space="preserve"> </w:t>
      </w:r>
    </w:p>
    <w:p w:rsidR="00C443F0" w:rsidRPr="008C72E8" w:rsidRDefault="00CF31A7" w:rsidP="00C443F0">
      <w:pPr>
        <w:autoSpaceDE w:val="0"/>
        <w:autoSpaceDN w:val="0"/>
        <w:adjustRightInd w:val="0"/>
        <w:ind w:firstLine="426"/>
        <w:jc w:val="both"/>
        <w:rPr>
          <w:rStyle w:val="a4"/>
          <w:rFonts w:eastAsia="TimesNewRomanPSMT"/>
        </w:rPr>
      </w:pPr>
      <w:r w:rsidRPr="008C72E8">
        <w:rPr>
          <w:rFonts w:eastAsia="TimesNewRomanPSMT"/>
        </w:rPr>
        <w:t>Часть, формируемая участниками образовательных отношений, состоит из: дополнительных учебных предметов для учащихся 11 классов: «</w:t>
      </w:r>
      <w:r w:rsidR="00C63EB8" w:rsidRPr="008C72E8">
        <w:rPr>
          <w:rFonts w:eastAsia="TimesNewRomanPSMT"/>
        </w:rPr>
        <w:t>Л</w:t>
      </w:r>
      <w:r w:rsidRPr="008C72E8">
        <w:rPr>
          <w:rFonts w:eastAsia="TimesNewRomanPSMT"/>
        </w:rPr>
        <w:t>итература» - 1 час, «Геометрия» - 1 час, «</w:t>
      </w:r>
      <w:r w:rsidR="00C63EB8" w:rsidRPr="008C72E8">
        <w:rPr>
          <w:rFonts w:eastAsia="TimesNewRomanPSMT"/>
        </w:rPr>
        <w:t>Биология</w:t>
      </w:r>
      <w:r w:rsidRPr="008C72E8">
        <w:rPr>
          <w:rFonts w:eastAsia="TimesNewRomanPSMT"/>
        </w:rPr>
        <w:t xml:space="preserve">» - 1 час, </w:t>
      </w:r>
      <w:r w:rsidR="001E1654" w:rsidRPr="008C72E8">
        <w:rPr>
          <w:rFonts w:eastAsia="TimesNewRomanPSMT"/>
        </w:rPr>
        <w:t xml:space="preserve">«История» - 1 час, </w:t>
      </w:r>
      <w:r w:rsidRPr="008C72E8">
        <w:rPr>
          <w:rFonts w:eastAsia="TimesNewRomanPSMT"/>
        </w:rPr>
        <w:t>«</w:t>
      </w:r>
      <w:r w:rsidR="00C63EB8" w:rsidRPr="008C72E8">
        <w:rPr>
          <w:rFonts w:eastAsia="TimesNewRomanPSMT"/>
        </w:rPr>
        <w:t>Алгебра и начала анализа</w:t>
      </w:r>
      <w:r w:rsidRPr="008C72E8">
        <w:rPr>
          <w:rFonts w:eastAsia="TimesNewRomanPSMT"/>
        </w:rPr>
        <w:t>» - 0,5 часа.</w:t>
      </w:r>
      <w:r w:rsidR="00C443F0" w:rsidRPr="008C72E8">
        <w:rPr>
          <w:rFonts w:eastAsia="TimesNewRomanPSMT"/>
        </w:rPr>
        <w:t xml:space="preserve"> </w:t>
      </w:r>
      <w:r w:rsidR="00C443F0" w:rsidRPr="008C72E8">
        <w:t>Данные часы направлены для удовлетворения познавательных интересов обучающихся в различных сферах человеческой деятельности и для обеспечения качественной подготовки к государственной итоговой аттестации за курс средней общеобразовательной школы.</w:t>
      </w:r>
    </w:p>
    <w:p w:rsidR="00C63EB8" w:rsidRPr="008C72E8" w:rsidRDefault="00C63EB8" w:rsidP="00C63EB8">
      <w:pPr>
        <w:pStyle w:val="a3"/>
        <w:ind w:right="23" w:firstLine="426"/>
        <w:jc w:val="both"/>
        <w:rPr>
          <w:rStyle w:val="a4"/>
        </w:rPr>
      </w:pPr>
      <w:r w:rsidRPr="008C72E8">
        <w:rPr>
          <w:rStyle w:val="a4"/>
        </w:rPr>
        <w:t>В Учебном плане, с целью формирования навыков самостоятельной работы, предусмотрено выполнение обучающимися</w:t>
      </w:r>
      <w:r w:rsidR="00AF269D" w:rsidRPr="008C72E8">
        <w:rPr>
          <w:rStyle w:val="a4"/>
        </w:rPr>
        <w:t xml:space="preserve"> 10-11 классов</w:t>
      </w:r>
      <w:r w:rsidRPr="008C72E8">
        <w:rPr>
          <w:rStyle w:val="a4"/>
        </w:rPr>
        <w:t xml:space="preserve"> индивидуального(</w:t>
      </w:r>
      <w:proofErr w:type="spellStart"/>
      <w:r w:rsidRPr="008C72E8">
        <w:rPr>
          <w:rStyle w:val="a4"/>
        </w:rPr>
        <w:t>ых</w:t>
      </w:r>
      <w:proofErr w:type="spellEnd"/>
      <w:r w:rsidRPr="008C72E8">
        <w:rPr>
          <w:rStyle w:val="a4"/>
        </w:rPr>
        <w:t>) проекта(</w:t>
      </w:r>
      <w:proofErr w:type="spellStart"/>
      <w:proofErr w:type="gramStart"/>
      <w:r w:rsidRPr="008C72E8">
        <w:rPr>
          <w:rStyle w:val="a4"/>
        </w:rPr>
        <w:t>ов</w:t>
      </w:r>
      <w:proofErr w:type="spellEnd"/>
      <w:r w:rsidRPr="008C72E8">
        <w:rPr>
          <w:rStyle w:val="a4"/>
        </w:rPr>
        <w:t>)  (</w:t>
      </w:r>
      <w:proofErr w:type="gramEnd"/>
      <w:r w:rsidRPr="008C72E8">
        <w:rPr>
          <w:rStyle w:val="a4"/>
        </w:rPr>
        <w:t xml:space="preserve">1 ч. в неделю). </w:t>
      </w:r>
    </w:p>
    <w:p w:rsidR="00C63EB8" w:rsidRPr="008C72E8" w:rsidRDefault="00C63EB8" w:rsidP="00C63EB8">
      <w:pPr>
        <w:pStyle w:val="a3"/>
        <w:ind w:right="23" w:firstLine="426"/>
        <w:jc w:val="both"/>
        <w:rPr>
          <w:rStyle w:val="a4"/>
        </w:rPr>
      </w:pPr>
      <w:r w:rsidRPr="008C72E8">
        <w:rPr>
          <w:rStyle w:val="a4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proofErr w:type="spellStart"/>
      <w:r w:rsidRPr="008C72E8">
        <w:rPr>
          <w:rStyle w:val="a4"/>
        </w:rPr>
        <w:t>тьютора</w:t>
      </w:r>
      <w:proofErr w:type="spellEnd"/>
      <w:r w:rsidRPr="008C72E8">
        <w:rPr>
          <w:rStyle w:val="a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 Индивидуальный проект выполняется обучающимся в течение одного года или двух лет в рамках учебного времени, специально отведенного учебным планом.</w:t>
      </w:r>
    </w:p>
    <w:p w:rsidR="002C7464" w:rsidRPr="008C72E8" w:rsidRDefault="00C63EB8" w:rsidP="00C63EB8">
      <w:pPr>
        <w:pStyle w:val="a3"/>
        <w:ind w:right="23" w:firstLine="426"/>
        <w:jc w:val="both"/>
        <w:rPr>
          <w:rStyle w:val="a4"/>
        </w:rPr>
      </w:pPr>
      <w:r w:rsidRPr="008C72E8">
        <w:rPr>
          <w:rStyle w:val="a4"/>
        </w:rPr>
        <w:t xml:space="preserve">В Учебный план включены элективные курсы по выбору обучающегося. </w:t>
      </w:r>
      <w:r w:rsidR="002C7464" w:rsidRPr="008C72E8">
        <w:rPr>
          <w:rStyle w:val="a4"/>
        </w:rPr>
        <w:t xml:space="preserve">Учебные предметы по выбору (элективные и факультативные курсы) – обязательны для обучающихся. 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72E8">
        <w:t>Элективные учебные предметы выполняют три основные функции: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jc w:val="both"/>
      </w:pPr>
      <w:r w:rsidRPr="008C72E8">
        <w:t>1. Развитие содержания одного из базовых учебных предметов, что позволяет поддерживать изучение смежных учебных предметов на углубленном уровне или получить дополнительную подготовку для сдачи единого государственного экзамена.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jc w:val="both"/>
      </w:pPr>
      <w:r w:rsidRPr="008C72E8">
        <w:t>2. «Надстройка учебного предмета», когда такой дополнительный предмет становится в полной мере углубленным.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jc w:val="both"/>
      </w:pPr>
      <w:r w:rsidRPr="008C72E8">
        <w:t>3</w:t>
      </w:r>
      <w:r w:rsidR="00BA55EB" w:rsidRPr="008C72E8">
        <w:t xml:space="preserve">. Удовлетворение познавательных </w:t>
      </w:r>
      <w:r w:rsidRPr="008C72E8">
        <w:t>интересов обучающихся в различных сферах человеческой деятельности.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jc w:val="both"/>
      </w:pPr>
      <w:r w:rsidRPr="008C72E8">
        <w:t xml:space="preserve">   В учебный план 10</w:t>
      </w:r>
      <w:r w:rsidR="00C443F0" w:rsidRPr="008C72E8">
        <w:t>-11</w:t>
      </w:r>
      <w:r w:rsidRPr="008C72E8">
        <w:t xml:space="preserve"> класс</w:t>
      </w:r>
      <w:r w:rsidR="00C443F0" w:rsidRPr="008C72E8">
        <w:t>ов</w:t>
      </w:r>
      <w:r w:rsidRPr="008C72E8">
        <w:t xml:space="preserve"> введены следующие элективные учебные курсы:</w:t>
      </w:r>
    </w:p>
    <w:p w:rsidR="002C7464" w:rsidRPr="008C67D6" w:rsidRDefault="002C7464" w:rsidP="008C67D6">
      <w:pPr>
        <w:pStyle w:val="a5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C67D6">
        <w:rPr>
          <w:rFonts w:ascii="Times New Roman" w:hAnsi="Times New Roman"/>
          <w:sz w:val="24"/>
          <w:szCs w:val="24"/>
        </w:rPr>
        <w:t xml:space="preserve">«Решение задач повышенной сложности» – </w:t>
      </w:r>
      <w:r w:rsidR="008C67D6">
        <w:rPr>
          <w:rFonts w:ascii="Times New Roman" w:hAnsi="Times New Roman"/>
          <w:sz w:val="24"/>
          <w:szCs w:val="24"/>
        </w:rPr>
        <w:t xml:space="preserve">10 класс, </w:t>
      </w:r>
      <w:r w:rsidR="00A11ED7" w:rsidRPr="008C67D6">
        <w:rPr>
          <w:rFonts w:ascii="Times New Roman" w:hAnsi="Times New Roman"/>
          <w:sz w:val="24"/>
          <w:szCs w:val="24"/>
        </w:rPr>
        <w:t>1</w:t>
      </w:r>
      <w:r w:rsidRPr="008C67D6">
        <w:rPr>
          <w:rFonts w:ascii="Times New Roman" w:hAnsi="Times New Roman"/>
          <w:sz w:val="24"/>
          <w:szCs w:val="24"/>
        </w:rPr>
        <w:t xml:space="preserve"> часа (</w:t>
      </w:r>
      <w:r w:rsidR="008C67D6" w:rsidRPr="008C67D6">
        <w:rPr>
          <w:rFonts w:ascii="Times New Roman" w:hAnsi="Times New Roman"/>
          <w:sz w:val="24"/>
          <w:szCs w:val="24"/>
        </w:rPr>
        <w:t>34</w:t>
      </w:r>
      <w:r w:rsidRPr="008C67D6">
        <w:rPr>
          <w:rFonts w:ascii="Times New Roman" w:hAnsi="Times New Roman"/>
          <w:sz w:val="24"/>
          <w:szCs w:val="24"/>
        </w:rPr>
        <w:t xml:space="preserve"> час</w:t>
      </w:r>
      <w:r w:rsidR="008C67D6" w:rsidRPr="008C67D6">
        <w:rPr>
          <w:rFonts w:ascii="Times New Roman" w:hAnsi="Times New Roman"/>
          <w:sz w:val="24"/>
          <w:szCs w:val="24"/>
        </w:rPr>
        <w:t>а</w:t>
      </w:r>
      <w:r w:rsidRPr="008C67D6">
        <w:rPr>
          <w:rFonts w:ascii="Times New Roman" w:hAnsi="Times New Roman"/>
          <w:sz w:val="24"/>
          <w:szCs w:val="24"/>
        </w:rPr>
        <w:t xml:space="preserve"> в год).</w:t>
      </w:r>
    </w:p>
    <w:p w:rsidR="008C67D6" w:rsidRPr="008C67D6" w:rsidRDefault="008C67D6" w:rsidP="008C67D6">
      <w:pPr>
        <w:pStyle w:val="a5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Pr="008C67D6">
        <w:rPr>
          <w:rFonts w:ascii="Times New Roman" w:hAnsi="Times New Roman"/>
          <w:bCs/>
          <w:sz w:val="24"/>
          <w:szCs w:val="24"/>
        </w:rPr>
        <w:t xml:space="preserve">Избранные вопросы </w:t>
      </w:r>
      <w:proofErr w:type="gramStart"/>
      <w:r w:rsidRPr="008C67D6">
        <w:rPr>
          <w:rFonts w:ascii="Times New Roman" w:hAnsi="Times New Roman"/>
          <w:bCs/>
          <w:sz w:val="24"/>
          <w:szCs w:val="24"/>
        </w:rPr>
        <w:t>математики</w:t>
      </w:r>
      <w:r>
        <w:rPr>
          <w:rFonts w:ascii="Times New Roman" w:hAnsi="Times New Roman"/>
          <w:bCs/>
          <w:sz w:val="24"/>
          <w:szCs w:val="24"/>
        </w:rPr>
        <w:t>»-</w:t>
      </w:r>
      <w:proofErr w:type="gramEnd"/>
      <w:r>
        <w:rPr>
          <w:rFonts w:ascii="Times New Roman" w:hAnsi="Times New Roman"/>
          <w:bCs/>
          <w:sz w:val="24"/>
          <w:szCs w:val="24"/>
        </w:rPr>
        <w:t>11 класс,</w:t>
      </w:r>
      <w:r w:rsidRPr="008C67D6">
        <w:rPr>
          <w:rFonts w:ascii="Times New Roman" w:hAnsi="Times New Roman"/>
          <w:sz w:val="24"/>
          <w:szCs w:val="24"/>
        </w:rPr>
        <w:t xml:space="preserve"> </w:t>
      </w:r>
      <w:r w:rsidRPr="008C67D6">
        <w:rPr>
          <w:rFonts w:ascii="Times New Roman" w:hAnsi="Times New Roman"/>
          <w:sz w:val="24"/>
          <w:szCs w:val="24"/>
        </w:rPr>
        <w:t>1 часа (34 часа в год).</w:t>
      </w:r>
    </w:p>
    <w:p w:rsidR="002C7464" w:rsidRPr="008C67D6" w:rsidRDefault="00BA55EB" w:rsidP="008C67D6">
      <w:pPr>
        <w:pStyle w:val="a5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C67D6">
        <w:rPr>
          <w:rFonts w:ascii="Times New Roman" w:hAnsi="Times New Roman"/>
          <w:sz w:val="24"/>
          <w:szCs w:val="24"/>
        </w:rPr>
        <w:t xml:space="preserve">Искусство </w:t>
      </w:r>
      <w:r w:rsidR="002C7464" w:rsidRPr="008C67D6">
        <w:rPr>
          <w:rFonts w:ascii="Times New Roman" w:hAnsi="Times New Roman"/>
          <w:sz w:val="24"/>
          <w:szCs w:val="24"/>
        </w:rPr>
        <w:t>(МХК) - 1 час, (34 часа)</w:t>
      </w:r>
      <w:r w:rsidR="00AF269D" w:rsidRPr="008C67D6">
        <w:rPr>
          <w:rFonts w:ascii="Times New Roman" w:hAnsi="Times New Roman"/>
          <w:sz w:val="24"/>
          <w:szCs w:val="24"/>
        </w:rPr>
        <w:t xml:space="preserve"> – 10 класс</w:t>
      </w:r>
      <w:r w:rsidR="002C7464" w:rsidRPr="008C67D6">
        <w:rPr>
          <w:rFonts w:ascii="Times New Roman" w:hAnsi="Times New Roman"/>
          <w:sz w:val="24"/>
          <w:szCs w:val="24"/>
        </w:rPr>
        <w:t>.</w:t>
      </w:r>
    </w:p>
    <w:p w:rsidR="002C7464" w:rsidRPr="008C72E8" w:rsidRDefault="002C7464" w:rsidP="002C7464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C72E8">
        <w:t>Элективны</w:t>
      </w:r>
      <w:r w:rsidR="001E1654" w:rsidRPr="008C72E8">
        <w:t>й</w:t>
      </w:r>
      <w:r w:rsidRPr="008C72E8">
        <w:t xml:space="preserve"> учебны</w:t>
      </w:r>
      <w:r w:rsidR="001E1654" w:rsidRPr="008C72E8">
        <w:t>й предмет</w:t>
      </w:r>
      <w:r w:rsidRPr="008C72E8">
        <w:t>: «Решение задач повышенной</w:t>
      </w:r>
      <w:r w:rsidR="00BA55EB" w:rsidRPr="008C72E8">
        <w:t xml:space="preserve"> сложности» </w:t>
      </w:r>
      <w:r w:rsidRPr="008C72E8">
        <w:t>явля</w:t>
      </w:r>
      <w:r w:rsidR="001E1654" w:rsidRPr="008C72E8">
        <w:t>е</w:t>
      </w:r>
      <w:r w:rsidRPr="008C72E8">
        <w:t>тся надстройкой учебн</w:t>
      </w:r>
      <w:r w:rsidR="001E1654" w:rsidRPr="008C72E8">
        <w:t>ого</w:t>
      </w:r>
      <w:r w:rsidRPr="008C72E8">
        <w:t xml:space="preserve"> предмет</w:t>
      </w:r>
      <w:r w:rsidR="001E1654" w:rsidRPr="008C72E8">
        <w:t>а</w:t>
      </w:r>
      <w:r w:rsidRPr="008C72E8">
        <w:t xml:space="preserve"> математика.</w:t>
      </w:r>
    </w:p>
    <w:p w:rsidR="002C7464" w:rsidRPr="008C72E8" w:rsidRDefault="002C7464" w:rsidP="002C7464">
      <w:pPr>
        <w:autoSpaceDE w:val="0"/>
        <w:autoSpaceDN w:val="0"/>
        <w:adjustRightInd w:val="0"/>
        <w:rPr>
          <w:b/>
          <w:bCs/>
        </w:rPr>
      </w:pPr>
    </w:p>
    <w:p w:rsidR="00F84A0F" w:rsidRPr="008C72E8" w:rsidRDefault="00F84A0F" w:rsidP="00F84A0F">
      <w:pPr>
        <w:autoSpaceDE w:val="0"/>
        <w:autoSpaceDN w:val="0"/>
        <w:adjustRightInd w:val="0"/>
        <w:jc w:val="center"/>
        <w:rPr>
          <w:b/>
          <w:bCs/>
        </w:rPr>
      </w:pPr>
      <w:r w:rsidRPr="008C72E8">
        <w:rPr>
          <w:b/>
          <w:bCs/>
        </w:rPr>
        <w:t>Проведение промежуточной аттестации учащихся</w:t>
      </w:r>
    </w:p>
    <w:p w:rsidR="001E35D7" w:rsidRDefault="001E35D7" w:rsidP="001E35D7">
      <w:pPr>
        <w:pStyle w:val="a7"/>
        <w:jc w:val="both"/>
      </w:pPr>
      <w:r>
        <w:t xml:space="preserve">       Промежуточная аттестация обучающихся 10-11 классов проводится по итогам освоения общеобразовательной программы среднего общего образования по четвертям. </w:t>
      </w:r>
    </w:p>
    <w:p w:rsidR="001E35D7" w:rsidRDefault="001E35D7" w:rsidP="001E35D7">
      <w:pPr>
        <w:pStyle w:val="a7"/>
        <w:jc w:val="both"/>
      </w:pPr>
      <w:r>
        <w:t xml:space="preserve">    Формы промежуточной аттестации определены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 Промежуточная аттестация проводится в следующих формах: итоговые контрольные работы, тесты, защита проекта, творческие работы, зачеты, комплексные диагностические работы. </w:t>
      </w:r>
    </w:p>
    <w:p w:rsidR="00F84A0F" w:rsidRPr="008C72E8" w:rsidRDefault="001E35D7" w:rsidP="001E35D7">
      <w:pPr>
        <w:pStyle w:val="a7"/>
        <w:jc w:val="both"/>
        <w:rPr>
          <w:b/>
          <w:bCs/>
        </w:rPr>
      </w:pPr>
      <w:r>
        <w:t xml:space="preserve">     Государственная итоговая аттестация обучающихся 11-х классов, освоивших основные общеобразовательные программы среднего общего образования, проводится в соответствии с Федеральным законом Российской Федерации от 29 декабря 2012г. №273- ФЗ «Об образовании в Российской Федерации». Сроки проведения государственной итоговой аттестации ежегодно устанавливаются Министерством просвещения Российской Федерации.</w:t>
      </w:r>
    </w:p>
    <w:p w:rsidR="00F84A0F" w:rsidRPr="00BA6B6D" w:rsidRDefault="00F84A0F" w:rsidP="00F84A0F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2C7464" w:rsidRPr="001E35D7" w:rsidRDefault="002C7464" w:rsidP="001E35D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E35D7">
        <w:rPr>
          <w:b/>
          <w:bCs/>
          <w:sz w:val="22"/>
          <w:szCs w:val="22"/>
        </w:rPr>
        <w:t>Формы промежуточной (итоговой) аттестации обучающихся 10</w:t>
      </w:r>
      <w:r w:rsidR="00F84A0F" w:rsidRPr="001E35D7">
        <w:rPr>
          <w:b/>
          <w:bCs/>
          <w:sz w:val="22"/>
          <w:szCs w:val="22"/>
        </w:rPr>
        <w:t>-11</w:t>
      </w:r>
      <w:r w:rsidRPr="001E35D7">
        <w:rPr>
          <w:b/>
          <w:bCs/>
          <w:sz w:val="22"/>
          <w:szCs w:val="22"/>
        </w:rPr>
        <w:t xml:space="preserve"> класс</w:t>
      </w:r>
      <w:r w:rsidR="00F84A0F" w:rsidRPr="001E35D7">
        <w:rPr>
          <w:b/>
          <w:bCs/>
          <w:sz w:val="22"/>
          <w:szCs w:val="22"/>
        </w:rPr>
        <w:t>ов</w:t>
      </w:r>
      <w:r w:rsidRPr="001E35D7">
        <w:rPr>
          <w:b/>
          <w:bCs/>
          <w:sz w:val="22"/>
          <w:szCs w:val="22"/>
        </w:rPr>
        <w:t xml:space="preserve"> (уровень среднего общего образования)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84"/>
        <w:gridCol w:w="3041"/>
        <w:gridCol w:w="1944"/>
        <w:gridCol w:w="1951"/>
      </w:tblGrid>
      <w:tr w:rsidR="00BA6B6D" w:rsidRPr="001E35D7" w:rsidTr="00F84A0F">
        <w:tc>
          <w:tcPr>
            <w:tcW w:w="1672" w:type="pct"/>
            <w:vMerge w:val="restart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rFonts w:eastAsia="TimesNewRomanPSMT"/>
                <w:caps/>
                <w:sz w:val="22"/>
                <w:szCs w:val="22"/>
              </w:rPr>
            </w:pPr>
            <w:r w:rsidRPr="001E35D7">
              <w:rPr>
                <w:rFonts w:eastAsia="TimesNewRomanPSMT"/>
                <w:caps/>
                <w:sz w:val="22"/>
                <w:szCs w:val="22"/>
              </w:rPr>
              <w:t>предметы</w:t>
            </w:r>
          </w:p>
        </w:tc>
        <w:tc>
          <w:tcPr>
            <w:tcW w:w="3328" w:type="pct"/>
            <w:gridSpan w:val="3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caps/>
                <w:sz w:val="22"/>
                <w:szCs w:val="22"/>
              </w:rPr>
            </w:pPr>
            <w:r w:rsidRPr="001E35D7">
              <w:rPr>
                <w:caps/>
                <w:sz w:val="22"/>
                <w:szCs w:val="22"/>
              </w:rPr>
              <w:t>202</w:t>
            </w:r>
            <w:r w:rsidR="00EE5CAC" w:rsidRPr="001E35D7">
              <w:rPr>
                <w:caps/>
                <w:sz w:val="22"/>
                <w:szCs w:val="22"/>
              </w:rPr>
              <w:t>2</w:t>
            </w:r>
            <w:r w:rsidRPr="001E35D7">
              <w:rPr>
                <w:caps/>
                <w:sz w:val="22"/>
                <w:szCs w:val="22"/>
              </w:rPr>
              <w:t>-202</w:t>
            </w:r>
            <w:r w:rsidR="00EE5CAC" w:rsidRPr="001E35D7">
              <w:rPr>
                <w:caps/>
                <w:sz w:val="22"/>
                <w:szCs w:val="22"/>
              </w:rPr>
              <w:t>3</w:t>
            </w:r>
          </w:p>
        </w:tc>
      </w:tr>
      <w:tr w:rsidR="00BA6B6D" w:rsidRPr="001E35D7" w:rsidTr="00F84A0F">
        <w:tc>
          <w:tcPr>
            <w:tcW w:w="1672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59" w:type="pct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t>Входной мониторинг</w:t>
            </w:r>
          </w:p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t>(</w:t>
            </w:r>
            <w:proofErr w:type="gramStart"/>
            <w:r w:rsidRPr="001E35D7">
              <w:rPr>
                <w:sz w:val="22"/>
                <w:szCs w:val="22"/>
              </w:rPr>
              <w:t>сентябрь</w:t>
            </w:r>
            <w:proofErr w:type="gramEnd"/>
            <w:r w:rsidRPr="001E35D7">
              <w:rPr>
                <w:sz w:val="22"/>
                <w:szCs w:val="22"/>
              </w:rPr>
              <w:t>)</w:t>
            </w:r>
          </w:p>
        </w:tc>
        <w:tc>
          <w:tcPr>
            <w:tcW w:w="933" w:type="pct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t>Промежуточная аттестация</w:t>
            </w:r>
          </w:p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1E35D7">
              <w:rPr>
                <w:sz w:val="22"/>
                <w:szCs w:val="22"/>
              </w:rPr>
              <w:t>декабрь</w:t>
            </w:r>
            <w:proofErr w:type="gramEnd"/>
            <w:r w:rsidRPr="001E35D7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lastRenderedPageBreak/>
              <w:t>Промежуточная аттестация</w:t>
            </w:r>
          </w:p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r w:rsidRPr="001E35D7">
              <w:rPr>
                <w:sz w:val="22"/>
                <w:szCs w:val="22"/>
              </w:rPr>
              <w:lastRenderedPageBreak/>
              <w:t>(</w:t>
            </w:r>
            <w:proofErr w:type="gramStart"/>
            <w:r w:rsidRPr="001E35D7">
              <w:rPr>
                <w:sz w:val="22"/>
                <w:szCs w:val="22"/>
              </w:rPr>
              <w:t>апрель</w:t>
            </w:r>
            <w:proofErr w:type="gramEnd"/>
            <w:r w:rsidRPr="001E35D7">
              <w:rPr>
                <w:sz w:val="22"/>
                <w:szCs w:val="22"/>
              </w:rPr>
              <w:t>-май)</w:t>
            </w: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lastRenderedPageBreak/>
              <w:t>Русский язык (базовый)</w:t>
            </w:r>
          </w:p>
        </w:tc>
        <w:tc>
          <w:tcPr>
            <w:tcW w:w="1459" w:type="pct"/>
            <w:vMerge w:val="restart"/>
            <w:shd w:val="clear" w:color="auto" w:fill="auto"/>
            <w:textDirection w:val="btLr"/>
          </w:tcPr>
          <w:p w:rsidR="002C7464" w:rsidRPr="001E35D7" w:rsidRDefault="002C7464" w:rsidP="001E35D7">
            <w:pPr>
              <w:ind w:left="113" w:right="113"/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 xml:space="preserve">Комплекс   </w:t>
            </w: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заданий  стандартизированной</w:t>
            </w:r>
            <w:proofErr w:type="gramEnd"/>
            <w:r w:rsidRPr="001E35D7">
              <w:rPr>
                <w:rFonts w:eastAsia="TimesNewRomanPSMT"/>
                <w:sz w:val="22"/>
                <w:szCs w:val="22"/>
              </w:rPr>
              <w:t xml:space="preserve"> формы за май прошедшего учебного год (сравнительный анализ результатов, план коррекции знаний)</w:t>
            </w:r>
          </w:p>
        </w:tc>
        <w:tc>
          <w:tcPr>
            <w:tcW w:w="933" w:type="pct"/>
            <w:vMerge w:val="restart"/>
            <w:shd w:val="clear" w:color="auto" w:fill="auto"/>
            <w:textDirection w:val="btLr"/>
          </w:tcPr>
          <w:p w:rsidR="002C7464" w:rsidRPr="001E35D7" w:rsidRDefault="002C7464" w:rsidP="001E35D7">
            <w:pPr>
              <w:ind w:left="113" w:right="113"/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 xml:space="preserve">Комплекс   </w:t>
            </w: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заданий  стандартизированной</w:t>
            </w:r>
            <w:proofErr w:type="gramEnd"/>
            <w:r w:rsidRPr="001E35D7">
              <w:rPr>
                <w:rFonts w:eastAsia="TimesNewRomanPSMT"/>
                <w:sz w:val="22"/>
                <w:szCs w:val="22"/>
              </w:rPr>
              <w:t xml:space="preserve"> формы  по материалу, изученному в сентябре-декабре текущего учебного год (сравнительный анализ результатов, план коррекции знаний)</w:t>
            </w:r>
          </w:p>
        </w:tc>
        <w:tc>
          <w:tcPr>
            <w:tcW w:w="936" w:type="pct"/>
            <w:vMerge w:val="restart"/>
            <w:shd w:val="clear" w:color="auto" w:fill="auto"/>
            <w:textDirection w:val="btLr"/>
          </w:tcPr>
          <w:p w:rsidR="002C7464" w:rsidRPr="001E35D7" w:rsidRDefault="002C7464" w:rsidP="001E35D7">
            <w:pPr>
              <w:ind w:left="113" w:right="113"/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 xml:space="preserve">Комплекс   </w:t>
            </w: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заданий  стандартизированной</w:t>
            </w:r>
            <w:proofErr w:type="gramEnd"/>
            <w:r w:rsidRPr="001E35D7">
              <w:rPr>
                <w:rFonts w:eastAsia="TimesNewRomanPSMT"/>
                <w:sz w:val="22"/>
                <w:szCs w:val="22"/>
              </w:rPr>
              <w:t xml:space="preserve"> формы за текущего ученого год (сравнительный анализ результатов, план коррекции знаний)</w:t>
            </w: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Литература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Иностранный язык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История (базовый/профильный)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Обществознание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Математика (базовый/ профильный)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Информатика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Биология (базовый/</w:t>
            </w:r>
          </w:p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профильный</w:t>
            </w:r>
            <w:proofErr w:type="gramEnd"/>
            <w:r w:rsidRPr="001E35D7">
              <w:rPr>
                <w:rFonts w:eastAsia="TimesNewRomanPSMT"/>
                <w:sz w:val="22"/>
                <w:szCs w:val="22"/>
              </w:rPr>
              <w:t>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Химия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Физика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Астрономия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География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Физическая культура (базовый)</w:t>
            </w:r>
          </w:p>
        </w:tc>
        <w:tc>
          <w:tcPr>
            <w:tcW w:w="1459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33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</w:p>
        </w:tc>
      </w:tr>
      <w:tr w:rsidR="00BA6B6D" w:rsidRPr="001E35D7" w:rsidTr="00F84A0F">
        <w:tc>
          <w:tcPr>
            <w:tcW w:w="1672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ОБЖ (базовый)</w:t>
            </w:r>
            <w:r w:rsidR="00F84A0F" w:rsidRPr="001E35D7">
              <w:rPr>
                <w:rFonts w:eastAsia="TimesNewRomanPSMT"/>
                <w:sz w:val="22"/>
                <w:szCs w:val="22"/>
              </w:rPr>
              <w:t>-10 класс</w:t>
            </w:r>
          </w:p>
        </w:tc>
        <w:tc>
          <w:tcPr>
            <w:tcW w:w="1459" w:type="pct"/>
            <w:shd w:val="clear" w:color="auto" w:fill="auto"/>
          </w:tcPr>
          <w:p w:rsidR="002C7464" w:rsidRPr="001E35D7" w:rsidRDefault="002C7464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Комплекс заданий стандартизированной формы</w:t>
            </w:r>
          </w:p>
        </w:tc>
        <w:tc>
          <w:tcPr>
            <w:tcW w:w="1869" w:type="pct"/>
            <w:gridSpan w:val="2"/>
            <w:shd w:val="clear" w:color="auto" w:fill="auto"/>
          </w:tcPr>
          <w:p w:rsidR="002C7464" w:rsidRPr="001E35D7" w:rsidRDefault="002C7464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Военные сборы</w:t>
            </w:r>
          </w:p>
        </w:tc>
      </w:tr>
      <w:tr w:rsidR="00F84A0F" w:rsidRPr="001E35D7" w:rsidTr="00F84A0F">
        <w:tc>
          <w:tcPr>
            <w:tcW w:w="1672" w:type="pct"/>
            <w:shd w:val="clear" w:color="auto" w:fill="auto"/>
          </w:tcPr>
          <w:p w:rsidR="00F84A0F" w:rsidRPr="001E35D7" w:rsidRDefault="00F84A0F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ОБЖ (базовый)- 11 класс</w:t>
            </w:r>
          </w:p>
        </w:tc>
        <w:tc>
          <w:tcPr>
            <w:tcW w:w="3328" w:type="pct"/>
            <w:gridSpan w:val="3"/>
            <w:shd w:val="clear" w:color="auto" w:fill="auto"/>
          </w:tcPr>
          <w:p w:rsidR="00F84A0F" w:rsidRPr="001E35D7" w:rsidRDefault="00F84A0F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Комплекс заданий стандартизированной формы</w:t>
            </w:r>
          </w:p>
        </w:tc>
      </w:tr>
      <w:tr w:rsidR="00F84A0F" w:rsidRPr="001E35D7" w:rsidTr="00F84A0F">
        <w:tc>
          <w:tcPr>
            <w:tcW w:w="1672" w:type="pct"/>
            <w:shd w:val="clear" w:color="auto" w:fill="auto"/>
          </w:tcPr>
          <w:p w:rsidR="00F84A0F" w:rsidRPr="001E35D7" w:rsidRDefault="00F84A0F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r w:rsidRPr="001E35D7">
              <w:rPr>
                <w:rFonts w:eastAsia="TimesNewRomanPSMT"/>
                <w:sz w:val="22"/>
                <w:szCs w:val="22"/>
              </w:rPr>
              <w:t>Индивидуальный</w:t>
            </w:r>
          </w:p>
          <w:p w:rsidR="00F84A0F" w:rsidRPr="001E35D7" w:rsidRDefault="00F84A0F" w:rsidP="001E35D7">
            <w:pPr>
              <w:jc w:val="center"/>
              <w:rPr>
                <w:rFonts w:eastAsia="TimesNewRomanPSMT"/>
                <w:sz w:val="22"/>
                <w:szCs w:val="22"/>
              </w:rPr>
            </w:pP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итоговый</w:t>
            </w:r>
            <w:proofErr w:type="gramEnd"/>
            <w:r w:rsidRPr="001E35D7">
              <w:rPr>
                <w:rFonts w:eastAsia="TimesNewRomanPSMT"/>
                <w:sz w:val="22"/>
                <w:szCs w:val="22"/>
              </w:rPr>
              <w:t xml:space="preserve"> проект</w:t>
            </w:r>
          </w:p>
        </w:tc>
        <w:tc>
          <w:tcPr>
            <w:tcW w:w="1459" w:type="pct"/>
            <w:shd w:val="clear" w:color="auto" w:fill="auto"/>
          </w:tcPr>
          <w:p w:rsidR="00F84A0F" w:rsidRPr="001E35D7" w:rsidRDefault="00F84A0F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защита</w:t>
            </w:r>
            <w:proofErr w:type="gramEnd"/>
          </w:p>
        </w:tc>
        <w:tc>
          <w:tcPr>
            <w:tcW w:w="933" w:type="pct"/>
            <w:shd w:val="clear" w:color="auto" w:fill="auto"/>
          </w:tcPr>
          <w:p w:rsidR="00F84A0F" w:rsidRPr="001E35D7" w:rsidRDefault="00F84A0F" w:rsidP="001E35D7">
            <w:pPr>
              <w:tabs>
                <w:tab w:val="left" w:pos="1560"/>
              </w:tabs>
              <w:jc w:val="center"/>
              <w:rPr>
                <w:sz w:val="22"/>
                <w:szCs w:val="22"/>
              </w:rPr>
            </w:pP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защита</w:t>
            </w:r>
            <w:proofErr w:type="gramEnd"/>
          </w:p>
        </w:tc>
        <w:tc>
          <w:tcPr>
            <w:tcW w:w="936" w:type="pct"/>
            <w:shd w:val="clear" w:color="auto" w:fill="auto"/>
          </w:tcPr>
          <w:p w:rsidR="00F84A0F" w:rsidRPr="001E35D7" w:rsidRDefault="00F84A0F" w:rsidP="001E35D7">
            <w:pPr>
              <w:tabs>
                <w:tab w:val="left" w:pos="1560"/>
              </w:tabs>
              <w:jc w:val="center"/>
              <w:rPr>
                <w:rFonts w:eastAsia="TimesNewRomanPSMT"/>
                <w:sz w:val="22"/>
                <w:szCs w:val="22"/>
              </w:rPr>
            </w:pPr>
            <w:proofErr w:type="gramStart"/>
            <w:r w:rsidRPr="001E35D7">
              <w:rPr>
                <w:rFonts w:eastAsia="TimesNewRomanPSMT"/>
                <w:sz w:val="22"/>
                <w:szCs w:val="22"/>
              </w:rPr>
              <w:t>защита</w:t>
            </w:r>
            <w:proofErr w:type="gramEnd"/>
          </w:p>
        </w:tc>
      </w:tr>
    </w:tbl>
    <w:p w:rsidR="002D4A4D" w:rsidRDefault="002D4A4D" w:rsidP="002C7464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2C7464" w:rsidRPr="00BA6B6D" w:rsidRDefault="002C7464" w:rsidP="002C7464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BA6B6D">
        <w:rPr>
          <w:rFonts w:eastAsia="TimesNewRomanPSMT"/>
          <w:sz w:val="26"/>
          <w:szCs w:val="26"/>
        </w:rPr>
        <w:t>Промежуточная аттестация в 10</w:t>
      </w:r>
      <w:r w:rsidR="002D4A4D">
        <w:rPr>
          <w:rFonts w:eastAsia="TimesNewRomanPSMT"/>
          <w:sz w:val="26"/>
          <w:szCs w:val="26"/>
        </w:rPr>
        <w:t>-11</w:t>
      </w:r>
      <w:r w:rsidRPr="00BA6B6D">
        <w:rPr>
          <w:rFonts w:eastAsia="TimesNewRomanPSMT"/>
          <w:sz w:val="26"/>
          <w:szCs w:val="26"/>
        </w:rPr>
        <w:t>-х классах осуществляется в форме рубежного контроля по полугодиям посредством выставления полугодовых оценок с учетом текущих оценок и оценок за контрольные работы.</w:t>
      </w:r>
    </w:p>
    <w:p w:rsidR="002C7464" w:rsidRPr="00BA6B6D" w:rsidRDefault="002C7464" w:rsidP="002C7464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 w:rsidRPr="00BA6B6D">
        <w:rPr>
          <w:rFonts w:eastAsia="TimesNewRomanPSMT"/>
          <w:sz w:val="26"/>
          <w:szCs w:val="26"/>
        </w:rPr>
        <w:t>Оценка по предмету за учебный год выставляется как средняя между полугодовыми с учетом динамики в течение года.</w:t>
      </w:r>
    </w:p>
    <w:p w:rsidR="001E35D7" w:rsidRDefault="001E35D7">
      <w:r>
        <w:t xml:space="preserve">           МБОУ Мишкинская СОШ для использования при реализации образовательных программ выбирает: </w:t>
      </w:r>
    </w:p>
    <w:p w:rsidR="001E35D7" w:rsidRDefault="001E35D7">
      <w:r>
        <w:t xml:space="preserve">    Учебники,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среднего общего, среднего общего образования (Приказ Министерства просвещения Российской Федерации от 20.05.2020г. №254); </w:t>
      </w:r>
    </w:p>
    <w:p w:rsidR="001E35D7" w:rsidRDefault="001E35D7">
      <w:r>
        <w:t xml:space="preserve">     </w:t>
      </w:r>
      <w:proofErr w:type="gramStart"/>
      <w:r>
        <w:t>учебные</w:t>
      </w:r>
      <w:proofErr w:type="gramEnd"/>
      <w:r>
        <w:t xml:space="preserve">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среднего общего, среднего общего образования (Приказ Министерства образования и науки Российской Федерации от 09.06.2016 №699). </w:t>
      </w:r>
    </w:p>
    <w:p w:rsidR="003F0238" w:rsidRDefault="001E35D7">
      <w:r>
        <w:t xml:space="preserve">     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 на каждого обучающегося по каждому учебному предмету, входящему в обязательную часть учебного плана основных общеобразовательных программ; не менее одного учебника в печатной и (или) электронной форме или учебного пособия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9A1813" w:rsidRDefault="009A1813"/>
    <w:p w:rsidR="0043655D" w:rsidRDefault="0043655D"/>
    <w:p w:rsidR="009A1813" w:rsidRDefault="009A1813" w:rsidP="009A1813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Учебный план (недельный) </w:t>
      </w:r>
    </w:p>
    <w:p w:rsidR="009A1813" w:rsidRDefault="009A1813" w:rsidP="009A1813">
      <w:pPr>
        <w:ind w:right="-143" w:firstLine="284"/>
        <w:jc w:val="center"/>
      </w:pPr>
      <w:r>
        <w:t xml:space="preserve">МБОУ Мишкинская СОШ на </w:t>
      </w:r>
      <w:r w:rsidR="00EE5CAC">
        <w:t xml:space="preserve">2022-2023 </w:t>
      </w:r>
      <w:proofErr w:type="gramStart"/>
      <w:r>
        <w:t>учебный  год</w:t>
      </w:r>
      <w:proofErr w:type="gramEnd"/>
      <w:r>
        <w:t xml:space="preserve"> в рамках федерального государственного образовательного стандарта среднего общего образования</w:t>
      </w:r>
    </w:p>
    <w:p w:rsidR="009A1813" w:rsidRDefault="009A1813" w:rsidP="009A1813">
      <w:pPr>
        <w:spacing w:before="40" w:after="40"/>
        <w:ind w:right="-143"/>
        <w:jc w:val="center"/>
      </w:pPr>
      <w:r>
        <w:rPr>
          <w:b/>
          <w:sz w:val="22"/>
          <w:szCs w:val="22"/>
        </w:rPr>
        <w:t xml:space="preserve">  10-11 класс </w:t>
      </w:r>
      <w:r>
        <w:t xml:space="preserve"> (5-дневная учебная неделя)</w:t>
      </w:r>
    </w:p>
    <w:p w:rsidR="0043655D" w:rsidRDefault="0043655D" w:rsidP="009A1813">
      <w:pPr>
        <w:spacing w:before="40" w:after="40"/>
        <w:ind w:right="-143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2"/>
        <w:gridCol w:w="2042"/>
        <w:gridCol w:w="1494"/>
        <w:gridCol w:w="1705"/>
        <w:gridCol w:w="1494"/>
        <w:gridCol w:w="1679"/>
      </w:tblGrid>
      <w:tr w:rsidR="009A1813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Учебные предметы</w:t>
            </w:r>
          </w:p>
          <w:p w:rsidR="009A1813" w:rsidRDefault="009A1813">
            <w:pPr>
              <w:spacing w:line="254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(универсальный профиль)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класс</w:t>
            </w:r>
          </w:p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часов</w:t>
            </w:r>
          </w:p>
        </w:tc>
        <w:tc>
          <w:tcPr>
            <w:tcW w:w="1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 класс</w:t>
            </w:r>
          </w:p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часов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Обязательная часть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Обязательная часть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1813" w:rsidRDefault="009A1813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9A1813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Русский язык</w:t>
            </w:r>
          </w:p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 литература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Русский язык 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Литература 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1813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Родной язык </w:t>
            </w:r>
          </w:p>
          <w:p w:rsidR="009A1813" w:rsidRDefault="009A1813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родная литература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Родной язык (русский)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Родная литература (русская)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Иностранный язык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1E165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A1813" w:rsidTr="009A1813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813" w:rsidRDefault="009A1813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813" w:rsidRDefault="009A1813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813" w:rsidRDefault="009A181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D6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7D6" w:rsidRDefault="008C67D6" w:rsidP="008C67D6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Математика и информатика</w:t>
            </w:r>
            <w:r>
              <w:rPr>
                <w:bCs/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67D6" w:rsidRDefault="008C67D6" w:rsidP="008C67D6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8C67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8C67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8C67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8C67D6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71B8E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1B8E" w:rsidRDefault="00571B8E" w:rsidP="00571B8E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rPr>
          <w:trHeight w:val="46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71B8E" w:rsidTr="009A1813">
        <w:trPr>
          <w:trHeight w:val="291"/>
        </w:trPr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  <w:r>
              <w:rPr>
                <w:bCs/>
                <w:sz w:val="22"/>
                <w:szCs w:val="22"/>
                <w:lang w:eastAsia="en-US"/>
              </w:rPr>
              <w:t>, экология и основы безопасности жизнедеятельности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B8E" w:rsidRDefault="00571B8E" w:rsidP="00571B8E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8C67D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Решение задач повышенной сложности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D6" w:rsidTr="009A1813">
        <w:tc>
          <w:tcPr>
            <w:tcW w:w="9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D6" w:rsidRDefault="008C67D6" w:rsidP="00571B8E">
            <w:pPr>
              <w:tabs>
                <w:tab w:val="left" w:pos="4500"/>
                <w:tab w:val="left" w:pos="9180"/>
                <w:tab w:val="left" w:pos="9360"/>
              </w:tabs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7D6" w:rsidRDefault="008C67D6" w:rsidP="008C67D6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Избранные вопросы математики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67D6" w:rsidRDefault="008C67D6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71B8E" w:rsidTr="009A18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B8E" w:rsidRDefault="00571B8E" w:rsidP="00571B8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Искусство (МХК)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71B8E" w:rsidTr="009A1813">
        <w:tc>
          <w:tcPr>
            <w:tcW w:w="1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71B8E" w:rsidTr="009A1813">
        <w:tc>
          <w:tcPr>
            <w:tcW w:w="1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Итого 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571B8E" w:rsidTr="009A1813">
        <w:trPr>
          <w:trHeight w:val="525"/>
        </w:trPr>
        <w:tc>
          <w:tcPr>
            <w:tcW w:w="1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1B8E" w:rsidRDefault="00571B8E" w:rsidP="00571B8E">
            <w:pPr>
              <w:spacing w:line="254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Максимальный объём домашних заданий (в астрономических часах)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  <w:tc>
          <w:tcPr>
            <w:tcW w:w="15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8E" w:rsidRDefault="00571B8E" w:rsidP="00571B8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</w:tr>
    </w:tbl>
    <w:p w:rsidR="009A1813" w:rsidRPr="00BA6B6D" w:rsidRDefault="009A1813" w:rsidP="001E35D7"/>
    <w:sectPr w:rsidR="009A1813" w:rsidRPr="00BA6B6D" w:rsidSect="00E42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4884"/>
    <w:multiLevelType w:val="hybridMultilevel"/>
    <w:tmpl w:val="73C81A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FB458C"/>
    <w:multiLevelType w:val="hybridMultilevel"/>
    <w:tmpl w:val="C40233D4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843D4"/>
    <w:multiLevelType w:val="hybridMultilevel"/>
    <w:tmpl w:val="B79696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8F7F26"/>
    <w:multiLevelType w:val="hybridMultilevel"/>
    <w:tmpl w:val="61267CD2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B0385"/>
    <w:multiLevelType w:val="hybridMultilevel"/>
    <w:tmpl w:val="6212C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02C39"/>
    <w:multiLevelType w:val="hybridMultilevel"/>
    <w:tmpl w:val="94701F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B544D3"/>
    <w:multiLevelType w:val="hybridMultilevel"/>
    <w:tmpl w:val="236A18B0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93C81"/>
    <w:multiLevelType w:val="hybridMultilevel"/>
    <w:tmpl w:val="D6D6790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2C369B7"/>
    <w:multiLevelType w:val="hybridMultilevel"/>
    <w:tmpl w:val="9FBC8052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3232"/>
    <w:multiLevelType w:val="hybridMultilevel"/>
    <w:tmpl w:val="EAD23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923EDD"/>
    <w:multiLevelType w:val="hybridMultilevel"/>
    <w:tmpl w:val="A7ACFDB2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D2CB2"/>
    <w:multiLevelType w:val="hybridMultilevel"/>
    <w:tmpl w:val="6A28E948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A818CA"/>
    <w:multiLevelType w:val="hybridMultilevel"/>
    <w:tmpl w:val="5AA28F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C8F2D5B"/>
    <w:multiLevelType w:val="hybridMultilevel"/>
    <w:tmpl w:val="525CE986"/>
    <w:lvl w:ilvl="0" w:tplc="71B007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1674CC9"/>
    <w:multiLevelType w:val="hybridMultilevel"/>
    <w:tmpl w:val="DD8CE8AA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800EC"/>
    <w:multiLevelType w:val="hybridMultilevel"/>
    <w:tmpl w:val="3642CD2A"/>
    <w:lvl w:ilvl="0" w:tplc="71B007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1B61FD1"/>
    <w:multiLevelType w:val="hybridMultilevel"/>
    <w:tmpl w:val="820A4F6C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40AAB"/>
    <w:multiLevelType w:val="hybridMultilevel"/>
    <w:tmpl w:val="FDC88A00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F7DA8"/>
    <w:multiLevelType w:val="hybridMultilevel"/>
    <w:tmpl w:val="1E5ADD92"/>
    <w:lvl w:ilvl="0" w:tplc="34A8A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7A4A79"/>
    <w:multiLevelType w:val="hybridMultilevel"/>
    <w:tmpl w:val="99CC94A4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546899"/>
    <w:multiLevelType w:val="hybridMultilevel"/>
    <w:tmpl w:val="12C6845A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047BA"/>
    <w:multiLevelType w:val="hybridMultilevel"/>
    <w:tmpl w:val="D3DAD2F4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61EA4"/>
    <w:multiLevelType w:val="hybridMultilevel"/>
    <w:tmpl w:val="52306970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8292A"/>
    <w:multiLevelType w:val="hybridMultilevel"/>
    <w:tmpl w:val="1CE02036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629F0"/>
    <w:multiLevelType w:val="hybridMultilevel"/>
    <w:tmpl w:val="75C6C2B8"/>
    <w:lvl w:ilvl="0" w:tplc="119AA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D26C1A"/>
    <w:multiLevelType w:val="hybridMultilevel"/>
    <w:tmpl w:val="8376DE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DF616A0"/>
    <w:multiLevelType w:val="hybridMultilevel"/>
    <w:tmpl w:val="769227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EA55178"/>
    <w:multiLevelType w:val="hybridMultilevel"/>
    <w:tmpl w:val="6B0AEC12"/>
    <w:lvl w:ilvl="0" w:tplc="71B00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"/>
  </w:num>
  <w:num w:numId="4">
    <w:abstractNumId w:val="23"/>
  </w:num>
  <w:num w:numId="5">
    <w:abstractNumId w:val="8"/>
  </w:num>
  <w:num w:numId="6">
    <w:abstractNumId w:val="17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25"/>
  </w:num>
  <w:num w:numId="11">
    <w:abstractNumId w:val="7"/>
  </w:num>
  <w:num w:numId="12">
    <w:abstractNumId w:val="26"/>
  </w:num>
  <w:num w:numId="13">
    <w:abstractNumId w:val="9"/>
  </w:num>
  <w:num w:numId="14">
    <w:abstractNumId w:val="27"/>
  </w:num>
  <w:num w:numId="15">
    <w:abstractNumId w:val="4"/>
  </w:num>
  <w:num w:numId="16">
    <w:abstractNumId w:val="15"/>
  </w:num>
  <w:num w:numId="17">
    <w:abstractNumId w:val="16"/>
  </w:num>
  <w:num w:numId="18">
    <w:abstractNumId w:val="21"/>
  </w:num>
  <w:num w:numId="19">
    <w:abstractNumId w:val="5"/>
  </w:num>
  <w:num w:numId="20">
    <w:abstractNumId w:val="13"/>
  </w:num>
  <w:num w:numId="21">
    <w:abstractNumId w:val="10"/>
  </w:num>
  <w:num w:numId="22">
    <w:abstractNumId w:val="14"/>
  </w:num>
  <w:num w:numId="23">
    <w:abstractNumId w:val="20"/>
  </w:num>
  <w:num w:numId="24">
    <w:abstractNumId w:val="2"/>
  </w:num>
  <w:num w:numId="25">
    <w:abstractNumId w:val="3"/>
  </w:num>
  <w:num w:numId="26">
    <w:abstractNumId w:val="6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64"/>
    <w:rsid w:val="00106B57"/>
    <w:rsid w:val="001A69C2"/>
    <w:rsid w:val="001A7E1F"/>
    <w:rsid w:val="001E1654"/>
    <w:rsid w:val="001E35D7"/>
    <w:rsid w:val="002C3BD0"/>
    <w:rsid w:val="002C7464"/>
    <w:rsid w:val="002D4A4D"/>
    <w:rsid w:val="003045C9"/>
    <w:rsid w:val="003E429F"/>
    <w:rsid w:val="003F0238"/>
    <w:rsid w:val="0043655D"/>
    <w:rsid w:val="00571B8E"/>
    <w:rsid w:val="005C2A93"/>
    <w:rsid w:val="005F750C"/>
    <w:rsid w:val="00680DF6"/>
    <w:rsid w:val="006A49A2"/>
    <w:rsid w:val="007B5934"/>
    <w:rsid w:val="007C189D"/>
    <w:rsid w:val="008055B2"/>
    <w:rsid w:val="008B5228"/>
    <w:rsid w:val="008C67D6"/>
    <w:rsid w:val="008C72E8"/>
    <w:rsid w:val="008E7A0A"/>
    <w:rsid w:val="00906225"/>
    <w:rsid w:val="00942FEE"/>
    <w:rsid w:val="009858AF"/>
    <w:rsid w:val="009A1813"/>
    <w:rsid w:val="009C10B1"/>
    <w:rsid w:val="009F675B"/>
    <w:rsid w:val="00A10F6D"/>
    <w:rsid w:val="00A11ED7"/>
    <w:rsid w:val="00A42C1C"/>
    <w:rsid w:val="00A8670A"/>
    <w:rsid w:val="00AA6F06"/>
    <w:rsid w:val="00AE52C9"/>
    <w:rsid w:val="00AF269D"/>
    <w:rsid w:val="00B0024E"/>
    <w:rsid w:val="00B53D32"/>
    <w:rsid w:val="00BA55EB"/>
    <w:rsid w:val="00BA6B6D"/>
    <w:rsid w:val="00C443F0"/>
    <w:rsid w:val="00C63EB8"/>
    <w:rsid w:val="00CC52B5"/>
    <w:rsid w:val="00CF0841"/>
    <w:rsid w:val="00CF31A7"/>
    <w:rsid w:val="00E16EDF"/>
    <w:rsid w:val="00E42D53"/>
    <w:rsid w:val="00EE5CAC"/>
    <w:rsid w:val="00F276CB"/>
    <w:rsid w:val="00F27EE0"/>
    <w:rsid w:val="00F84A0F"/>
    <w:rsid w:val="00F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20283-7245-4BF7-B894-80D9D782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C74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Zag11">
    <w:name w:val="Zag_11"/>
    <w:rsid w:val="002C7464"/>
  </w:style>
  <w:style w:type="paragraph" w:styleId="a3">
    <w:name w:val="Body Text"/>
    <w:basedOn w:val="a"/>
    <w:link w:val="a4"/>
    <w:uiPriority w:val="99"/>
    <w:rsid w:val="002C7464"/>
    <w:pPr>
      <w:ind w:right="-185"/>
    </w:pPr>
  </w:style>
  <w:style w:type="character" w:customStyle="1" w:styleId="a4">
    <w:name w:val="Основной текст Знак"/>
    <w:basedOn w:val="a0"/>
    <w:link w:val="a3"/>
    <w:uiPriority w:val="99"/>
    <w:rsid w:val="002C7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C74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Основной текст (8)_"/>
    <w:link w:val="80"/>
    <w:rsid w:val="002C7464"/>
    <w:rPr>
      <w:rFonts w:ascii="Arial" w:eastAsia="Arial" w:hAnsi="Arial" w:cs="Arial"/>
      <w:color w:val="000000"/>
      <w:sz w:val="21"/>
      <w:szCs w:val="21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2C7464"/>
    <w:pPr>
      <w:shd w:val="clear" w:color="auto" w:fill="FFFFFF"/>
      <w:spacing w:line="0" w:lineRule="atLeast"/>
      <w:ind w:firstLine="709"/>
      <w:jc w:val="both"/>
    </w:pPr>
    <w:rPr>
      <w:rFonts w:ascii="Arial" w:eastAsia="Arial" w:hAnsi="Arial" w:cs="Arial"/>
      <w:color w:val="000000"/>
      <w:sz w:val="21"/>
      <w:szCs w:val="21"/>
      <w:lang w:val="en-US" w:eastAsia="en-US"/>
    </w:rPr>
  </w:style>
  <w:style w:type="character" w:styleId="a6">
    <w:name w:val="Hyperlink"/>
    <w:uiPriority w:val="99"/>
    <w:unhideWhenUsed/>
    <w:rsid w:val="002C7464"/>
    <w:rPr>
      <w:color w:val="0563C1"/>
      <w:u w:val="single"/>
    </w:rPr>
  </w:style>
  <w:style w:type="paragraph" w:customStyle="1" w:styleId="p117">
    <w:name w:val="p117"/>
    <w:basedOn w:val="a"/>
    <w:rsid w:val="002C7464"/>
    <w:pPr>
      <w:suppressAutoHyphens/>
      <w:spacing w:before="280" w:after="280"/>
    </w:pPr>
    <w:rPr>
      <w:lang w:eastAsia="ar-SA"/>
    </w:rPr>
  </w:style>
  <w:style w:type="paragraph" w:styleId="a7">
    <w:name w:val="No Spacing"/>
    <w:uiPriority w:val="1"/>
    <w:qFormat/>
    <w:rsid w:val="009F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16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6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</cp:lastModifiedBy>
  <cp:revision>5</cp:revision>
  <cp:lastPrinted>2022-09-02T14:56:00Z</cp:lastPrinted>
  <dcterms:created xsi:type="dcterms:W3CDTF">2022-08-24T14:13:00Z</dcterms:created>
  <dcterms:modified xsi:type="dcterms:W3CDTF">2022-09-02T14:58:00Z</dcterms:modified>
</cp:coreProperties>
</file>