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1AAB2" w14:textId="77777777" w:rsidR="00CB006F" w:rsidRPr="006A23B6" w:rsidRDefault="00CB006F" w:rsidP="00CB00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23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Российская Федерация</w:t>
      </w:r>
    </w:p>
    <w:p w14:paraId="24EE6235" w14:textId="77777777" w:rsidR="00CB006F" w:rsidRPr="006A23B6" w:rsidRDefault="00CB006F" w:rsidP="00CB00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23B6">
        <w:rPr>
          <w:rFonts w:ascii="Times New Roman" w:hAnsi="Times New Roman" w:cs="Times New Roman"/>
          <w:b/>
          <w:color w:val="000000" w:themeColor="text1"/>
        </w:rPr>
        <w:t>Отдел образования</w:t>
      </w:r>
    </w:p>
    <w:p w14:paraId="683A4253" w14:textId="77777777" w:rsidR="00CB006F" w:rsidRPr="006A23B6" w:rsidRDefault="00CB006F" w:rsidP="00CB00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23B6">
        <w:rPr>
          <w:rFonts w:ascii="Times New Roman" w:hAnsi="Times New Roman" w:cs="Times New Roman"/>
          <w:b/>
          <w:color w:val="000000" w:themeColor="text1"/>
        </w:rPr>
        <w:t>Администрации Целинского района Ростовской области</w:t>
      </w:r>
    </w:p>
    <w:p w14:paraId="1E0F5766" w14:textId="77777777" w:rsidR="00CB006F" w:rsidRPr="006A23B6" w:rsidRDefault="00CB006F" w:rsidP="00CB00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23B6">
        <w:rPr>
          <w:rFonts w:ascii="Times New Roman" w:hAnsi="Times New Roman" w:cs="Times New Roman"/>
          <w:b/>
          <w:color w:val="000000" w:themeColor="text1"/>
        </w:rPr>
        <w:t>Муниципальное бюджетное общеобразовательное учреждение</w:t>
      </w:r>
    </w:p>
    <w:p w14:paraId="4D98B773" w14:textId="77777777" w:rsidR="00CB006F" w:rsidRPr="006A23B6" w:rsidRDefault="00CB006F" w:rsidP="00CB00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A23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Кировская средняя общеобразовательная школа №2  </w:t>
      </w:r>
    </w:p>
    <w:p w14:paraId="76C296FB" w14:textId="77777777" w:rsidR="00CB006F" w:rsidRPr="003829E3" w:rsidRDefault="00CB006F" w:rsidP="00CB00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347763 </w:t>
      </w:r>
      <w:proofErr w:type="spellStart"/>
      <w:r w:rsidRPr="003829E3">
        <w:rPr>
          <w:rFonts w:ascii="Times New Roman" w:hAnsi="Times New Roman" w:cs="Times New Roman"/>
          <w:color w:val="000000" w:themeColor="text1"/>
          <w:sz w:val="24"/>
          <w:szCs w:val="24"/>
        </w:rPr>
        <w:t>п.Вороново</w:t>
      </w:r>
      <w:proofErr w:type="spellEnd"/>
      <w:r w:rsidRPr="00382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29E3">
        <w:rPr>
          <w:rFonts w:ascii="Times New Roman" w:hAnsi="Times New Roman" w:cs="Times New Roman"/>
          <w:color w:val="000000" w:themeColor="text1"/>
          <w:sz w:val="24"/>
          <w:szCs w:val="24"/>
        </w:rPr>
        <w:t>Целинский</w:t>
      </w:r>
      <w:proofErr w:type="spellEnd"/>
      <w:r w:rsidRPr="00382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Ростовская область, ул. Озерская, 2</w:t>
      </w:r>
    </w:p>
    <w:p w14:paraId="22272414" w14:textId="660ADC56" w:rsidR="00CB006F" w:rsidRPr="00D94DC9" w:rsidRDefault="00CB006F" w:rsidP="00CB006F">
      <w:pPr>
        <w:pBdr>
          <w:bottom w:val="single" w:sz="12" w:space="5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E3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D94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8(863-71)9-43-33    </w:t>
      </w:r>
      <w:r w:rsidRPr="00382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94D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829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D94D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829E3" w:rsidRPr="003829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school</w:t>
      </w:r>
      <w:r w:rsidR="003829E3" w:rsidRPr="00D94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proofErr w:type="spellStart"/>
      <w:r w:rsidR="003829E3" w:rsidRPr="003829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kirovskaya</w:t>
      </w:r>
      <w:proofErr w:type="spellEnd"/>
      <w:r w:rsidR="003829E3" w:rsidRPr="00D94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="003829E3" w:rsidRPr="003829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yandex</w:t>
      </w:r>
      <w:proofErr w:type="spellEnd"/>
      <w:r w:rsidR="003829E3" w:rsidRPr="00D94D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3829E3" w:rsidRPr="003829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529FE7B6" w14:textId="77777777" w:rsidR="00CB006F" w:rsidRPr="00D94DC9" w:rsidRDefault="00CB006F" w:rsidP="00CB006F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pPr w:leftFromText="180" w:rightFromText="180" w:vertAnchor="text" w:horzAnchor="page" w:tblpX="5626" w:tblpY="136"/>
        <w:tblW w:w="60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03"/>
      </w:tblGrid>
      <w:tr w:rsidR="006A23B6" w:rsidRPr="006A23B6" w14:paraId="434814C3" w14:textId="77777777" w:rsidTr="006A23B6">
        <w:trPr>
          <w:trHeight w:val="2112"/>
        </w:trPr>
        <w:tc>
          <w:tcPr>
            <w:tcW w:w="60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88FFCA" w14:textId="77777777" w:rsidR="00CB006F" w:rsidRPr="006A23B6" w:rsidRDefault="00CB006F" w:rsidP="006A2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94DC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                     </w:t>
            </w: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>«УТВЕРЖДАЮ»</w:t>
            </w:r>
          </w:p>
          <w:p w14:paraId="31C9DDF2" w14:textId="77777777" w:rsidR="00CB006F" w:rsidRPr="006A23B6" w:rsidRDefault="00CB006F" w:rsidP="006A2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>И.о</w:t>
            </w:r>
            <w:proofErr w:type="spellEnd"/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директора МБОУ Кировская СОШ №2 </w:t>
            </w:r>
          </w:p>
          <w:p w14:paraId="28546688" w14:textId="77777777" w:rsidR="00CB006F" w:rsidRPr="006A23B6" w:rsidRDefault="00CB006F" w:rsidP="006A2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Приказ от </w:t>
            </w: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>30.08.2023г._</w:t>
            </w: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№ </w:t>
            </w: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  <w:u w:val="single"/>
              </w:rPr>
              <w:t>99</w:t>
            </w: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14:paraId="48EE2C2C" w14:textId="77777777" w:rsidR="00CB006F" w:rsidRPr="006A23B6" w:rsidRDefault="00CB006F" w:rsidP="006A2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>Подпись __________</w:t>
            </w:r>
            <w:proofErr w:type="spellStart"/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>Дерлыш</w:t>
            </w:r>
            <w:proofErr w:type="spellEnd"/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С. Н.</w:t>
            </w:r>
          </w:p>
          <w:p w14:paraId="742179BC" w14:textId="77777777" w:rsidR="00CB006F" w:rsidRPr="006A23B6" w:rsidRDefault="00CB006F" w:rsidP="006A23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М.П. </w:t>
            </w:r>
          </w:p>
        </w:tc>
      </w:tr>
    </w:tbl>
    <w:p w14:paraId="3F51533C" w14:textId="77777777" w:rsidR="00CB006F" w:rsidRPr="006A23B6" w:rsidRDefault="00CB006F" w:rsidP="00CB006F">
      <w:pPr>
        <w:rPr>
          <w:color w:val="000000" w:themeColor="text1"/>
          <w:szCs w:val="28"/>
        </w:rPr>
      </w:pPr>
      <w:r w:rsidRPr="006A23B6">
        <w:rPr>
          <w:color w:val="000000" w:themeColor="text1"/>
          <w:szCs w:val="28"/>
        </w:rPr>
        <w:t xml:space="preserve">                             </w:t>
      </w:r>
    </w:p>
    <w:p w14:paraId="2DF2E8D5" w14:textId="77777777" w:rsidR="00CB006F" w:rsidRPr="006A23B6" w:rsidRDefault="00CB006F" w:rsidP="00CB006F">
      <w:pPr>
        <w:rPr>
          <w:color w:val="000000" w:themeColor="text1"/>
          <w:szCs w:val="28"/>
        </w:rPr>
      </w:pPr>
      <w:r w:rsidRPr="006A23B6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ADB0A85" w14:textId="77777777" w:rsidR="00CB006F" w:rsidRPr="006A23B6" w:rsidRDefault="00CB006F" w:rsidP="00CB006F">
      <w:pPr>
        <w:rPr>
          <w:color w:val="000000" w:themeColor="text1"/>
          <w:szCs w:val="28"/>
        </w:rPr>
      </w:pPr>
      <w:r w:rsidRPr="006A23B6">
        <w:rPr>
          <w:color w:val="000000" w:themeColor="text1"/>
          <w:szCs w:val="28"/>
        </w:rPr>
        <w:t xml:space="preserve">                                                                                            </w:t>
      </w:r>
    </w:p>
    <w:p w14:paraId="202F73AC" w14:textId="77777777" w:rsidR="00CB006F" w:rsidRPr="006A23B6" w:rsidRDefault="00CB006F" w:rsidP="00CB006F">
      <w:pPr>
        <w:rPr>
          <w:color w:val="000000" w:themeColor="text1"/>
          <w:szCs w:val="28"/>
        </w:rPr>
      </w:pPr>
    </w:p>
    <w:p w14:paraId="577561C7" w14:textId="77777777" w:rsidR="00CB006F" w:rsidRPr="006A23B6" w:rsidRDefault="00CB006F" w:rsidP="00CB006F">
      <w:pPr>
        <w:rPr>
          <w:color w:val="000000" w:themeColor="text1"/>
          <w:szCs w:val="28"/>
        </w:rPr>
      </w:pPr>
    </w:p>
    <w:p w14:paraId="4D34F665" w14:textId="77777777" w:rsidR="00CB006F" w:rsidRPr="006A23B6" w:rsidRDefault="00CB006F" w:rsidP="00CB006F">
      <w:pPr>
        <w:rPr>
          <w:color w:val="000000" w:themeColor="text1"/>
          <w:szCs w:val="28"/>
        </w:rPr>
      </w:pPr>
    </w:p>
    <w:p w14:paraId="03DD5823" w14:textId="77777777" w:rsidR="00CB006F" w:rsidRPr="006A23B6" w:rsidRDefault="00CB006F" w:rsidP="00CB006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РАБОЧАЯ ПРОГРАММА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A23B6" w:rsidRPr="006A23B6" w14:paraId="3521CD28" w14:textId="77777777" w:rsidTr="002D64F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8AE937" w14:textId="77777777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 курсу</w:t>
            </w:r>
            <w:proofErr w:type="gramEnd"/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внеурочной деятельности</w:t>
            </w:r>
          </w:p>
        </w:tc>
      </w:tr>
      <w:tr w:rsidR="006A23B6" w:rsidRPr="006A23B6" w14:paraId="036C47FC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839C4" w14:textId="77777777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(указать учебный предмет, курс)</w:t>
            </w:r>
          </w:p>
          <w:p w14:paraId="585D03EC" w14:textId="77777777" w:rsidR="00CB006F" w:rsidRPr="006A23B6" w:rsidRDefault="00CB006F" w:rsidP="002D64F3">
            <w:pPr>
              <w:rPr>
                <w:color w:val="000000" w:themeColor="text1"/>
                <w:sz w:val="32"/>
                <w:szCs w:val="32"/>
              </w:rPr>
            </w:pPr>
            <w:r w:rsidRPr="006A23B6">
              <w:rPr>
                <w:rStyle w:val="1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Разговор о важном</w:t>
            </w:r>
          </w:p>
        </w:tc>
      </w:tr>
      <w:tr w:rsidR="006A23B6" w:rsidRPr="006A23B6" w14:paraId="12595EEB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123A74" w14:textId="77777777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общего образования (класс) 7</w:t>
            </w:r>
          </w:p>
        </w:tc>
      </w:tr>
      <w:tr w:rsidR="006A23B6" w:rsidRPr="006A23B6" w14:paraId="1BF6711C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B0AB5" w14:textId="77777777" w:rsidR="00CB006F" w:rsidRPr="006A23B6" w:rsidRDefault="00CB006F" w:rsidP="002D64F3">
            <w:pPr>
              <w:rPr>
                <w:color w:val="000000" w:themeColor="text1"/>
                <w:sz w:val="32"/>
                <w:szCs w:val="36"/>
              </w:rPr>
            </w:pPr>
          </w:p>
        </w:tc>
      </w:tr>
      <w:tr w:rsidR="006A23B6" w:rsidRPr="006A23B6" w14:paraId="2BC76737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5E1138" w14:textId="77777777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23B6"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  <w:r w:rsidRPr="006A23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6A23B6" w:rsidRPr="006A23B6" w14:paraId="7E067B91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F629A" w14:textId="6C6196FC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часов:3</w:t>
            </w:r>
            <w:r w:rsidR="00BF63D5"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A23B6" w:rsidRPr="006A23B6" w14:paraId="20562297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BF70C5" w14:textId="77777777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6A23B6" w:rsidRPr="006A23B6" w14:paraId="0FC8518B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9B959" w14:textId="77777777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Мышкина </w:t>
            </w:r>
            <w:proofErr w:type="gramStart"/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 Александровна</w:t>
            </w:r>
            <w:proofErr w:type="gramEnd"/>
          </w:p>
        </w:tc>
      </w:tr>
      <w:tr w:rsidR="006A23B6" w:rsidRPr="006A23B6" w14:paraId="28A11912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ECFC8B" w14:textId="77777777" w:rsidR="00CB006F" w:rsidRPr="006A23B6" w:rsidRDefault="00CB006F" w:rsidP="002D64F3">
            <w:pPr>
              <w:rPr>
                <w:color w:val="000000" w:themeColor="text1"/>
                <w:sz w:val="20"/>
                <w:szCs w:val="20"/>
              </w:rPr>
            </w:pPr>
            <w:r w:rsidRPr="006A23B6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6A23B6" w:rsidRPr="006A23B6" w14:paraId="368730F2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B8056" w14:textId="77777777" w:rsidR="00CB006F" w:rsidRPr="006A23B6" w:rsidRDefault="00CB006F" w:rsidP="002D64F3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A23B6" w:rsidRPr="006A23B6" w14:paraId="31380113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D7540" w14:textId="77777777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23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внеурочной деятельности:</w:t>
            </w:r>
          </w:p>
        </w:tc>
      </w:tr>
      <w:tr w:rsidR="006A23B6" w:rsidRPr="006A23B6" w14:paraId="01AB35F1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E143D" w14:textId="46C89182" w:rsidR="00CB006F" w:rsidRPr="00D94DC9" w:rsidRDefault="00D94DC9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DC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Внеурочные занятия патриотической, нравственной и экологической тематики</w:t>
            </w:r>
          </w:p>
        </w:tc>
      </w:tr>
      <w:tr w:rsidR="006A23B6" w:rsidRPr="006A23B6" w14:paraId="7D172BF4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CC67A" w14:textId="46BEDA0B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A23B6" w:rsidRPr="006A23B6" w14:paraId="3F86B751" w14:textId="77777777" w:rsidTr="002D64F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FE36BC" w14:textId="1782F328" w:rsidR="00CB006F" w:rsidRPr="006A23B6" w:rsidRDefault="00CB006F" w:rsidP="002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E33835B" w14:textId="77777777" w:rsidR="00CB006F" w:rsidRPr="006A23B6" w:rsidRDefault="00CB006F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0943073D" w14:textId="77777777" w:rsidR="00CB006F" w:rsidRPr="006A23B6" w:rsidRDefault="00CB006F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6B796615" w14:textId="77777777" w:rsidR="00CB006F" w:rsidRPr="006A23B6" w:rsidRDefault="00CB006F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476A660B" w14:textId="77777777" w:rsidR="00CB006F" w:rsidRPr="006A23B6" w:rsidRDefault="00CB006F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4F9C027E" w14:textId="77777777" w:rsidR="00CB006F" w:rsidRPr="006A23B6" w:rsidRDefault="00CB006F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589B7740" w14:textId="77777777" w:rsidR="00CB006F" w:rsidRDefault="00CB006F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22BFB97B" w14:textId="77777777" w:rsidR="006A23B6" w:rsidRDefault="006A23B6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303B6EB0" w14:textId="77777777" w:rsidR="006A23B6" w:rsidRDefault="006A23B6" w:rsidP="00CB006F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p w14:paraId="5F22ACFB" w14:textId="77777777" w:rsidR="006A23B6" w:rsidRPr="006A23B6" w:rsidRDefault="006A23B6" w:rsidP="00D94DC9">
      <w:pPr>
        <w:rPr>
          <w:rFonts w:ascii="Times New Roman" w:hAnsi="Times New Roman" w:cs="Times New Roman"/>
          <w:color w:val="000000" w:themeColor="text1"/>
          <w:szCs w:val="28"/>
        </w:rPr>
      </w:pPr>
      <w:bookmarkStart w:id="0" w:name="_GoBack"/>
      <w:bookmarkEnd w:id="0"/>
    </w:p>
    <w:p w14:paraId="2B4E12F0" w14:textId="50530F92" w:rsidR="00CB006F" w:rsidRPr="006A23B6" w:rsidRDefault="00CB006F" w:rsidP="00CB00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2023-</w:t>
      </w:r>
      <w:proofErr w:type="gramStart"/>
      <w:r w:rsidRPr="006A23B6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6A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A23B6">
        <w:rPr>
          <w:rFonts w:ascii="Times New Roman" w:hAnsi="Times New Roman" w:cs="Times New Roman"/>
          <w:color w:val="000000" w:themeColor="text1"/>
          <w:sz w:val="24"/>
          <w:szCs w:val="24"/>
        </w:rPr>
        <w:t>учебный</w:t>
      </w:r>
      <w:proofErr w:type="gramEnd"/>
      <w:r w:rsidRPr="006A23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14:paraId="73CDBD1F" w14:textId="77777777" w:rsidR="002C20BA" w:rsidRPr="006A23B6" w:rsidRDefault="002C20BA" w:rsidP="006A23B6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14:paraId="36DD3909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данного учебного курса внеурочной деятельности разработана в соответствии с требованиями:</w:t>
      </w:r>
    </w:p>
    <w:p w14:paraId="5FE1E1F6" w14:textId="77777777" w:rsidR="002C20BA" w:rsidRPr="006A23B6" w:rsidRDefault="00D94DC9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/document/99/902389617/" w:tgtFrame="_self" w:history="1"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Федерального закона от 29.12.2012 № 273</w:t>
        </w:r>
      </w:hyperlink>
      <w:r w:rsidR="002C20BA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образовании в Российской Федерации»;</w:t>
      </w:r>
    </w:p>
    <w:p w14:paraId="77A69672" w14:textId="77777777" w:rsidR="002C20BA" w:rsidRPr="006A23B6" w:rsidRDefault="00D94DC9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/document/99/607175848/" w:tgtFrame="_self" w:history="1"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от 31.05.2021 № 287</w:t>
        </w:r>
      </w:hyperlink>
      <w:r w:rsidR="002C20BA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14:paraId="4CE68BD3" w14:textId="77777777" w:rsidR="002C20BA" w:rsidRPr="006A23B6" w:rsidRDefault="00D94DC9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/document/99/1301798826/" w:tgtFrame="_self" w:history="1"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приказа </w:t>
        </w:r>
        <w:proofErr w:type="spellStart"/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 от 18.05.2023 № 370</w:t>
        </w:r>
      </w:hyperlink>
      <w:r w:rsidR="002C20BA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«Об утверждении федеральной образовательной программы основного общего образования»;</w:t>
      </w:r>
    </w:p>
    <w:p w14:paraId="438EF398" w14:textId="77777777" w:rsidR="002C20BA" w:rsidRPr="006A23B6" w:rsidRDefault="00D94DC9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Методических рекомендаций «Разговоры о важном» 2023 года</w:t>
        </w:r>
      </w:hyperlink>
      <w:r w:rsidR="002C20BA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разработанных ФГБНУ «Институт стратегии развития образования»;</w:t>
      </w:r>
    </w:p>
    <w:p w14:paraId="5E23F52B" w14:textId="77777777" w:rsidR="002C20BA" w:rsidRPr="006A23B6" w:rsidRDefault="002C20BA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 </w:t>
      </w:r>
      <w:hyperlink r:id="rId9" w:anchor="/document/99/420277810/" w:tgtFrame="_self" w:history="1">
        <w:r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распоряжением Правительства от 29.05.2015 № 996-р</w:t>
        </w:r>
      </w:hyperlink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481627E" w14:textId="77777777" w:rsidR="002C20BA" w:rsidRPr="006A23B6" w:rsidRDefault="00D94DC9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/document/99/566085656/" w:tgtFrame="_self" w:history="1"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СП 2.4.3648-20</w:t>
        </w:r>
      </w:hyperlink>
      <w:r w:rsidR="002C20BA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2AC3685" w14:textId="77777777" w:rsidR="002C20BA" w:rsidRPr="006A23B6" w:rsidRDefault="00D94DC9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/document/99/573500115/" w:tgtFrame="_self" w:history="1"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СанПиН 1.2.3685-21</w:t>
        </w:r>
      </w:hyperlink>
      <w:r w:rsidR="002C20BA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3B44F60" w14:textId="77777777" w:rsidR="002C20BA" w:rsidRPr="006A23B6" w:rsidRDefault="00D94DC9" w:rsidP="006A23B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2C20BA" w:rsidRPr="006A2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рабочей программы курса внеурочной деятельности «Разговоры о важном»</w:t>
        </w:r>
      </w:hyperlink>
      <w:r w:rsidR="002C20BA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2023/24 учебный год, разработанной ФГБНУ «Институт стратегии развития образования»;</w:t>
      </w:r>
    </w:p>
    <w:p w14:paraId="67560584" w14:textId="2A19651A" w:rsidR="002C20BA" w:rsidRPr="006A23B6" w:rsidRDefault="002C20BA" w:rsidP="006A23B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 образовательной программы 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r w:rsidR="00CB006F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Кировская СОШ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№ </w:t>
      </w:r>
      <w:r w:rsidR="00CB006F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,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утвержденной приказом от 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01.09.2023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№ 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2.</w:t>
      </w:r>
    </w:p>
    <w:p w14:paraId="731228F5" w14:textId="77777777" w:rsidR="006A23B6" w:rsidRPr="006A23B6" w:rsidRDefault="006A23B6" w:rsidP="006A23B6">
      <w:pPr>
        <w:shd w:val="clear" w:color="auto" w:fill="FFFFFF" w:themeFill="background1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1E8BAB" w14:textId="77777777" w:rsidR="002C20BA" w:rsidRPr="006A23B6" w:rsidRDefault="002C20BA" w:rsidP="002C20B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курса: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развитие у обучающихся ценностного отношения к Родине, природе, человеку, культуре, знаниям, здоровью.</w:t>
      </w:r>
    </w:p>
    <w:p w14:paraId="30E0FC7C" w14:textId="77777777" w:rsidR="002C20BA" w:rsidRPr="006A23B6" w:rsidRDefault="002C20BA" w:rsidP="002C20B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курса:</w:t>
      </w:r>
    </w:p>
    <w:p w14:paraId="4242E0F6" w14:textId="77777777" w:rsidR="002C20BA" w:rsidRPr="006A23B6" w:rsidRDefault="002C20BA" w:rsidP="002C20BA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Формировать:</w:t>
      </w:r>
    </w:p>
    <w:p w14:paraId="1ABD14E3" w14:textId="77777777" w:rsidR="002C20BA" w:rsidRPr="006A23B6" w:rsidRDefault="002C20BA" w:rsidP="002D64F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российскую гражданскую идентичность обучающихся;</w:t>
      </w:r>
    </w:p>
    <w:p w14:paraId="62D701EF" w14:textId="77777777" w:rsidR="002C20BA" w:rsidRPr="006A23B6" w:rsidRDefault="002C20BA" w:rsidP="002D64F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 к познанию;</w:t>
      </w:r>
    </w:p>
    <w:p w14:paraId="6D7213E0" w14:textId="77777777" w:rsidR="002C20BA" w:rsidRPr="006A23B6" w:rsidRDefault="002C20BA" w:rsidP="002D64F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осознанное отношение к своим правам и свободам и уважительного отношения к правам и свободам других;</w:t>
      </w:r>
    </w:p>
    <w:p w14:paraId="4C716159" w14:textId="77777777" w:rsidR="002C20BA" w:rsidRPr="006A23B6" w:rsidRDefault="002C20BA" w:rsidP="002D64F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мотивацию к участию в социально-значимой деятельности;</w:t>
      </w:r>
    </w:p>
    <w:p w14:paraId="34B07F9B" w14:textId="77777777" w:rsidR="002C20BA" w:rsidRPr="006A23B6" w:rsidRDefault="002C20BA" w:rsidP="002D64F3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личностному самоопределению.</w:t>
      </w:r>
    </w:p>
    <w:p w14:paraId="721C22D7" w14:textId="77777777" w:rsidR="002C20BA" w:rsidRPr="006A23B6" w:rsidRDefault="002C20BA" w:rsidP="002D64F3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Развивать:</w:t>
      </w:r>
    </w:p>
    <w:p w14:paraId="3C718186" w14:textId="77777777" w:rsidR="002C20BA" w:rsidRPr="006A23B6" w:rsidRDefault="002C20BA" w:rsidP="002D64F3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общекультурную компетентность школьников;</w:t>
      </w:r>
    </w:p>
    <w:p w14:paraId="6982CF6A" w14:textId="77777777" w:rsidR="002C20BA" w:rsidRPr="006A23B6" w:rsidRDefault="002C20BA" w:rsidP="002D64F3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принимать осознанные решения и делать выбор.</w:t>
      </w:r>
    </w:p>
    <w:p w14:paraId="5A5BF843" w14:textId="77777777" w:rsidR="002C20BA" w:rsidRPr="006A23B6" w:rsidRDefault="002C20BA" w:rsidP="002D64F3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Способствовать:</w:t>
      </w:r>
    </w:p>
    <w:p w14:paraId="15500B9E" w14:textId="77777777" w:rsidR="002C20BA" w:rsidRPr="006A23B6" w:rsidRDefault="002C20BA" w:rsidP="002D64F3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осознанию обучающимися своего места в обществе;</w:t>
      </w:r>
    </w:p>
    <w:p w14:paraId="3ADA67BE" w14:textId="77777777" w:rsidR="002C20BA" w:rsidRPr="006A23B6" w:rsidRDefault="002C20BA" w:rsidP="002C20B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самопознанию обучающихся, познанию своих мотивов, устремлений, склонностей;</w:t>
      </w:r>
    </w:p>
    <w:p w14:paraId="67CAB877" w14:textId="77777777" w:rsidR="002C20BA" w:rsidRDefault="002C20BA" w:rsidP="002C20BA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выстраиванию обучающимися собственного поведения с позиции нравственных и правовых норм.</w:t>
      </w:r>
    </w:p>
    <w:p w14:paraId="1ABA22BC" w14:textId="77777777" w:rsidR="006A23B6" w:rsidRPr="006A23B6" w:rsidRDefault="006A23B6" w:rsidP="006A23B6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59EEA2" w14:textId="77777777" w:rsidR="00CB006F" w:rsidRPr="006A23B6" w:rsidRDefault="002C20BA" w:rsidP="002C20B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курса в плане внеурочной деятельности </w:t>
      </w: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МБОУ </w:t>
      </w:r>
      <w:r w:rsidR="00CB006F"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Кировская СОШ </w:t>
      </w: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№</w:t>
      </w:r>
      <w:r w:rsidR="00CB006F"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2</w:t>
      </w: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:</w:t>
      </w: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14:paraId="6713A244" w14:textId="361CF510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курс предназначен для обучающихся </w:t>
      </w:r>
      <w:r w:rsidR="00CB006F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  <w:r w:rsidR="00CB006F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рассчитан на 1 час в неделю</w:t>
      </w:r>
      <w:r w:rsidR="00BF63D5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="00BF63D5"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3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часа в год.</w:t>
      </w:r>
    </w:p>
    <w:p w14:paraId="77450043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2D280A52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14:paraId="7420A88E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14:paraId="23EF3557" w14:textId="77777777" w:rsidR="002C20BA" w:rsidRPr="006A23B6" w:rsidRDefault="002C20BA" w:rsidP="006A23B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2ADE17DC" w14:textId="77777777" w:rsidR="002C20BA" w:rsidRPr="006A23B6" w:rsidRDefault="002C20BA" w:rsidP="006A23B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14:paraId="254610D1" w14:textId="77777777" w:rsidR="002C20BA" w:rsidRPr="006A23B6" w:rsidRDefault="002C20BA" w:rsidP="006A23B6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BFFD6C1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определения содержания и тематики внеурочных занятий лежат два принципа:</w:t>
      </w:r>
    </w:p>
    <w:p w14:paraId="70DE5FC2" w14:textId="77777777" w:rsidR="002C20BA" w:rsidRPr="006A23B6" w:rsidRDefault="002C20BA" w:rsidP="006A23B6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датам календаря.</w:t>
      </w:r>
    </w:p>
    <w:p w14:paraId="1E0C97C7" w14:textId="77777777" w:rsidR="002C20BA" w:rsidRPr="006A23B6" w:rsidRDefault="002C20BA" w:rsidP="006A23B6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Значимость для обучающегося события (даты), которое отмечается в календаре в текущем году.</w:t>
      </w:r>
    </w:p>
    <w:p w14:paraId="64278256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календаря можно объединить в две группы:</w:t>
      </w:r>
    </w:p>
    <w:p w14:paraId="5ABFFD4D" w14:textId="77777777" w:rsidR="002C20BA" w:rsidRPr="006A23B6" w:rsidRDefault="002C20BA" w:rsidP="006A23B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14:paraId="12654792" w14:textId="77777777" w:rsidR="002C20BA" w:rsidRPr="006A23B6" w:rsidRDefault="002C20BA" w:rsidP="006A23B6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</w:t>
      </w:r>
    </w:p>
    <w:p w14:paraId="52776249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буллинга</w:t>
      </w:r>
      <w:proofErr w:type="spellEnd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)» и др.</w:t>
      </w:r>
    </w:p>
    <w:p w14:paraId="490277D7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14:paraId="7EBC4D77" w14:textId="77777777" w:rsidR="002C20BA" w:rsidRPr="006A23B6" w:rsidRDefault="002C20BA" w:rsidP="006A23B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ценности</w:t>
      </w:r>
    </w:p>
    <w:p w14:paraId="18F4D0AF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Историческая память</w:t>
      </w:r>
    </w:p>
    <w:p w14:paraId="02F68632" w14:textId="77777777" w:rsidR="002C20BA" w:rsidRPr="006A23B6" w:rsidRDefault="002C20BA" w:rsidP="006A23B6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– обязательная часть культуры народа и каждого гражданина;</w:t>
      </w:r>
    </w:p>
    <w:p w14:paraId="4686DD9E" w14:textId="77777777" w:rsidR="002C20BA" w:rsidRPr="006A23B6" w:rsidRDefault="002C20BA" w:rsidP="006A23B6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3EF0CBBF" w14:textId="77777777" w:rsidR="002C20BA" w:rsidRPr="006A23B6" w:rsidRDefault="002C20BA" w:rsidP="006A23B6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индивидульных</w:t>
      </w:r>
      <w:proofErr w:type="spellEnd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36C52498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14:paraId="4419BCA0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Преемственность поколений</w:t>
      </w:r>
    </w:p>
    <w:p w14:paraId="2A662510" w14:textId="77777777" w:rsidR="002C20BA" w:rsidRPr="006A23B6" w:rsidRDefault="002C20BA" w:rsidP="006A23B6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14:paraId="2BA88F9C" w14:textId="77777777" w:rsidR="002C20BA" w:rsidRPr="006A23B6" w:rsidRDefault="002C20BA" w:rsidP="006A23B6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построена на сохранении преемственности поколений.</w:t>
      </w:r>
    </w:p>
    <w:p w14:paraId="7C9A215F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14:paraId="3FFF2136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Патриотизм – любовь к Родине</w:t>
      </w:r>
    </w:p>
    <w:p w14:paraId="39A9FD71" w14:textId="77777777" w:rsidR="002C20BA" w:rsidRPr="006A23B6" w:rsidRDefault="002C20BA" w:rsidP="006A23B6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патриотизм (любовь к Родине) – самое главное качества гражданина;</w:t>
      </w:r>
    </w:p>
    <w:p w14:paraId="496CB64F" w14:textId="77777777" w:rsidR="002C20BA" w:rsidRPr="006A23B6" w:rsidRDefault="002C20BA" w:rsidP="006A23B6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14:paraId="6A9AE1DE" w14:textId="77777777" w:rsidR="002C20BA" w:rsidRPr="006A23B6" w:rsidRDefault="002C20BA" w:rsidP="006A23B6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52D7F470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14:paraId="41C95104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Доброта, добрые дела</w:t>
      </w:r>
    </w:p>
    <w:p w14:paraId="6335E89B" w14:textId="77777777" w:rsidR="002C20BA" w:rsidRPr="006A23B6" w:rsidRDefault="002C20BA" w:rsidP="006A23B6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14:paraId="26298091" w14:textId="77777777" w:rsidR="002C20BA" w:rsidRPr="006A23B6" w:rsidRDefault="002C20BA" w:rsidP="006A23B6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2135F0A0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14:paraId="2D5CFB93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Семья и семейные ценности</w:t>
      </w:r>
    </w:p>
    <w:p w14:paraId="632BFAE3" w14:textId="77777777" w:rsidR="002C20BA" w:rsidRPr="006A23B6" w:rsidRDefault="002C20BA" w:rsidP="006A23B6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2944B10E" w14:textId="77777777" w:rsidR="002C20BA" w:rsidRPr="006A23B6" w:rsidRDefault="002C20BA" w:rsidP="006A23B6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4B4930B7" w14:textId="77777777" w:rsidR="002C20BA" w:rsidRPr="006A23B6" w:rsidRDefault="002C20BA" w:rsidP="006A23B6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14:paraId="51DEB306" w14:textId="77777777" w:rsidR="002C20BA" w:rsidRPr="006A23B6" w:rsidRDefault="002C20BA" w:rsidP="006A23B6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6786BF26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14:paraId="37600A11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Культура России</w:t>
      </w:r>
    </w:p>
    <w:p w14:paraId="7A6F1247" w14:textId="77777777" w:rsidR="002C20BA" w:rsidRPr="006A23B6" w:rsidRDefault="002C20BA" w:rsidP="006A23B6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общества — это достижения человеческого общества, созданные на протяжении его истории;</w:t>
      </w:r>
    </w:p>
    <w:p w14:paraId="121D2169" w14:textId="77777777" w:rsidR="002C20BA" w:rsidRPr="006A23B6" w:rsidRDefault="002C20BA" w:rsidP="006A23B6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культура богата и разнообразна, она известна и уважаема во всем мире;</w:t>
      </w:r>
    </w:p>
    <w:p w14:paraId="0297771D" w14:textId="77777777" w:rsidR="002C20BA" w:rsidRPr="006A23B6" w:rsidRDefault="002C20BA" w:rsidP="006A23B6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07C14F55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14:paraId="1E0D2169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Наука на службе Родины</w:t>
      </w:r>
    </w:p>
    <w:p w14:paraId="78C78615" w14:textId="77777777" w:rsidR="002C20BA" w:rsidRPr="006A23B6" w:rsidRDefault="002C20BA" w:rsidP="006A23B6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обеспечивает прогресс общества и улучшает жизнь человека;</w:t>
      </w:r>
    </w:p>
    <w:p w14:paraId="196FD97E" w14:textId="77777777" w:rsidR="002C20BA" w:rsidRPr="006A23B6" w:rsidRDefault="002C20BA" w:rsidP="006A23B6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науке работают талантливые, творческие люди, бесконечно любящие свою деятельность;</w:t>
      </w:r>
    </w:p>
    <w:p w14:paraId="72F76A65" w14:textId="77777777" w:rsidR="002C20BA" w:rsidRPr="006A23B6" w:rsidRDefault="002C20BA" w:rsidP="006A23B6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России совершено много научных открытий, без которых невозможно представить современный мир.</w:t>
      </w:r>
    </w:p>
    <w:p w14:paraId="18B9AAAA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14:paraId="25D50CE8" w14:textId="77777777" w:rsidR="002C20BA" w:rsidRPr="006A23B6" w:rsidRDefault="002C20BA" w:rsidP="006A2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внеурочных занятиях как </w:t>
      </w:r>
      <w:proofErr w:type="spellStart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неучебных</w:t>
      </w:r>
      <w:proofErr w:type="spellEnd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14:paraId="56A1039D" w14:textId="77777777" w:rsidR="00CB006F" w:rsidRPr="006A23B6" w:rsidRDefault="00CB006F" w:rsidP="002C20B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0277CDD0" w14:textId="77777777" w:rsidR="00CB006F" w:rsidRPr="006A23B6" w:rsidRDefault="00CB006F" w:rsidP="002C20B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520E4E7B" w14:textId="77777777" w:rsidR="00CB006F" w:rsidRPr="006A23B6" w:rsidRDefault="00CB006F" w:rsidP="002C20B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4855B3FB" w14:textId="77777777" w:rsidR="00CB006F" w:rsidRPr="006A23B6" w:rsidRDefault="00CB006F" w:rsidP="002C20B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195D8842" w14:textId="77777777" w:rsidR="00CB006F" w:rsidRPr="006A23B6" w:rsidRDefault="00CB006F" w:rsidP="002C20B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3CDCB394" w14:textId="77777777" w:rsidR="00CB006F" w:rsidRPr="006A23B6" w:rsidRDefault="00CB006F" w:rsidP="002C20B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16ACFBDD" w14:textId="77777777" w:rsidR="00CB006F" w:rsidRPr="006A23B6" w:rsidRDefault="00CB006F" w:rsidP="002C20BA">
      <w:pPr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795CEF41" w14:textId="6A27DF43" w:rsidR="002C20BA" w:rsidRPr="006A23B6" w:rsidRDefault="002C20BA" w:rsidP="006A23B6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lastRenderedPageBreak/>
        <w:t>Содержание курса внеурочной деятельности</w:t>
      </w:r>
    </w:p>
    <w:p w14:paraId="7D537BAF" w14:textId="77777777" w:rsidR="002C20BA" w:rsidRPr="006A23B6" w:rsidRDefault="002C20BA" w:rsidP="006A23B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14:paraId="06BCD825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Родина — не только место рождения. Природные и культурные памятники - чем гордимся, о чем помним, что бережем?</w:t>
      </w:r>
    </w:p>
    <w:p w14:paraId="15BCC8C1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Зоя Космодемьянская -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14:paraId="066E4844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- достойно уважения.</w:t>
      </w:r>
    </w:p>
    <w:p w14:paraId="4FD71C5D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Ценность профессии учителя. Советник по воспитанию -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14:paraId="0A67F674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Честность, открытость, готовность прийти на помощь - основа хороших отношений с окружающими. Уважение к окружающим -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14:paraId="51666B60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14:paraId="6132144B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14:paraId="594179F4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Единство нации -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- мы непобедимы.</w:t>
      </w:r>
    </w:p>
    <w:p w14:paraId="3FF07762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14:paraId="0720BA1B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Традиционная семья в России - это союз мужчины и женщины, которые создают и поддерживают отношения уважения, заботы и взаимной поддержки. Основа семьи - это любовь. Важно, чтобы дети стремились создавать полноценные многодетные семьи.</w:t>
      </w:r>
    </w:p>
    <w:p w14:paraId="0D904693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- это не просто территория, это, прежде всего то, что мы любим и готовы защищать.</w:t>
      </w:r>
    </w:p>
    <w:p w14:paraId="72F021AF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- история и современность.</w:t>
      </w:r>
    </w:p>
    <w:p w14:paraId="01491DD4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— страна с героическим прошлым. Современные герои — кто они? Россия начинается с меня?</w:t>
      </w:r>
    </w:p>
    <w:p w14:paraId="6D0A0D2E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14:paraId="35A87C46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14:paraId="1BB4514A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печатная книга в России -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14:paraId="6F9F3EC6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- обязанность каждого гражданина Российской Федерации.</w:t>
      </w:r>
    </w:p>
    <w:p w14:paraId="4B38294A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14:paraId="4494E35C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-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14:paraId="1EE31458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14:paraId="0890383B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14:paraId="1FC9F51F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14:paraId="21CD56E4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14:paraId="5D8B3E3F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фестиваль молодежи - 2024. Сириус -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14:paraId="41DFD36C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14:paraId="42BEBC96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14:paraId="2A55A4FA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 -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14:paraId="32A6E689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14:paraId="47E6D5D5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14:paraId="7DA631D4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Николай Гоголь -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14:paraId="6BD28FF8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</w:t>
      </w:r>
    </w:p>
    <w:p w14:paraId="07EA03F9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Праздника труда. Труд - это право или обязанность человека? Работа мечты. Жизненно важные навыки.</w:t>
      </w:r>
    </w:p>
    <w:p w14:paraId="37A72A12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14:paraId="2305BA60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14:paraId="2DCBB371" w14:textId="77777777" w:rsidR="002C20BA" w:rsidRPr="006A23B6" w:rsidRDefault="002C20BA" w:rsidP="002C2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14:paraId="10CBDFBD" w14:textId="77777777" w:rsidR="002D64F3" w:rsidRDefault="002D64F3" w:rsidP="006A23B6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7AAFC339" w14:textId="77777777" w:rsidR="002C20BA" w:rsidRPr="006A23B6" w:rsidRDefault="002C20BA" w:rsidP="006A23B6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lastRenderedPageBreak/>
        <w:t>Планируемые результаты освоения курса внеурочной деятельности</w:t>
      </w:r>
    </w:p>
    <w:p w14:paraId="43E1655B" w14:textId="77777777" w:rsidR="002C20BA" w:rsidRPr="006A23B6" w:rsidRDefault="002C20BA" w:rsidP="002C20B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Личностные результаты</w:t>
      </w:r>
    </w:p>
    <w:p w14:paraId="38FA3371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гражданского воспитания: 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волонтёрство</w:t>
      </w:r>
      <w:proofErr w:type="spellEnd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помощь людям, нуждающимся в ней).</w:t>
      </w:r>
    </w:p>
    <w:p w14:paraId="719458A7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патриотического воспитания: 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35 37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31A005E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духовно-нравственного воспитания: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14:paraId="778D002B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эстетического воспитания: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14:paraId="774C72A5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физического воспитания: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4AD71C0D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трудового воспитания: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14:paraId="395BFF28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экологического воспитания: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1958729B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 сфере ценности научного познания: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1316C50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сфере адаптации обучающегося к изменяющимся условиям социальной и природной среды:</w:t>
      </w: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14:paraId="10152842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Метапредметные результаты</w:t>
      </w:r>
    </w:p>
    <w:p w14:paraId="16B634BC" w14:textId="77777777" w:rsidR="002C20BA" w:rsidRPr="006A23B6" w:rsidRDefault="002C20BA" w:rsidP="006A23B6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14:paraId="6711D215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базовые логические действия:</w:t>
      </w:r>
    </w:p>
    <w:p w14:paraId="31B55BE7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15937274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49A9532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495A7CD3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2F738671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14:paraId="7DF96414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63815AF5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48B6768" w14:textId="77777777" w:rsidR="002C20BA" w:rsidRPr="006A23B6" w:rsidRDefault="002C20BA" w:rsidP="006A23B6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30AEB08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базовые исследовательские действия:</w:t>
      </w:r>
    </w:p>
    <w:p w14:paraId="74E75B42" w14:textId="77777777" w:rsidR="002C20BA" w:rsidRPr="006A23B6" w:rsidRDefault="002C20BA" w:rsidP="006A23B6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6AA4EC82" w14:textId="77777777" w:rsidR="002C20BA" w:rsidRPr="006A23B6" w:rsidRDefault="002C20BA" w:rsidP="006A23B6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412290B" w14:textId="77777777" w:rsidR="002C20BA" w:rsidRPr="006A23B6" w:rsidRDefault="002C20BA" w:rsidP="006A23B6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57BD6176" w14:textId="77777777" w:rsidR="002C20BA" w:rsidRPr="006A23B6" w:rsidRDefault="002C20BA" w:rsidP="006A23B6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750DD3D" w14:textId="77777777" w:rsidR="002C20BA" w:rsidRPr="006A23B6" w:rsidRDefault="002C20BA" w:rsidP="006A23B6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144419D2" w14:textId="77777777" w:rsidR="002C20BA" w:rsidRPr="006A23B6" w:rsidRDefault="002C20BA" w:rsidP="006A23B6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39F4AA9" w14:textId="77777777" w:rsidR="002C20BA" w:rsidRPr="006A23B6" w:rsidRDefault="002C20BA" w:rsidP="006A23B6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0FFDFCD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работа с информацией:</w:t>
      </w:r>
    </w:p>
    <w:p w14:paraId="5339B455" w14:textId="77777777" w:rsidR="002C20BA" w:rsidRPr="006A23B6" w:rsidRDefault="002C20BA" w:rsidP="006A23B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7C7FA31" w14:textId="77777777" w:rsidR="002C20BA" w:rsidRPr="006A23B6" w:rsidRDefault="002C20BA" w:rsidP="006A23B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DD6176B" w14:textId="77777777" w:rsidR="002C20BA" w:rsidRPr="006A23B6" w:rsidRDefault="002C20BA" w:rsidP="006A23B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94D5A1C" w14:textId="77777777" w:rsidR="002C20BA" w:rsidRPr="006A23B6" w:rsidRDefault="002C20BA" w:rsidP="006A23B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786AFED" w14:textId="77777777" w:rsidR="002C20BA" w:rsidRPr="006A23B6" w:rsidRDefault="002C20BA" w:rsidP="006A23B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517E314" w14:textId="77777777" w:rsidR="002C20BA" w:rsidRPr="006A23B6" w:rsidRDefault="002C20BA" w:rsidP="006A23B6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506F30C9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54AF638A" w14:textId="77777777" w:rsidR="002C20BA" w:rsidRPr="006A23B6" w:rsidRDefault="002C20BA" w:rsidP="006A23B6">
      <w:pPr>
        <w:numPr>
          <w:ilvl w:val="0"/>
          <w:numId w:val="2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14:paraId="678A7AC6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общение:</w:t>
      </w:r>
    </w:p>
    <w:p w14:paraId="4694EF5F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5AAFE980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299DB31C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1ED0A52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DB1BAC4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656B5EA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78D9B24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5E857258" w14:textId="77777777" w:rsidR="002C20BA" w:rsidRPr="006A23B6" w:rsidRDefault="002C20BA" w:rsidP="006A23B6">
      <w:pPr>
        <w:numPr>
          <w:ilvl w:val="0"/>
          <w:numId w:val="2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08071A3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совместная деятельность:</w:t>
      </w:r>
    </w:p>
    <w:p w14:paraId="1A9441A0" w14:textId="77777777" w:rsidR="002C20BA" w:rsidRPr="006A23B6" w:rsidRDefault="002C20BA" w:rsidP="006A23B6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4A64E92" w14:textId="77777777" w:rsidR="002C20BA" w:rsidRPr="006A23B6" w:rsidRDefault="002C20BA" w:rsidP="006A23B6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B2120C3" w14:textId="77777777" w:rsidR="002C20BA" w:rsidRPr="006A23B6" w:rsidRDefault="002C20BA" w:rsidP="006A23B6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0F2BDFF" w14:textId="77777777" w:rsidR="002C20BA" w:rsidRPr="006A23B6" w:rsidRDefault="002C20BA" w:rsidP="006A23B6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7B6F9B5A" w14:textId="77777777" w:rsidR="002C20BA" w:rsidRPr="006A23B6" w:rsidRDefault="002C20BA" w:rsidP="006A23B6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3A7C2FD" w14:textId="77777777" w:rsidR="002C20BA" w:rsidRPr="006A23B6" w:rsidRDefault="002C20BA" w:rsidP="006A23B6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5F00327" w14:textId="77777777" w:rsidR="002C20BA" w:rsidRPr="006A23B6" w:rsidRDefault="002C20BA" w:rsidP="006A23B6">
      <w:pPr>
        <w:numPr>
          <w:ilvl w:val="0"/>
          <w:numId w:val="2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73B5E58D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24345221" w14:textId="77777777" w:rsidR="002C20BA" w:rsidRPr="006A23B6" w:rsidRDefault="002C20BA" w:rsidP="006A23B6">
      <w:pPr>
        <w:numPr>
          <w:ilvl w:val="0"/>
          <w:numId w:val="2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14:paraId="063F71DE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самоорганизация:</w:t>
      </w:r>
    </w:p>
    <w:p w14:paraId="4AFFF5C3" w14:textId="77777777" w:rsidR="002C20BA" w:rsidRPr="006A23B6" w:rsidRDefault="002C20BA" w:rsidP="006A23B6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588428CF" w14:textId="77777777" w:rsidR="002C20BA" w:rsidRPr="006A23B6" w:rsidRDefault="002C20BA" w:rsidP="006A23B6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11E6769" w14:textId="77777777" w:rsidR="002C20BA" w:rsidRPr="006A23B6" w:rsidRDefault="002C20BA" w:rsidP="006A23B6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66721BA8" w14:textId="77777777" w:rsidR="002C20BA" w:rsidRPr="006A23B6" w:rsidRDefault="002C20BA" w:rsidP="006A23B6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429BE72E" w14:textId="77777777" w:rsidR="002C20BA" w:rsidRPr="006A23B6" w:rsidRDefault="002C20BA" w:rsidP="006A23B6">
      <w:pPr>
        <w:numPr>
          <w:ilvl w:val="0"/>
          <w:numId w:val="2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выбор и брать ответственность за решение;</w:t>
      </w:r>
    </w:p>
    <w:p w14:paraId="72009FCE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самоконтроль:</w:t>
      </w:r>
    </w:p>
    <w:p w14:paraId="1CFFA8B6" w14:textId="77777777" w:rsidR="002C20BA" w:rsidRPr="006A23B6" w:rsidRDefault="002C20BA" w:rsidP="006A23B6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самомотивации</w:t>
      </w:r>
      <w:proofErr w:type="spellEnd"/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рефлексии;</w:t>
      </w:r>
    </w:p>
    <w:p w14:paraId="16F7FFCC" w14:textId="77777777" w:rsidR="002C20BA" w:rsidRPr="006A23B6" w:rsidRDefault="002C20BA" w:rsidP="006A23B6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14:paraId="431CF8FF" w14:textId="77777777" w:rsidR="002C20BA" w:rsidRPr="006A23B6" w:rsidRDefault="002C20BA" w:rsidP="006A23B6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98917D7" w14:textId="77777777" w:rsidR="002C20BA" w:rsidRPr="006A23B6" w:rsidRDefault="002C20BA" w:rsidP="006A23B6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2B647EB4" w14:textId="77777777" w:rsidR="002C20BA" w:rsidRPr="006A23B6" w:rsidRDefault="002C20BA" w:rsidP="006A23B6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95D92EF" w14:textId="77777777" w:rsidR="002C20BA" w:rsidRPr="006A23B6" w:rsidRDefault="002C20BA" w:rsidP="006A23B6">
      <w:pPr>
        <w:numPr>
          <w:ilvl w:val="0"/>
          <w:numId w:val="2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соответствие результата цели и условиям;</w:t>
      </w:r>
    </w:p>
    <w:p w14:paraId="25DAC8F9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эмоциональный интеллект:</w:t>
      </w:r>
    </w:p>
    <w:p w14:paraId="555CAC62" w14:textId="77777777" w:rsidR="002C20BA" w:rsidRPr="006A23B6" w:rsidRDefault="002C20BA" w:rsidP="006A23B6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5F4E00B8" w14:textId="77777777" w:rsidR="002C20BA" w:rsidRPr="006A23B6" w:rsidRDefault="002C20BA" w:rsidP="006A23B6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анализировать причины эмоций;</w:t>
      </w:r>
    </w:p>
    <w:p w14:paraId="4E7E79DF" w14:textId="77777777" w:rsidR="002C20BA" w:rsidRPr="006A23B6" w:rsidRDefault="002C20BA" w:rsidP="006A23B6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6516307C" w14:textId="77777777" w:rsidR="002C20BA" w:rsidRPr="006A23B6" w:rsidRDefault="002C20BA" w:rsidP="006A23B6">
      <w:pPr>
        <w:numPr>
          <w:ilvl w:val="0"/>
          <w:numId w:val="2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регулировать способ выражения эмоций;</w:t>
      </w:r>
    </w:p>
    <w:p w14:paraId="1F4EE209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принятие себя и других:</w:t>
      </w:r>
    </w:p>
    <w:p w14:paraId="304236B5" w14:textId="77777777" w:rsidR="002C20BA" w:rsidRPr="006A23B6" w:rsidRDefault="002C20BA" w:rsidP="006A23B6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77398382" w14:textId="77777777" w:rsidR="002C20BA" w:rsidRPr="006A23B6" w:rsidRDefault="002C20BA" w:rsidP="006A23B6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признавать свое право на ошибку и такое же право другого;</w:t>
      </w:r>
    </w:p>
    <w:p w14:paraId="7477168C" w14:textId="77777777" w:rsidR="002C20BA" w:rsidRPr="006A23B6" w:rsidRDefault="002C20BA" w:rsidP="006A23B6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себя и других, не осуждая;</w:t>
      </w:r>
    </w:p>
    <w:p w14:paraId="17A8F0AC" w14:textId="77777777" w:rsidR="002C20BA" w:rsidRPr="006A23B6" w:rsidRDefault="002C20BA" w:rsidP="006A23B6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открытость себе и другим;</w:t>
      </w:r>
    </w:p>
    <w:p w14:paraId="4725BB0B" w14:textId="77777777" w:rsidR="002C20BA" w:rsidRPr="006A23B6" w:rsidRDefault="002C20BA" w:rsidP="006A23B6">
      <w:pPr>
        <w:numPr>
          <w:ilvl w:val="0"/>
          <w:numId w:val="2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осознавать невозможность контролировать все вокруг.</w:t>
      </w:r>
    </w:p>
    <w:p w14:paraId="0D85768E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421EC18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14:paraId="346B2BA3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14:paraId="0E75DAAB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Русский язык:</w:t>
      </w:r>
    </w:p>
    <w:p w14:paraId="5A528C6A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различных видов устной и письменной речевой деятельности;</w:t>
      </w:r>
    </w:p>
    <w:p w14:paraId="2BE1A47D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14:paraId="0A700B0F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0764E20B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различными видами чтения (просмотровым, ознакомительным, изучающим, поисковым);</w:t>
      </w:r>
    </w:p>
    <w:p w14:paraId="44407E30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формулирование вопросов по содержанию текста и ответов на них;</w:t>
      </w:r>
    </w:p>
    <w:p w14:paraId="7935C822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подробная, сжатая и выборочная передача в устной и письменной форме содержания текста;</w:t>
      </w:r>
    </w:p>
    <w:p w14:paraId="1F4BB23F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выделение главной и второстепенной информации, явной и скрытой информации в тексте;</w:t>
      </w:r>
    </w:p>
    <w:p w14:paraId="3601D1F6" w14:textId="77777777" w:rsidR="002C20BA" w:rsidRPr="006A23B6" w:rsidRDefault="002C20BA" w:rsidP="006A23B6">
      <w:pPr>
        <w:numPr>
          <w:ilvl w:val="0"/>
          <w:numId w:val="3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извлечение информации из различных источников, ее осмысление и оперирование ею.</w:t>
      </w:r>
    </w:p>
    <w:p w14:paraId="7EE0913F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Литература:</w:t>
      </w:r>
    </w:p>
    <w:p w14:paraId="083117A6" w14:textId="77777777" w:rsidR="002C20BA" w:rsidRPr="006A23B6" w:rsidRDefault="002C20BA" w:rsidP="006A23B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14:paraId="5E64F539" w14:textId="77777777" w:rsidR="002C20BA" w:rsidRPr="006A23B6" w:rsidRDefault="002C20BA" w:rsidP="006A23B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14:paraId="62207534" w14:textId="77777777" w:rsidR="002C20BA" w:rsidRPr="006A23B6" w:rsidRDefault="002C20BA" w:rsidP="006A23B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</w:t>
      </w:r>
    </w:p>
    <w:p w14:paraId="123D4281" w14:textId="77777777" w:rsidR="002C20BA" w:rsidRPr="006A23B6" w:rsidRDefault="002C20BA" w:rsidP="006A23B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14:paraId="532D16F2" w14:textId="77777777" w:rsidR="002C20BA" w:rsidRPr="006A23B6" w:rsidRDefault="002C20BA" w:rsidP="006A23B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14:paraId="03D611B7" w14:textId="77777777" w:rsidR="002C20BA" w:rsidRPr="006A23B6" w:rsidRDefault="002C20BA" w:rsidP="006A23B6">
      <w:pPr>
        <w:numPr>
          <w:ilvl w:val="0"/>
          <w:numId w:val="3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аргументированно оценить прочитанное.</w:t>
      </w:r>
    </w:p>
    <w:p w14:paraId="46725E1D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Иностранный язык:</w:t>
      </w:r>
    </w:p>
    <w:p w14:paraId="2C916710" w14:textId="77777777" w:rsidR="002C20BA" w:rsidRPr="006A23B6" w:rsidRDefault="002C20BA" w:rsidP="006A23B6">
      <w:pPr>
        <w:numPr>
          <w:ilvl w:val="0"/>
          <w:numId w:val="3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14:paraId="612B9333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Информатика:</w:t>
      </w:r>
    </w:p>
    <w:p w14:paraId="5FBAE2D1" w14:textId="77777777" w:rsidR="002C20BA" w:rsidRPr="006A23B6" w:rsidRDefault="002C20BA" w:rsidP="006A23B6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14:paraId="1F9C5D38" w14:textId="77777777" w:rsidR="002C20BA" w:rsidRPr="006A23B6" w:rsidRDefault="002C20BA" w:rsidP="006A23B6">
      <w:pPr>
        <w:numPr>
          <w:ilvl w:val="0"/>
          <w:numId w:val="3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 сетевого этикета, базовых норм 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14:paraId="4CB0F965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История:</w:t>
      </w:r>
    </w:p>
    <w:p w14:paraId="3C5C7F8B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соотнесение 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14:paraId="4395C7E5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современников исторических событий, явлений, процессов;</w:t>
      </w:r>
    </w:p>
    <w:p w14:paraId="64227235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особенностей развития культуры, быта и нравов народов в различные исторические эпохи;</w:t>
      </w:r>
    </w:p>
    <w:p w14:paraId="1884492D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рассказать 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25F808BC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выявление существенных черт и характерных признаков исторических событий, явлений, процессов;</w:t>
      </w:r>
    </w:p>
    <w:p w14:paraId="3773CF6B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XX — начала XXI века;</w:t>
      </w:r>
    </w:p>
    <w:p w14:paraId="70E8FB68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14:paraId="3501C62F" w14:textId="77777777" w:rsidR="002C20BA" w:rsidRPr="006A23B6" w:rsidRDefault="002C20BA" w:rsidP="006A23B6">
      <w:pPr>
        <w:numPr>
          <w:ilvl w:val="0"/>
          <w:numId w:val="3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 уважения к историческому наследию народов России.</w:t>
      </w:r>
    </w:p>
    <w:p w14:paraId="201CC73A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Обществознание:</w:t>
      </w:r>
    </w:p>
    <w:p w14:paraId="0B13C0DC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 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0FDA61A9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14:paraId="47E14A8A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сравнение 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14:paraId="28F5682D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 и объяснение 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14:paraId="69AA4A3B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44EEA900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14:paraId="12D6509A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14:paraId="42DED121" w14:textId="77777777" w:rsidR="002C20BA" w:rsidRPr="006A23B6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неприемлемости всех форм антиобщественного поведения;</w:t>
      </w:r>
    </w:p>
    <w:p w14:paraId="7909A6C4" w14:textId="77777777" w:rsidR="002C20BA" w:rsidRDefault="002C20BA" w:rsidP="006A23B6">
      <w:pPr>
        <w:numPr>
          <w:ilvl w:val="0"/>
          <w:numId w:val="3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культуры и традиций народов России.</w:t>
      </w:r>
    </w:p>
    <w:p w14:paraId="785321A2" w14:textId="77777777" w:rsidR="002D64F3" w:rsidRDefault="002D64F3" w:rsidP="002D6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3E4B19" w14:textId="77777777" w:rsidR="002D64F3" w:rsidRPr="006A23B6" w:rsidRDefault="002D64F3" w:rsidP="002D64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4FADDC" w14:textId="77777777" w:rsidR="002C20BA" w:rsidRPr="006A23B6" w:rsidRDefault="002C20BA" w:rsidP="006A23B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География:</w:t>
      </w:r>
    </w:p>
    <w:p w14:paraId="45CD7FC1" w14:textId="77777777" w:rsidR="002C20BA" w:rsidRPr="006A23B6" w:rsidRDefault="002C20BA" w:rsidP="006A23B6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14:paraId="77AAD6BE" w14:textId="77777777" w:rsidR="002C20BA" w:rsidRPr="006A23B6" w:rsidRDefault="002C20BA" w:rsidP="006A23B6">
      <w:pPr>
        <w:numPr>
          <w:ilvl w:val="0"/>
          <w:numId w:val="3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 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14:paraId="6FFD40BD" w14:textId="77777777" w:rsidR="002C20BA" w:rsidRPr="006A23B6" w:rsidRDefault="002C20BA" w:rsidP="002C20BA">
      <w:pPr>
        <w:numPr>
          <w:ilvl w:val="0"/>
          <w:numId w:val="3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2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027D07E4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68CDC503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1A3C0362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28C2462C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7A5968EB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4D612102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7A0D4DBF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406E874B" w14:textId="77777777" w:rsidR="00BF63D5" w:rsidRPr="006A23B6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716DE37D" w14:textId="77777777" w:rsidR="00BF63D5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2E94DFDB" w14:textId="77777777" w:rsidR="006A23B6" w:rsidRDefault="006A23B6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393C7B13" w14:textId="77777777" w:rsidR="00BF63D5" w:rsidRDefault="00BF63D5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1D312106" w14:textId="77777777" w:rsidR="006A23B6" w:rsidRDefault="006A23B6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78D3D2AC" w14:textId="77777777" w:rsidR="002D64F3" w:rsidRDefault="002D64F3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71461375" w14:textId="77777777" w:rsidR="002D64F3" w:rsidRDefault="002D64F3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28655CD3" w14:textId="77777777" w:rsidR="002D64F3" w:rsidRDefault="002D64F3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53A6E517" w14:textId="77777777" w:rsidR="002D64F3" w:rsidRDefault="002D64F3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44AF8669" w14:textId="77777777" w:rsidR="002D64F3" w:rsidRDefault="002D64F3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1CC448EE" w14:textId="77777777" w:rsidR="002D64F3" w:rsidRPr="006A23B6" w:rsidRDefault="002D64F3" w:rsidP="00C1505A">
      <w:pPr>
        <w:spacing w:after="0" w:line="624" w:lineRule="atLeast"/>
        <w:outlineLvl w:val="1"/>
        <w:rPr>
          <w:rFonts w:ascii="Arial" w:eastAsia="Times New Roman" w:hAnsi="Arial" w:cs="Arial"/>
          <w:b/>
          <w:bCs/>
          <w:color w:val="000000" w:themeColor="text1"/>
          <w:spacing w:val="-1"/>
          <w:sz w:val="48"/>
          <w:szCs w:val="48"/>
          <w:lang w:eastAsia="ru-RU"/>
        </w:rPr>
      </w:pPr>
    </w:p>
    <w:p w14:paraId="157E1D24" w14:textId="312EA3AF" w:rsidR="002C20BA" w:rsidRPr="006A23B6" w:rsidRDefault="002C20BA" w:rsidP="002D64F3">
      <w:pPr>
        <w:spacing w:after="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53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051"/>
        <w:gridCol w:w="2186"/>
        <w:gridCol w:w="2118"/>
      </w:tblGrid>
      <w:tr w:rsidR="006A23B6" w:rsidRPr="006A23B6" w14:paraId="63578A39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09D36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BDDC2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73DB5" w14:textId="77777777" w:rsidR="002C20BA" w:rsidRPr="006A23B6" w:rsidRDefault="002C20BA" w:rsidP="002C20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7279E" w14:textId="77777777" w:rsidR="002C20BA" w:rsidRPr="006A23B6" w:rsidRDefault="002C20BA" w:rsidP="002C20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ЦОР/ЭОР</w:t>
            </w:r>
          </w:p>
        </w:tc>
      </w:tr>
      <w:tr w:rsidR="006A23B6" w:rsidRPr="006A23B6" w14:paraId="59973370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EA4E5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8A628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B1284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21E74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3E7A395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D2DBA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FEA79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2FCBF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70E97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58A57E37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B2DBE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6CF14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Зоя. К 100-летию со дня рождения Зои Космодемьянской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3122D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D0F02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3323765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7F08D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432A1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7296D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CF365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8A6FF81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3DF08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FF85F" w14:textId="77777777" w:rsidR="002C20BA" w:rsidRPr="006A23B6" w:rsidRDefault="002C20BA" w:rsidP="002C20BA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8236A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35740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8692203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4B5C1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D884E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2CDFC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5187C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E96AC3C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ACC8B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5C936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4F8DA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BB40A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76C1D8A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A7A60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58307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06854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F2E9D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506E50E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6358A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0B305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09005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1FB6A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7893E42" w14:textId="77777777" w:rsidTr="002D64F3">
        <w:trPr>
          <w:trHeight w:val="1177"/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E11DE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04BF1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E0B4F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4965C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CDE2FD5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646F7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D352C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семье (День матери)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D7862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FFF34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87E51FA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DABDC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6FA93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C993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CBCA8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B37B877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B883C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4A47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C4F99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67733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59C5168E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C9E60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48724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147BE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A31CB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423DF91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F2F4E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6CEDA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A636E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52B88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104B3A2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48B61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3C993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8F539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49067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8A24E2D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C1D21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63534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А до Я. 450 лет «Азбуке» Ивана Фёдорова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41143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1D78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8CA2F11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DD610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9E2C1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CCFC4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B813F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740F108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C8F92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C9932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Непокоренные. 80 лет со дня полного освобождения Ленинграда от фашистской блокады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E061C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D05B6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95B36BA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B988C" w14:textId="77777777" w:rsidR="002C20BA" w:rsidRPr="006A23B6" w:rsidRDefault="002C20BA" w:rsidP="002C20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80821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CA897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C7117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6AA0755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F6053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F396D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AEC4F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840C8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C3167AB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81715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A33E1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первооткрывателя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521DE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12767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22E385F9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2EF60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61136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Отечества. 280 лет со дня рождения Федора Ушакова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F2E91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A4485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50A782C7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76B44" w14:textId="77777777" w:rsidR="002C20BA" w:rsidRPr="006A23B6" w:rsidRDefault="002C20BA" w:rsidP="002C20B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ABFF6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найти свое место в обществе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2F2F2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F8B1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9D1BB0B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0FC63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F319D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F3119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B567B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29CBD692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199B1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20F84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«Первым делом самолеты». О гражданской авиации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A0A4E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A1387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ADBF5D4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35F2E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72DC6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Крым. Путь домой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3B209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1EA73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BB1FB78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27466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8313D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5D63D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8BD47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DDCD024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93103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A4696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C420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B0573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1C71559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9B3DE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62DBB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вижу Землю! Это так красиво»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52FDC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9C4FF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AC98DCD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ABF57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B3570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215-летие со дня рождения Н. В. Гоголя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DD271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F2133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1455562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1B714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970A8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Экологичное потребление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39036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01D6A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10549C0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95D68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1193A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 крут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1939F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91486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F95B467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01E6" w14:textId="77777777" w:rsidR="002C20BA" w:rsidRPr="006A23B6" w:rsidRDefault="002C20BA" w:rsidP="002C20B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2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4A268" w14:textId="77777777" w:rsidR="002C20BA" w:rsidRPr="006A23B6" w:rsidRDefault="002C20BA" w:rsidP="002C20B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21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74A85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2A8E2" w14:textId="77777777" w:rsidR="002C20BA" w:rsidRPr="006A23B6" w:rsidRDefault="002C20BA" w:rsidP="002C20BA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</w:tbl>
    <w:p w14:paraId="20F31851" w14:textId="77777777" w:rsidR="00BF63D5" w:rsidRDefault="00BF63D5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078FB45D" w14:textId="77777777" w:rsidR="002D64F3" w:rsidRDefault="002D64F3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2F070397" w14:textId="77777777" w:rsidR="002D64F3" w:rsidRDefault="002D64F3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3B218D59" w14:textId="77777777" w:rsidR="002D64F3" w:rsidRDefault="002D64F3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113872D7" w14:textId="77777777" w:rsidR="002D64F3" w:rsidRDefault="002D64F3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3D9A5DF9" w14:textId="77777777" w:rsidR="002D64F3" w:rsidRPr="006A23B6" w:rsidRDefault="002D64F3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p w14:paraId="18D40218" w14:textId="008F6FC2" w:rsidR="00BF63D5" w:rsidRPr="006A23B6" w:rsidRDefault="00BF63D5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lastRenderedPageBreak/>
        <w:t xml:space="preserve">                      Календарно - </w:t>
      </w:r>
      <w:r w:rsidR="003829E3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т</w:t>
      </w:r>
      <w:r w:rsidRPr="006A23B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ематическое планирование</w:t>
      </w:r>
    </w:p>
    <w:p w14:paraId="18611196" w14:textId="77777777" w:rsidR="00BF63D5" w:rsidRPr="006A23B6" w:rsidRDefault="00BF63D5" w:rsidP="00BF63D5">
      <w:pPr>
        <w:spacing w:after="0" w:line="62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</w:pPr>
    </w:p>
    <w:tbl>
      <w:tblPr>
        <w:tblW w:w="538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505"/>
        <w:gridCol w:w="986"/>
        <w:gridCol w:w="1824"/>
        <w:gridCol w:w="2182"/>
      </w:tblGrid>
      <w:tr w:rsidR="006A23B6" w:rsidRPr="006A23B6" w14:paraId="146F2313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C6A2D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23384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68707" w14:textId="7C15060D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14:paraId="056F0967" w14:textId="20F47704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EB3024B" w14:textId="77777777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14:paraId="25A91EAA" w14:textId="375B254E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BA88B" w14:textId="77777777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Электрон.цифров</w:t>
            </w:r>
            <w:proofErr w:type="spellEnd"/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FC85B9C" w14:textId="07F966DC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образоват.ресурсы</w:t>
            </w:r>
            <w:proofErr w:type="spellEnd"/>
          </w:p>
        </w:tc>
      </w:tr>
      <w:tr w:rsidR="006A23B6" w:rsidRPr="006A23B6" w14:paraId="27800426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15A9C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DC9D1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44B24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6703E57" w14:textId="2C13D95F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Сент. 4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3736E" w14:textId="640A33C0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9072E93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C00B1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36CCE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Там, где Россия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1E0E5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B3A73D8" w14:textId="1ECC9DBD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D84AA" w14:textId="4B147788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F404EE5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27573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09185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Зоя. К 100-летию со дня рождения Зои Космодемьянской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B85DD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B3BAAFC" w14:textId="725EF885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B545C" w14:textId="3C7B24B3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9BC13D1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FA29A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DA7B8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7F30A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874191C" w14:textId="4AE03064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C57D" w14:textId="1B1B7C16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9E3D302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116BC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21405" w14:textId="77777777" w:rsidR="00BF63D5" w:rsidRPr="006A23B6" w:rsidRDefault="00BF63D5" w:rsidP="002D64F3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(советники по воспитанию)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6E8F9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2006E31" w14:textId="48FD74DE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Окт. 2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45454" w14:textId="68F3F4BA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73C0416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2F248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5860E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буллинга</w:t>
            </w:r>
            <w:proofErr w:type="spellEnd"/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48F04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90810F9" w14:textId="3E7950CD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F74AF" w14:textId="159039DA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5684636D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5A7C4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1FA12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65A6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B1F16DC" w14:textId="3BEC0B23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F545D" w14:textId="258003D0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5B190EA4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73F50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4BD6C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спецназа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3BE82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CB848D7" w14:textId="2334913B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07F1C" w14:textId="32BCB6A9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2AF510F6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38FA1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9FC76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72724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09AE7B" w14:textId="2C3E4313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2ч.</w:t>
            </w: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</w:t>
            </w:r>
            <w:proofErr w:type="spellEnd"/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555B0" w14:textId="14CF129C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FE0865D" w14:textId="77777777" w:rsidTr="002D64F3">
        <w:trPr>
          <w:trHeight w:val="1177"/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886E9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C4E71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A2EEC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A73F2DF" w14:textId="2179C097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706E6" w14:textId="79778D48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13193398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F6B55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59C01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взаимоотношениях в семье (День матери)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EC395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A89FC1C" w14:textId="23AA30EE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1F037" w14:textId="4D394E9F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36319AE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CF7E1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4C47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11BF5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F3EB5B9" w14:textId="6154E067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 4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A4983" w14:textId="0A99898E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8430A3D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D020C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47E66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вместе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1C23A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BE01485" w14:textId="5E7BC086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52D98" w14:textId="63CE4954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5138D17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CC730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24E30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закон страны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E416F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92172FC" w14:textId="26FE62DA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1096D" w14:textId="5E803FEE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96CFCE9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873D0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FBED7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9147F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0AE086C" w14:textId="412EEA35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43689" w14:textId="13453279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CA1BFCC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F5A00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C864C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8D259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3D9B0E8" w14:textId="5861CE56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3ч.</w:t>
            </w: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 15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A77C6" w14:textId="0F86077B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26639179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7B8EC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DF7F8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А до Я. 450 лет «Азбуке» Ивана Фёдорова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ED4D0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EC7599" w14:textId="11865C3C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702CF" w14:textId="71648919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A6795B7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0935E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250C4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16451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6C31C7D" w14:textId="44358641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24D99" w14:textId="62684F9D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2D2FACD6" w14:textId="77777777" w:rsidTr="002D64F3">
        <w:trPr>
          <w:trHeight w:val="1098"/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74AA0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6AEFD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Непокоренные. 80 лет со дня полного освобождения Ленинграда от фашистской блокады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3E66A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86D192D" w14:textId="4BFE6822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5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B6DCA" w14:textId="1628DB2D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0D9A3FE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6480A" w14:textId="77777777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66740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Союзники России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3BDE5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8D76802" w14:textId="30CA72F0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8C425" w14:textId="4C6BA64B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EBB6C7D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53E55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534D8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 лет со дня рождения Д. Менделеева. День российской науки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926E0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2B84AE2" w14:textId="0D57D3F1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52222" w14:textId="5ABDE99E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86FCDC8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DADE2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492F7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первооткрывателя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6DBBA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21A7F0D" w14:textId="7BD89031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87224" w14:textId="331D9CF0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C0A8088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6516A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E2E98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защитника Отечества. 280 лет со дня рождения Федора Ушакова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E43F4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7950D6B" w14:textId="7CF1DA44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4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1AD19" w14:textId="1D88E3BA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8CC35C5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1C356" w14:textId="77777777" w:rsidR="00BF63D5" w:rsidRPr="006A23B6" w:rsidRDefault="00BF63D5" w:rsidP="002D64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FA397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найти свое место в обществе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3C0AF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F98E961" w14:textId="2F9846CA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3B179" w14:textId="1C309A3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F465EF4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77819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70D07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BD5A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9D23219" w14:textId="28931054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4ч.</w:t>
            </w: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C109F" w14:textId="783DE6F5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4B929EF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5A382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EAF95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«Первым делом самолеты». О гражданской авиации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2BCA0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C6C8A72" w14:textId="1BEAC91D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1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B0345" w14:textId="0FD8D4E8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55995C35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A94AF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6D5C5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Крым. Путь домой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39207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C0704C4" w14:textId="1932112A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5D782" w14:textId="3B07F9CD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5567EE89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3501E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57A33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 – здоровая держава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DAE34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7154A68" w14:textId="317CF303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0B2CC" w14:textId="744E9E21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3AE3422F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6E0FA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19D2E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7B6B2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6A8BC56" w14:textId="4E2E15E2" w:rsidR="00BF63D5" w:rsidRPr="006A23B6" w:rsidRDefault="00A2509E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87AFF" w14:textId="56D43958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62F11346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ECBBB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AA9CA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вижу Землю! Это так красиво»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07096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758E8A02" w14:textId="73902E8F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C3244" w14:textId="324E0124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095DA33B" w14:textId="77777777" w:rsidTr="002D64F3">
        <w:trPr>
          <w:trHeight w:val="601"/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D4396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6C58E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215-летие со дня рождения Н. В. Гоголя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5C049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3819B97" w14:textId="1CED2753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 6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E9958" w14:textId="785156F3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78EB6A1E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BD53D" w14:textId="77777777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077F3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Экологичное потребление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6899C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37D5F20" w14:textId="14AADA53" w:rsidR="00BF63D5" w:rsidRPr="006A23B6" w:rsidRDefault="00A2509E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9E178" w14:textId="7E3ADEAC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  <w:tr w:rsidR="006A23B6" w:rsidRPr="006A23B6" w14:paraId="455056FC" w14:textId="77777777" w:rsidTr="002D64F3">
        <w:trPr>
          <w:jc w:val="center"/>
        </w:trPr>
        <w:tc>
          <w:tcPr>
            <w:tcW w:w="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A0231" w14:textId="0AD3D2EB" w:rsidR="00BF63D5" w:rsidRPr="006A23B6" w:rsidRDefault="00BF63D5" w:rsidP="002D64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2509E"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5" w:type="dxa"/>
            <w:tcBorders>
              <w:top w:val="single" w:sz="6" w:space="0" w:color="222222"/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2E040" w14:textId="77777777" w:rsidR="00BF63D5" w:rsidRPr="006A23B6" w:rsidRDefault="00BF63D5" w:rsidP="002D64F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9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1D7E9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55AF4D1" w14:textId="77777777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4C543" w14:textId="3131FA45" w:rsidR="00BF63D5" w:rsidRPr="006A23B6" w:rsidRDefault="00BF63D5" w:rsidP="002D64F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23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razgovor.edsoo.ru</w:t>
            </w:r>
          </w:p>
        </w:tc>
      </w:tr>
    </w:tbl>
    <w:p w14:paraId="1FED38E1" w14:textId="77777777" w:rsidR="00BF63D5" w:rsidRPr="006A23B6" w:rsidRDefault="00BF63D5" w:rsidP="00BF63D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AABE049" w14:textId="77777777" w:rsidR="00BF63D5" w:rsidRPr="006A23B6" w:rsidRDefault="00BF63D5" w:rsidP="00BF63D5">
      <w:pPr>
        <w:spacing w:before="600" w:after="240" w:line="504" w:lineRule="atLeast"/>
        <w:outlineLvl w:val="2"/>
        <w:rPr>
          <w:color w:val="000000" w:themeColor="text1"/>
        </w:rPr>
      </w:pPr>
    </w:p>
    <w:p w14:paraId="16C2C116" w14:textId="77777777" w:rsidR="00C1505A" w:rsidRPr="006A23B6" w:rsidRDefault="00C1505A" w:rsidP="00C1505A">
      <w:pPr>
        <w:spacing w:before="600" w:after="240" w:line="504" w:lineRule="atLeast"/>
        <w:outlineLvl w:val="2"/>
        <w:rPr>
          <w:color w:val="000000" w:themeColor="text1"/>
        </w:rPr>
      </w:pPr>
    </w:p>
    <w:sectPr w:rsidR="00C1505A" w:rsidRPr="006A23B6" w:rsidSect="002D64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02"/>
    <w:multiLevelType w:val="multilevel"/>
    <w:tmpl w:val="C86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B315F"/>
    <w:multiLevelType w:val="multilevel"/>
    <w:tmpl w:val="86D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357A0"/>
    <w:multiLevelType w:val="multilevel"/>
    <w:tmpl w:val="BBE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13B36"/>
    <w:multiLevelType w:val="multilevel"/>
    <w:tmpl w:val="7F2C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005E"/>
    <w:multiLevelType w:val="multilevel"/>
    <w:tmpl w:val="917E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D1D54"/>
    <w:multiLevelType w:val="multilevel"/>
    <w:tmpl w:val="C35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37108"/>
    <w:multiLevelType w:val="multilevel"/>
    <w:tmpl w:val="340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03B50"/>
    <w:multiLevelType w:val="multilevel"/>
    <w:tmpl w:val="516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94B45"/>
    <w:multiLevelType w:val="multilevel"/>
    <w:tmpl w:val="D8E2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E3B02"/>
    <w:multiLevelType w:val="multilevel"/>
    <w:tmpl w:val="F0B2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3755D"/>
    <w:multiLevelType w:val="multilevel"/>
    <w:tmpl w:val="9F7C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E366A"/>
    <w:multiLevelType w:val="multilevel"/>
    <w:tmpl w:val="93B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557D5"/>
    <w:multiLevelType w:val="multilevel"/>
    <w:tmpl w:val="8EB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53BBB"/>
    <w:multiLevelType w:val="multilevel"/>
    <w:tmpl w:val="6BE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4A1DA8"/>
    <w:multiLevelType w:val="multilevel"/>
    <w:tmpl w:val="DAFC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01A6F"/>
    <w:multiLevelType w:val="multilevel"/>
    <w:tmpl w:val="8798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105AEA"/>
    <w:multiLevelType w:val="multilevel"/>
    <w:tmpl w:val="F97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C0DBF"/>
    <w:multiLevelType w:val="multilevel"/>
    <w:tmpl w:val="0CC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D2316"/>
    <w:multiLevelType w:val="multilevel"/>
    <w:tmpl w:val="941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F7332"/>
    <w:multiLevelType w:val="multilevel"/>
    <w:tmpl w:val="27BE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817BA"/>
    <w:multiLevelType w:val="multilevel"/>
    <w:tmpl w:val="FBA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B061E"/>
    <w:multiLevelType w:val="multilevel"/>
    <w:tmpl w:val="95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20B86"/>
    <w:multiLevelType w:val="multilevel"/>
    <w:tmpl w:val="7FBCA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40B52"/>
    <w:multiLevelType w:val="multilevel"/>
    <w:tmpl w:val="0D9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4E3491"/>
    <w:multiLevelType w:val="multilevel"/>
    <w:tmpl w:val="97D4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518F5"/>
    <w:multiLevelType w:val="multilevel"/>
    <w:tmpl w:val="5AD2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3B43B3"/>
    <w:multiLevelType w:val="multilevel"/>
    <w:tmpl w:val="C89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A5735"/>
    <w:multiLevelType w:val="multilevel"/>
    <w:tmpl w:val="99CE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164CF"/>
    <w:multiLevelType w:val="multilevel"/>
    <w:tmpl w:val="430A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BF0425"/>
    <w:multiLevelType w:val="multilevel"/>
    <w:tmpl w:val="5EF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2661A"/>
    <w:multiLevelType w:val="multilevel"/>
    <w:tmpl w:val="9B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8C76E7"/>
    <w:multiLevelType w:val="multilevel"/>
    <w:tmpl w:val="934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F215F"/>
    <w:multiLevelType w:val="multilevel"/>
    <w:tmpl w:val="BED8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37B75"/>
    <w:multiLevelType w:val="multilevel"/>
    <w:tmpl w:val="3A4A8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48341A"/>
    <w:multiLevelType w:val="multilevel"/>
    <w:tmpl w:val="27C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46E2"/>
    <w:multiLevelType w:val="multilevel"/>
    <w:tmpl w:val="1B9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2"/>
  </w:num>
  <w:num w:numId="5">
    <w:abstractNumId w:val="32"/>
  </w:num>
  <w:num w:numId="6">
    <w:abstractNumId w:val="33"/>
  </w:num>
  <w:num w:numId="7">
    <w:abstractNumId w:val="14"/>
  </w:num>
  <w:num w:numId="8">
    <w:abstractNumId w:val="5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27"/>
  </w:num>
  <w:num w:numId="16">
    <w:abstractNumId w:val="6"/>
  </w:num>
  <w:num w:numId="17">
    <w:abstractNumId w:val="17"/>
  </w:num>
  <w:num w:numId="18">
    <w:abstractNumId w:val="29"/>
  </w:num>
  <w:num w:numId="19">
    <w:abstractNumId w:val="35"/>
  </w:num>
  <w:num w:numId="20">
    <w:abstractNumId w:val="25"/>
  </w:num>
  <w:num w:numId="21">
    <w:abstractNumId w:val="24"/>
  </w:num>
  <w:num w:numId="22">
    <w:abstractNumId w:val="3"/>
  </w:num>
  <w:num w:numId="23">
    <w:abstractNumId w:val="20"/>
  </w:num>
  <w:num w:numId="24">
    <w:abstractNumId w:val="9"/>
  </w:num>
  <w:num w:numId="25">
    <w:abstractNumId w:val="8"/>
  </w:num>
  <w:num w:numId="26">
    <w:abstractNumId w:val="26"/>
  </w:num>
  <w:num w:numId="27">
    <w:abstractNumId w:val="18"/>
  </w:num>
  <w:num w:numId="28">
    <w:abstractNumId w:val="34"/>
  </w:num>
  <w:num w:numId="29">
    <w:abstractNumId w:val="28"/>
  </w:num>
  <w:num w:numId="30">
    <w:abstractNumId w:val="23"/>
  </w:num>
  <w:num w:numId="31">
    <w:abstractNumId w:val="30"/>
  </w:num>
  <w:num w:numId="32">
    <w:abstractNumId w:val="2"/>
  </w:num>
  <w:num w:numId="33">
    <w:abstractNumId w:val="10"/>
  </w:num>
  <w:num w:numId="34">
    <w:abstractNumId w:val="12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A0"/>
    <w:rsid w:val="00041643"/>
    <w:rsid w:val="001336A0"/>
    <w:rsid w:val="002C20BA"/>
    <w:rsid w:val="002D64F3"/>
    <w:rsid w:val="003829E3"/>
    <w:rsid w:val="006A23B6"/>
    <w:rsid w:val="00923FB8"/>
    <w:rsid w:val="00A2509E"/>
    <w:rsid w:val="00BF63D5"/>
    <w:rsid w:val="00C1505A"/>
    <w:rsid w:val="00CB006F"/>
    <w:rsid w:val="00D94DC9"/>
    <w:rsid w:val="00E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8DE8"/>
  <w15:chartTrackingRefBased/>
  <w15:docId w15:val="{6EE80A88-9E67-4282-BE75-BACBD7B4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6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basedOn w:val="a0"/>
    <w:uiPriority w:val="99"/>
    <w:rsid w:val="00CB006F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CB00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system/content/attachment/1/118/-475183/?isInline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system/content/attachment/1/118/-475184/?isInlin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6715</Words>
  <Characters>38282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2023-09-04T10:38:00Z</dcterms:created>
  <dcterms:modified xsi:type="dcterms:W3CDTF">2023-10-17T20:30:00Z</dcterms:modified>
</cp:coreProperties>
</file>