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27" w:rsidRDefault="00641327" w:rsidP="00641327">
      <w:pPr>
        <w:keepNext/>
        <w:keepLines/>
        <w:spacing w:after="0" w:line="240" w:lineRule="auto"/>
        <w:ind w:right="181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Муниципальное бюджетное общеобразовательное учреждение:</w:t>
      </w:r>
    </w:p>
    <w:p w:rsidR="00641327" w:rsidRDefault="00641327" w:rsidP="00641327">
      <w:pPr>
        <w:keepNext/>
        <w:keepLines/>
        <w:spacing w:after="0" w:line="240" w:lineRule="auto"/>
        <w:ind w:right="181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Донская основная общеобразовательная школа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714625" cy="1009650"/>
            <wp:effectExtent l="0" t="0" r="0" b="0"/>
            <wp:docPr id="1" name="Рисунок 2" descr="html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ml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курсу внеурочной деятельности </w:t>
      </w: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«Занимательная биология»</w:t>
      </w: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использованием цифрового и аналогового оборудования </w:t>
      </w: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 естественнонаучной и технологической направленностей «Точка роста») </w:t>
      </w: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Уровень: основное общее образование. </w:t>
      </w: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2022-2023 учебный год </w:t>
      </w: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Провоторова Татьяна Генриховна</w:t>
      </w:r>
    </w:p>
    <w:p w:rsidR="00641327" w:rsidRDefault="00641327" w:rsidP="00641327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Донской</w:t>
      </w: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641327" w:rsidRDefault="00641327">
      <w:r>
        <w:br w:type="page"/>
      </w:r>
    </w:p>
    <w:p w:rsidR="00641327" w:rsidRDefault="00641327" w:rsidP="00641327">
      <w:pPr>
        <w:spacing w:after="0" w:line="240" w:lineRule="auto"/>
        <w:jc w:val="center"/>
      </w:pPr>
    </w:p>
    <w:p w:rsidR="00641327" w:rsidRDefault="00641327" w:rsidP="00641327">
      <w:pPr>
        <w:pStyle w:val="c0"/>
        <w:shd w:val="clear" w:color="auto" w:fill="FFFFFF"/>
        <w:spacing w:before="0" w:beforeAutospacing="0" w:after="0" w:afterAutospacing="0"/>
        <w:ind w:firstLine="720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Общая характеристика программы</w:t>
      </w:r>
    </w:p>
    <w:p w:rsidR="00641327" w:rsidRDefault="00641327" w:rsidP="00641327">
      <w:pPr>
        <w:pStyle w:val="a5"/>
        <w:tabs>
          <w:tab w:val="left" w:pos="6285"/>
        </w:tabs>
        <w:spacing w:line="240" w:lineRule="auto"/>
        <w:ind w:right="129"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Современный учебный процесс направлен не столько на достижение результатов в области предметных знаний,скольконаличностныйростребенка.Обучениепоновымобразовательнымстандартампредусматриваеторганизациювнеурочнойдеятельности,котораяспособствует  раскрытию  внутреннегопотенциалакаждогоученика,развитиеиподдержаниееготаланта.</w:t>
      </w:r>
    </w:p>
    <w:p w:rsidR="00641327" w:rsidRDefault="00641327" w:rsidP="0064132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ОднимизключевыхтребованийкбиологическомуобразованиювсовременныхусловияхиважнейшимкомпонентовреализацииФГОС являетсяовладение учащимисяпрактическимиумениями инавыками,проектно–исследовательскойдеятельностью. Программа «Практическаябиология» направлена на формирование у учащихся 6класса интереса к изучению биологии, развитие практических умений,применение полученных знаний на практике с использованием оборудования Цента естественно-научной и технологической направленностей «Точка роста»,подготовкаучащихся кучастию волимпиадномдвижении.</w:t>
      </w:r>
    </w:p>
    <w:p w:rsidR="00641327" w:rsidRDefault="00641327" w:rsidP="00641327">
      <w:pPr>
        <w:shd w:val="clear" w:color="auto" w:fill="FFFFFF"/>
        <w:spacing w:after="0" w:line="240" w:lineRule="auto"/>
        <w:ind w:firstLine="709"/>
        <w:jc w:val="both"/>
        <w:outlineLvl w:val="0"/>
        <w:rPr>
          <w:rStyle w:val="c5"/>
          <w:rFonts w:eastAsia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На базе центра "Точка роста"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«Биология».</w:t>
      </w:r>
    </w:p>
    <w:p w:rsidR="00641327" w:rsidRDefault="00641327" w:rsidP="0064132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eastAsiaTheme="minorHAnsi"/>
          <w:b/>
          <w:i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Рабочая программа составлена на основе:</w:t>
      </w:r>
    </w:p>
    <w:p w:rsidR="00641327" w:rsidRDefault="00641327" w:rsidP="0064132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29.12.2012г. №273-ФЗ;</w:t>
      </w:r>
    </w:p>
    <w:p w:rsidR="00641327" w:rsidRDefault="00641327" w:rsidP="0064132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</w:t>
      </w:r>
      <w:r>
        <w:rPr>
          <w:rFonts w:ascii="Times New Roman" w:hAnsi="Times New Roman" w:cs="Times New Roman"/>
          <w:sz w:val="28"/>
          <w:szCs w:val="28"/>
        </w:rPr>
        <w:softHyphen/>
        <w:t>ственный образовательный стандарт основного общего обра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зования, утвержденный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приказом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Минобрнауки России от 31.05.2021 № 287 "Об утверждении федерального образовательного стандарта основного общего образования"</w:t>
        </w:r>
      </w:hyperlink>
    </w:p>
    <w:p w:rsidR="00641327" w:rsidRDefault="00641327" w:rsidP="0064132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образовательных программ естественнонаучной и технологической направленностей по биологии с использованием оборудования центра «Точка роста».  Методическое пособие. – Москва, 2021 г</w:t>
      </w:r>
    </w:p>
    <w:p w:rsidR="00641327" w:rsidRDefault="00641327" w:rsidP="006413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1327" w:rsidRDefault="00641327" w:rsidP="006413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1327" w:rsidRDefault="00641327" w:rsidP="006413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курса:</w:t>
      </w:r>
    </w:p>
    <w:p w:rsidR="00641327" w:rsidRDefault="00641327" w:rsidP="006413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формирование и развитие познавательного интереса к биологии как науке о живой природе.</w:t>
      </w:r>
    </w:p>
    <w:p w:rsidR="00641327" w:rsidRDefault="00641327" w:rsidP="006413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1327" w:rsidRDefault="00641327" w:rsidP="006413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курса: </w:t>
      </w:r>
    </w:p>
    <w:p w:rsidR="00641327" w:rsidRDefault="00641327" w:rsidP="00641327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41327" w:rsidRDefault="00641327" w:rsidP="00641327">
      <w:pPr>
        <w:pStyle w:val="a7"/>
        <w:widowControl w:val="0"/>
        <w:numPr>
          <w:ilvl w:val="0"/>
          <w:numId w:val="2"/>
        </w:numPr>
        <w:tabs>
          <w:tab w:val="left" w:pos="1193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right="12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формированиесистемы</w:t>
      </w:r>
      <w:r>
        <w:rPr>
          <w:rFonts w:ascii="Times New Roman" w:hAnsi="Times New Roman" w:cs="Times New Roman"/>
          <w:sz w:val="28"/>
          <w:szCs w:val="28"/>
        </w:rPr>
        <w:tab/>
        <w:t>научных</w:t>
      </w:r>
      <w:r>
        <w:rPr>
          <w:rFonts w:ascii="Times New Roman" w:hAnsi="Times New Roman" w:cs="Times New Roman"/>
          <w:sz w:val="28"/>
          <w:szCs w:val="28"/>
        </w:rPr>
        <w:tab/>
        <w:t>знанийо</w:t>
      </w:r>
      <w:r>
        <w:rPr>
          <w:rFonts w:ascii="Times New Roman" w:hAnsi="Times New Roman" w:cs="Times New Roman"/>
          <w:sz w:val="28"/>
          <w:szCs w:val="28"/>
        </w:rPr>
        <w:tab/>
        <w:t>системеживой</w:t>
      </w:r>
      <w:r>
        <w:rPr>
          <w:rFonts w:ascii="Times New Roman" w:hAnsi="Times New Roman" w:cs="Times New Roman"/>
          <w:sz w:val="28"/>
          <w:szCs w:val="28"/>
        </w:rPr>
        <w:tab/>
        <w:t>природы иначальныхпредставленийобиологических объектах,процессах,явлениях,закономерностях;</w:t>
      </w:r>
    </w:p>
    <w:p w:rsidR="00641327" w:rsidRDefault="00641327" w:rsidP="00641327">
      <w:pPr>
        <w:pStyle w:val="a7"/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приобретениеопытаиспользованияметодовбиологическойнаукидляпроведениянесложныхбиологическихэкспериментов с использованием оборудования Центра естественно-научной и технологической направленностей «Точка роста»;</w:t>
      </w:r>
    </w:p>
    <w:p w:rsidR="00641327" w:rsidRDefault="00641327" w:rsidP="00641327">
      <w:pPr>
        <w:pStyle w:val="a7"/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развитиеуменийинавыковпроектно–исследовательскойдеятельности с использованием оборудования Центра естественно-научной и технологической направленностей «Точка роста»;</w:t>
      </w:r>
    </w:p>
    <w:p w:rsidR="00641327" w:rsidRDefault="00641327" w:rsidP="00641327">
      <w:pPr>
        <w:pStyle w:val="a7"/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подготовкаучащихсяк участиюволимпиадномдвижении;</w:t>
      </w:r>
    </w:p>
    <w:p w:rsidR="00641327" w:rsidRDefault="00641327" w:rsidP="00641327">
      <w:pPr>
        <w:pStyle w:val="a7"/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умений и навыков работы с различными источниками информации;</w:t>
      </w:r>
    </w:p>
    <w:p w:rsidR="00641327" w:rsidRDefault="00641327" w:rsidP="00641327">
      <w:pPr>
        <w:pStyle w:val="a7"/>
        <w:widowControl w:val="0"/>
        <w:numPr>
          <w:ilvl w:val="0"/>
          <w:numId w:val="2"/>
        </w:numPr>
        <w:tabs>
          <w:tab w:val="left" w:pos="1193"/>
          <w:tab w:val="left" w:pos="3504"/>
          <w:tab w:val="left" w:pos="4752"/>
          <w:tab w:val="left" w:pos="7137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ab/>
        <w:t>основ</w:t>
      </w:r>
      <w:r>
        <w:rPr>
          <w:rFonts w:ascii="Times New Roman" w:hAnsi="Times New Roman" w:cs="Times New Roman"/>
          <w:sz w:val="28"/>
          <w:szCs w:val="28"/>
        </w:rPr>
        <w:tab/>
        <w:t>экологической</w:t>
      </w:r>
      <w:r>
        <w:rPr>
          <w:rFonts w:ascii="Times New Roman" w:hAnsi="Times New Roman" w:cs="Times New Roman"/>
          <w:sz w:val="28"/>
          <w:szCs w:val="28"/>
        </w:rPr>
        <w:tab/>
        <w:t>грамотности.</w:t>
      </w:r>
    </w:p>
    <w:p w:rsidR="00641327" w:rsidRDefault="00641327" w:rsidP="00641327">
      <w:pPr>
        <w:pStyle w:val="a4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641327" w:rsidRDefault="00641327" w:rsidP="00641327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41327" w:rsidRDefault="00641327" w:rsidP="00641327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программы</w:t>
      </w:r>
    </w:p>
    <w:p w:rsidR="00641327" w:rsidRDefault="00641327" w:rsidP="006413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№1. Мир под микроскопом </w:t>
      </w:r>
    </w:p>
    <w:p w:rsidR="00641327" w:rsidRDefault="00641327" w:rsidP="00641327">
      <w:pPr>
        <w:pStyle w:val="a5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Знакомствоспланомработыитехникойбезопасностипривыполнениилабораторных работ. Как человек познает окружающий мир. Биологические науки. Профессии, связанные с биологией. Методы познания. Биологические приборы и инструменты. </w:t>
      </w:r>
    </w:p>
    <w:p w:rsidR="00641327" w:rsidRDefault="00641327" w:rsidP="00641327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Почувствуй себя на месте Левенгука. Истории великих биологических открытий. Значение изобретения микроскопа. Р. Гук – первооткрыватель клетки. А. Левенгук открыл микромир.</w:t>
      </w:r>
    </w:p>
    <w:p w:rsidR="00641327" w:rsidRDefault="00641327" w:rsidP="00641327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работы: </w:t>
      </w:r>
    </w:p>
    <w:p w:rsidR="00641327" w:rsidRDefault="00641327" w:rsidP="00641327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1. Какие части в микроскопе главные…. И для чего микроскопу зеркало и револьвер? Устройство микроскопа. </w:t>
      </w:r>
    </w:p>
    <w:p w:rsidR="00641327" w:rsidRDefault="00641327" w:rsidP="00641327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2. Что такое микропрепарат и как его рассмотреть? Правила работы с микроскопом. </w:t>
      </w:r>
    </w:p>
    <w:p w:rsidR="00641327" w:rsidRDefault="00641327" w:rsidP="00641327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3. Как превратить муху в слона? Определение увеличения микроскопа. </w:t>
      </w:r>
    </w:p>
    <w:p w:rsidR="00641327" w:rsidRDefault="00641327" w:rsidP="00641327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4. Что увидел в микроскоп Роберт Гук? Рассматривание среза пробки. </w:t>
      </w:r>
    </w:p>
    <w:p w:rsidR="00641327" w:rsidRDefault="00641327" w:rsidP="00641327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5. Что увидел Левенгук в капле воды? Путешествие в каплю воды. </w:t>
      </w:r>
    </w:p>
    <w:p w:rsidR="00641327" w:rsidRDefault="00641327" w:rsidP="00641327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 экскурсия: « Путешествие в природу с биноклем и микроскопом»</w:t>
      </w:r>
    </w:p>
    <w:p w:rsidR="00641327" w:rsidRDefault="00641327" w:rsidP="006413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№2. В мире невидимок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Открытие бактерий. Разнообразие бактерий. Значение бактерий: Куда деваются опавшие листья? Почему мы болеем? Кто живёт в желудке у коровы и нас в кишечнике? Кто зажигает в океане и на болоте огни? Про кефир, силос и квашеную капусту.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Лабораторные работы: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№6.Что будет, если чай оставить в заварочном чайнике? Приготовление сенного настоя, рассматривание сенной палочки.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№7. Познакомьтесь, картофельная палочка. Рассматривание движения бактерии.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№8 . Что будет, если оставить молоко в тёплом месте? Рассматривание молочнокислых бактерий.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№9. Зачем у гороха на корнях клубеньки? Рассматривание клубеньков на корнях бобовых.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№10. Зачем надо чистить зубы? Рассматривание зубного налёта.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№3. В царстве растений.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Тайны растений. Что такое фотосинтез? Пигменты растений. Строение клетки растений. Ткани растений. Микроскопическое строение органов растений. Многообразие растений. Отделы растений.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Лабораторные работы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№11. Какое самое маленькое цветковое растение может превратить озеро в болото?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№12.Как обнаружить крахмал? Рассматривание крахмальных зёрен в клетках картофеля.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№13.Почему корни растений всасывают так много воды? Корневые волоски под микроскопом. Зачем корню чехлик?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№14.Почему вода способна двигаться по древесине? Изучение микропрепаратов древесины разных растений.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№15. Кто изобрёл бумагу? Изучение осиных гнёзд и бумаги под микроскопом. Почему карандаш пишет по бумаге?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№16.Почему хвоя зимой не замерзает? Изучение строения хвои на микропрепарате.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№17.Почему позеленели стенки аквариума и стволы деревьев? Изучение одноклеточных водорослей.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№18.Чем образована тина? Спирогира под микроскопом.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№19.Где искать зародыш у растений? Изучение строения семян по микропрепаратам.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 экскурсия: Новогодняя сказка. Снежинки и льдинки под микроскопом. Выращиваем и смотрим кристаллы.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№4. В царстве грибов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Тайны грибов. Строение грибов. Многообразие и значение грибов.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Лабораторные работы.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Лабораторная работа №20. Из чего гриб состоит? Рассматривание срезов гриба под лупой и микроскопом.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№21. Зачем грибу пластинки и трубочки? Изучение среза шляпки плодового тела гриба.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№22. Почему овощи гнить начинают? Когда роса бывает мучнистой? Изучение поражённых грибковыми заболеваниями растений.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№23. Что такое плесень? Изучение разных видов плесени. </w:t>
      </w:r>
    </w:p>
    <w:p w:rsidR="00641327" w:rsidRDefault="00641327" w:rsidP="0064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№24. Что происходит с тестом, когда туда дрожжи добавляют? Изучение почкования дрожжей. </w:t>
      </w: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8149"/>
        <w:gridCol w:w="2552"/>
        <w:gridCol w:w="1701"/>
        <w:gridCol w:w="1533"/>
      </w:tblGrid>
      <w:tr w:rsidR="00641327" w:rsidTr="0064132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41327" w:rsidTr="0064132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под микроскопом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1327" w:rsidTr="0064132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мире невидимок. </w:t>
            </w:r>
          </w:p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327" w:rsidTr="00641327">
        <w:trPr>
          <w:trHeight w:val="5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царстве растений.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41327" w:rsidTr="0064132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царстве грибов.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41327" w:rsidRDefault="00641327" w:rsidP="00641327">
      <w:pPr>
        <w:pStyle w:val="dash0410005f0431005f0437005f0430005f0446005f0020005f0441005f043f005f0438005f0441005f043a005f0430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641327" w:rsidRDefault="00641327" w:rsidP="00641327">
      <w:pPr>
        <w:pStyle w:val="dash0410005f0431005f0437005f0430005f0446005f0020005f0441005f043f005f0438005f0441005f043a005f0430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641327" w:rsidRDefault="00641327" w:rsidP="00641327">
      <w:pPr>
        <w:pStyle w:val="dash0410005f0431005f0437005f0430005f0446005f0020005f0441005f043f005f0438005f0441005f043a005f0430"/>
        <w:ind w:left="0" w:firstLine="709"/>
        <w:jc w:val="center"/>
        <w:rPr>
          <w:i/>
        </w:rPr>
      </w:pPr>
      <w:r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  <w:t>Планируемые результаты освоения курса</w:t>
      </w:r>
    </w:p>
    <w:p w:rsidR="00641327" w:rsidRDefault="00641327" w:rsidP="0064132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результаты: 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развитие эстетического сознания через освоение художественного на, творческой деятельности эстетического характера. 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Метапредметные результаты: 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 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использовании. 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риска на здоровье человека; выбирать целевые и смысловые установки в своих действиях и поступках по от 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641327" w:rsidRDefault="00641327" w:rsidP="006413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sym w:font="Symbol" w:char="00B7"/>
      </w:r>
      <w:r>
        <w:rPr>
          <w:rFonts w:ascii="Times New Roman" w:hAnsi="Times New Roman" w:cs="Times New Roman"/>
          <w:sz w:val="28"/>
          <w:szCs w:val="28"/>
        </w:rPr>
        <w:t>освоение приёмов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641327" w:rsidRDefault="00641327" w:rsidP="00641327">
      <w:pPr>
        <w:shd w:val="clear" w:color="auto" w:fill="FFFFFF"/>
        <w:spacing w:after="0" w:line="240" w:lineRule="auto"/>
        <w:ind w:right="41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641327" w:rsidRDefault="00641327" w:rsidP="00641327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Место предмета (курса) в учебном плане</w:t>
      </w:r>
    </w:p>
    <w:p w:rsidR="00641327" w:rsidRDefault="00641327" w:rsidP="00641327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1327" w:rsidRDefault="00641327" w:rsidP="00641327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Представленная рабочая программа соответствует программе основного общего образования. Срок реализации программы– один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(34 часов, 1 час в неделю в течение 1года).</w:t>
      </w:r>
    </w:p>
    <w:p w:rsidR="00641327" w:rsidRDefault="00641327" w:rsidP="00641327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1327" w:rsidRDefault="00641327" w:rsidP="0064132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 курса включает в себя учебное пособие для учащихся и программу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ЦИФРОВАЯ ЛАБОРАТОРИЯ УЧЕНИЧЕСКАЯ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Весы электронные учебные 200 г; 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Микроскоп: цифровой или оптический с увеличением от 80 X; 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Микропрепараты (набор); 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Соединительные провода, программное обеспечение, методические указания; 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ПОСУДЫ И ОБОРУДОВАНИЯ ДЛЯ УЧЕНИЧЕСКИХ ОПЫТОВ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Штатив лабораторный химический: 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Набор чашек Петри: 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Набор инструментов препаровальных: 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Ложка для сжигания веществ: 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Ступка фарфоровая с пестиком: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Набор банок, склянок, флаконов для хранения твердых реактивов;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Набор приборок (ПХ-14, ПХ-16);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Прибор для получения газов; 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Спиртовка и горючее для неё; 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Фильтровальная бумага (50 шт.); 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Колба коническая;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Чашечка для выпаривания (выпарительная чашечка); 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Мерный цилиндр (пластиковый); 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Воронка стеклянная (малая); 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Стакан стеклянный (100 мл);</w:t>
      </w:r>
    </w:p>
    <w:p w:rsidR="00641327" w:rsidRDefault="00641327" w:rsidP="0064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41327" w:rsidRDefault="00641327" w:rsidP="006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8"/>
        <w:tblW w:w="15100" w:type="dxa"/>
        <w:tblInd w:w="0" w:type="dxa"/>
        <w:tblLook w:val="04A0"/>
      </w:tblPr>
      <w:tblGrid>
        <w:gridCol w:w="700"/>
        <w:gridCol w:w="943"/>
        <w:gridCol w:w="978"/>
        <w:gridCol w:w="5209"/>
        <w:gridCol w:w="1898"/>
        <w:gridCol w:w="3031"/>
        <w:gridCol w:w="2341"/>
      </w:tblGrid>
      <w:tr w:rsidR="00641327" w:rsidTr="00641327"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8"/>
                <w:szCs w:val="28"/>
              </w:rPr>
              <w:t>Тема урока(занятия)</w:t>
            </w:r>
          </w:p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ind w:left="-108" w:right="-108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8"/>
                <w:szCs w:val="28"/>
              </w:rPr>
              <w:t>Форма организации урока (занятия)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ind w:left="-108" w:right="-108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 лабораторного и цифрового оборудования центра «Точка роста»</w:t>
            </w:r>
          </w:p>
        </w:tc>
      </w:tr>
      <w:tr w:rsidR="00641327" w:rsidTr="006413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27" w:rsidRDefault="00641327" w:rsidP="00641327">
            <w:pPr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27" w:rsidRDefault="00641327" w:rsidP="00641327">
            <w:pPr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327" w:rsidTr="00641327"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– 5 ч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240" w:lineRule="auto"/>
              <w:ind w:lef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ВводныйинструктажпоТБприпроведении лабораторныхработ. Приборы</w:t>
            </w:r>
            <w:r>
              <w:rPr>
                <w:sz w:val="28"/>
                <w:szCs w:val="28"/>
              </w:rPr>
              <w:tab/>
              <w:t>для научных исследований,</w:t>
            </w:r>
          </w:p>
          <w:p w:rsidR="00641327" w:rsidRDefault="00641327" w:rsidP="00641327">
            <w:pPr>
              <w:pStyle w:val="TableParagraph"/>
              <w:spacing w:line="240" w:lineRule="auto"/>
              <w:ind w:lef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лабораторноеоборудование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беседа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инструктажем по ТБ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13.09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pStyle w:val="TableParagraph"/>
              <w:spacing w:line="240" w:lineRule="auto"/>
              <w:ind w:lef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микроскопирования.</w:t>
            </w:r>
          </w:p>
          <w:p w:rsidR="00641327" w:rsidRDefault="00641327" w:rsidP="00641327">
            <w:pPr>
              <w:pStyle w:val="TableParagraph"/>
              <w:spacing w:line="240" w:lineRule="auto"/>
              <w:ind w:lef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Знакомствосустройствоммикроскопа.</w:t>
            </w:r>
          </w:p>
          <w:p w:rsidR="00641327" w:rsidRDefault="00641327" w:rsidP="00641327">
            <w:pPr>
              <w:pStyle w:val="a5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27" w:rsidRDefault="00641327" w:rsidP="00641327">
            <w:pPr>
              <w:pStyle w:val="a5"/>
              <w:spacing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лабораторным оборудованием и правилами их использования</w:t>
            </w:r>
          </w:p>
          <w:p w:rsidR="00641327" w:rsidRDefault="00641327" w:rsidP="00641327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Л.Р. №1. Какие части в микроскопе главные…. И для чего микроскопу зеркало и револьвер? Устройство микроскопа. </w:t>
            </w:r>
          </w:p>
          <w:p w:rsidR="00641327" w:rsidRDefault="00641327" w:rsidP="00641327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Л.Р. №2. Что такое микропрепарат и как его рассмотреть? Правила работы с микроскопом. </w:t>
            </w:r>
          </w:p>
          <w:p w:rsidR="00641327" w:rsidRDefault="00641327" w:rsidP="00641327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Л.Р. №3.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превратить муху в слона? Определение увеличения микроскопа.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Цифровая лаборатория по биологии. Лабораторное оборудование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Гук – первооткрыватель клетки.</w:t>
            </w:r>
          </w:p>
          <w:p w:rsidR="00641327" w:rsidRDefault="00641327" w:rsidP="0064132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правила работы с микроскопом. ВыполняютЛ.Р.№ 4. Что увидел в микроскоп Роберт Гук? Рассматривание среза пробки.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 Микроскопы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микромира Левенгуком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правила работы с микроскопом. Выполняют Л.Р.№ 5. Что увидел Левенгук в капле воды? Путешествие в каплю воды.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 Микроскопы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экскурсия: «Путешествие в природу с биноклем и микроскопом»</w:t>
            </w:r>
          </w:p>
          <w:p w:rsidR="00641327" w:rsidRDefault="00641327" w:rsidP="00641327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экскурсия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фенологическими изменениями в природе с наступлением осени.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микроскоп.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Бинокли</w:t>
            </w:r>
          </w:p>
        </w:tc>
      </w:tr>
      <w:tr w:rsidR="00641327" w:rsidTr="00641327"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невидимок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4 ч</w:t>
            </w:r>
          </w:p>
          <w:p w:rsidR="00641327" w:rsidRDefault="00641327" w:rsidP="00641327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spacing w:line="240" w:lineRule="auto"/>
              <w:ind w:left="1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в микрокосмос.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Л.Р. № 6. Что будет, если чай оставить в заварочном чайнике?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Приготовление сенного настоя, рассматривание сенной палочки.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Цифровой микроскоп</w:t>
            </w:r>
          </w:p>
          <w:p w:rsidR="00641327" w:rsidRDefault="00641327" w:rsidP="006413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spacing w:line="240" w:lineRule="auto"/>
              <w:ind w:left="1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разнообразие бактерий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Л.Р.  №7.  Познакомьтесь, картофельная палочка. Рассматривание движения бактерии.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бактерий в природе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r>
              <w:rPr>
                <w:rFonts w:ascii="Times New Roman" w:hAnsi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Л.Р. № 9. Зачем у гороха на корнях клубеньки? Рассматривание клубеньков на корнях бобовых.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бактерий в жизни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r>
              <w:rPr>
                <w:rFonts w:ascii="Times New Roman" w:hAnsi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Л.Р. № 8 . Что будет, если оставить молоко в тёплом месте? Рассматривание молочнокислых бактерий. </w:t>
            </w:r>
          </w:p>
          <w:p w:rsidR="00641327" w:rsidRDefault="00641327" w:rsidP="006413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Л.Р. №10. Зачем надо чистить зубы? Рассматривание зубного налёта.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царстве растений –13 ч</w:t>
            </w:r>
          </w:p>
        </w:tc>
      </w:tr>
      <w:tr w:rsidR="00641327" w:rsidTr="00641327">
        <w:trPr>
          <w:trHeight w:val="101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Удивительные растения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Л.Р. №11. Какое самое маленькое цветковое растение может превратить озеро в болото?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клетку растений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может рассказать валлиснерия? Изучение строения клетки растений.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rPr>
          <w:trHeight w:val="123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 – исследование: «Кто раскрасил мир растений?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Л.Р. №12 Почему у герани лист зелёный, а лепестки красные. Изучение пластид под микроскопом.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rPr>
          <w:trHeight w:val="123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– исследование: «Почему вкус плодов и ягод разный?»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.Почему лимон кислый. Рассматривание вакуолей с клеточным соком.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rPr>
          <w:trHeight w:val="123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240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–исследование; Определение содержания крахмала в продуктах питания».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Л.Р. №13. Как обнаружить крахмал? Рассматривание крахмальных зёрен в клетках картофеля.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Тайны листа растений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Л.Р.  №14. Почему крапива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жжётся, а герань пахнет? Рассматривание волосков эпидермиса растений.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Л.Р. №15.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корни растений всасывают так много воды? Корневые волоски под микроскопом. Зачем корню чехлик? 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веществ в растении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Л.Р. №16. Почему вода способна двигаться по древесине? Изучение микропрепаратов древесины разных растений. 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экскурсия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экскурсия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экскурсия: Новогодняя сказка. Снежинки и льдинки под микроскопом. Выращиваем и смотрим кристаллы.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многообразие растений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Л.Р. №17.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изобрёл бумагу? Изучение осиных гнёзд и бумаги под микроскопом. Почему карандаш пишет по бумаге? 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подводный мир.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Л.Р. №18. Почему позеленели стенки аквариума и стволы деревьев? Изучение одноклеточных водорослей.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 Л.Р.№19.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образована тина? Спирогира под микроскопом.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исследование:</w:t>
            </w:r>
          </w:p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«Маленькой елочке холодно зимой?»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Л.Р. №20. Почему хвоя зимой не замерзает? Изучение строения хвои на микропрепарате. 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растений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Л.Р. №21.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искать зародыш у растений? 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строения семян по микропрепаратам.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«Тайны растений»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Урок-зачет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Обобщают полученные знания, выполняют тестовые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27" w:rsidTr="00641327"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царстве грибов- 11 ч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spacing w:line="240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занимательной микологии.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царством грибов, наукой «микология»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spacing w:line="240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Тайны грибов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Л.Р.№22Из чего гриб состоит? Рассматривание срезов гриба под лупой и микроскопом.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spacing w:line="240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грибов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Л.Р. №23 Зачем грибу пластинки и трубочки? Изучение среза шляпки плодового тела гриба.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и значение грибов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Л.Р. №24Почему овощи гнить начинают? Когда роса бывает мучнистой? Изучение поражённых грибковыми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заболеваниями растений.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грибов в природе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Л.Р. №25 Что такое плесень? Изучение разных видов плесени.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Лабораторное оборудование 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грибов в жизни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Л.Р. №25 Что происходит с тестом, когда туда дрожжи добавляют? Изучение почкования дрожжей.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Тихая охота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плодового тела гриба – трутовика, рассматривание его спор под микроскопом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240" w:lineRule="auto"/>
              <w:ind w:left="119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 экскурсия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экскурсия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Рассматривают под микроскопом строение почек, части цветка, пыльцу, подсчитывают годичные кольца в древесине.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641327" w:rsidTr="00641327">
        <w:trPr>
          <w:trHeight w:val="114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pStyle w:val="TableParagraph"/>
              <w:spacing w:line="240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информационных 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конференция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 результаты своей деятельности. Защищают проекты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27" w:rsidTr="0064132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7" w:rsidRDefault="00641327" w:rsidP="0064132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327" w:rsidRDefault="00641327" w:rsidP="00641327">
      <w:pPr>
        <w:spacing w:after="0" w:line="240" w:lineRule="auto"/>
        <w:ind w:right="-2693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41327" w:rsidRDefault="00641327" w:rsidP="00641327">
      <w:pPr>
        <w:spacing w:after="0" w:line="240" w:lineRule="auto"/>
        <w:ind w:right="-26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Оценка достижений планируемых результатов усвоения курса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образовательного процесса по программе «Практикум по биологии» используются следующие виды контроля: 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предварительный контроль (проверка знаний учащихся на начальном этапе освоения программы) - входное тестирование; 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текущий контроль (в течение всего срока реализации программы); 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итоговый контроль (заключительная проверка знаний, умений, навыков по итогам реализации программы). </w:t>
      </w:r>
    </w:p>
    <w:p w:rsidR="00641327" w:rsidRDefault="00641327" w:rsidP="006413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самостоятельная работа; 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тестирование; 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творческие отчеты; 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творческих конкурсах по биологии;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презентация и защита проекта. 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Текущий контроль: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Формами контроля усвоения учебного материала программы являются отчеты попрактическим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Итоговая аттестация предусматривает выполнение индивидуального проекта.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 и интернетресурсы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1.Акимушкин И.И. «Занимательная биология» - 2017 г.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Акимушкин И.И. « Занимательная биология» Изд. Аванта – 2022 г.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ahoma" w:hAnsi="Tahoma" w:cs="Tahoma"/>
          <w:color w:val="464646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ahoma" w:hAnsi="Tahoma" w:cs="Tahoma"/>
          <w:color w:val="464646"/>
          <w:shd w:val="clear" w:color="auto" w:fill="F9FAFA"/>
        </w:rPr>
        <w:t> animals.3dn.ru  Большая энциклопедия животных</w:t>
      </w:r>
    </w:p>
    <w:p w:rsidR="00641327" w:rsidRDefault="00641327" w:rsidP="0064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464646"/>
          <w:shd w:val="clear" w:color="auto" w:fill="F9FAF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theanimalworld.ru</w:t>
      </w:r>
      <w:r>
        <w:rPr>
          <w:rFonts w:ascii="Times New Roman" w:eastAsia="Times New Roman" w:hAnsi="Times New Roman" w:cs="Times New Roman"/>
          <w:sz w:val="28"/>
          <w:szCs w:val="28"/>
        </w:rPr>
        <w:t>  Животные / Мир животных</w:t>
      </w:r>
    </w:p>
    <w:p w:rsidR="006D6C18" w:rsidRDefault="006D6C18" w:rsidP="00641327">
      <w:pPr>
        <w:spacing w:after="0" w:line="240" w:lineRule="auto"/>
      </w:pPr>
    </w:p>
    <w:sectPr w:rsidR="006D6C18" w:rsidSect="00641327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8B3" w:rsidRDefault="00F328B3" w:rsidP="00641327">
      <w:pPr>
        <w:spacing w:after="0" w:line="240" w:lineRule="auto"/>
      </w:pPr>
      <w:r>
        <w:separator/>
      </w:r>
    </w:p>
  </w:endnote>
  <w:endnote w:type="continuationSeparator" w:id="1">
    <w:p w:rsidR="00F328B3" w:rsidRDefault="00F328B3" w:rsidP="0064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8B3" w:rsidRDefault="00F328B3" w:rsidP="00641327">
      <w:pPr>
        <w:spacing w:after="0" w:line="240" w:lineRule="auto"/>
      </w:pPr>
      <w:r>
        <w:separator/>
      </w:r>
    </w:p>
  </w:footnote>
  <w:footnote w:type="continuationSeparator" w:id="1">
    <w:p w:rsidR="00F328B3" w:rsidRDefault="00F328B3" w:rsidP="0064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27" w:rsidRDefault="00641327" w:rsidP="00641327">
    <w:pPr>
      <w:pStyle w:val="ab"/>
      <w:jc w:val="right"/>
    </w:pPr>
    <w:r w:rsidRPr="00641327">
      <w:drawing>
        <wp:inline distT="0" distB="0" distL="0" distR="0">
          <wp:extent cx="1562190" cy="581025"/>
          <wp:effectExtent l="0" t="0" r="0" b="0"/>
          <wp:docPr id="2" name="Рисунок 2" descr="html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html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9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F9F"/>
    <w:multiLevelType w:val="hybridMultilevel"/>
    <w:tmpl w:val="4092A06A"/>
    <w:lvl w:ilvl="0" w:tplc="0419000D">
      <w:start w:val="1"/>
      <w:numFmt w:val="bullet"/>
      <w:lvlText w:val=""/>
      <w:lvlJc w:val="left"/>
      <w:pPr>
        <w:ind w:left="472" w:hanging="1081"/>
      </w:pPr>
      <w:rPr>
        <w:rFonts w:ascii="Wingdings" w:hAnsi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lang w:val="ru-RU" w:eastAsia="en-US" w:bidi="ar-SA"/>
      </w:rPr>
    </w:lvl>
  </w:abstractNum>
  <w:abstractNum w:abstractNumId="1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1327"/>
    <w:rsid w:val="001D19D4"/>
    <w:rsid w:val="00641327"/>
    <w:rsid w:val="006D6C18"/>
    <w:rsid w:val="00F3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3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4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1"/>
    <w:uiPriority w:val="99"/>
    <w:unhideWhenUsed/>
    <w:rsid w:val="00641327"/>
    <w:pPr>
      <w:shd w:val="clear" w:color="auto" w:fill="FFFFFF"/>
      <w:spacing w:after="0"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641327"/>
  </w:style>
  <w:style w:type="paragraph" w:styleId="a7">
    <w:name w:val="List Paragraph"/>
    <w:basedOn w:val="a"/>
    <w:uiPriority w:val="34"/>
    <w:qFormat/>
    <w:rsid w:val="00641327"/>
    <w:pPr>
      <w:ind w:left="720"/>
      <w:contextualSpacing/>
    </w:pPr>
    <w:rPr>
      <w:rFonts w:eastAsiaTheme="minorHAnsi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4132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64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41327"/>
    <w:pPr>
      <w:widowControl w:val="0"/>
      <w:autoSpaceDE w:val="0"/>
      <w:autoSpaceDN w:val="0"/>
      <w:spacing w:after="0" w:line="304" w:lineRule="exact"/>
      <w:ind w:left="117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 Знак1"/>
    <w:basedOn w:val="a0"/>
    <w:link w:val="a5"/>
    <w:uiPriority w:val="99"/>
    <w:locked/>
    <w:rsid w:val="00641327"/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413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5">
    <w:name w:val="c5"/>
    <w:basedOn w:val="a0"/>
    <w:rsid w:val="00641327"/>
  </w:style>
  <w:style w:type="table" w:styleId="a8">
    <w:name w:val="Table Grid"/>
    <w:basedOn w:val="a1"/>
    <w:uiPriority w:val="59"/>
    <w:rsid w:val="006413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32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64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1327"/>
  </w:style>
  <w:style w:type="paragraph" w:styleId="ad">
    <w:name w:val="footer"/>
    <w:basedOn w:val="a"/>
    <w:link w:val="ae"/>
    <w:uiPriority w:val="99"/>
    <w:semiHidden/>
    <w:unhideWhenUsed/>
    <w:rsid w:val="0064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41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8-6kc3bfr2e.xn--80acgfbsl1azdqr.xn--p1ai/upload/sc48_new/files/c3/e3/c3e3b0eaee575758c4988f7e872c4cdc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Links>
    <vt:vector size="6" baseType="variant">
      <vt:variant>
        <vt:i4>69337130</vt:i4>
      </vt:variant>
      <vt:variant>
        <vt:i4>0</vt:i4>
      </vt:variant>
      <vt:variant>
        <vt:i4>0</vt:i4>
      </vt:variant>
      <vt:variant>
        <vt:i4>5</vt:i4>
      </vt:variant>
      <vt:variant>
        <vt:lpwstr>https://школа48.екатеринбург.рф/upload/sc48_new/files/c3/e3/c3e3b0eaee575758c4988f7e872c4cdc.pdf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2022-12-06T04:50:00Z</dcterms:created>
  <dcterms:modified xsi:type="dcterms:W3CDTF">2022-12-06T04:53:00Z</dcterms:modified>
</cp:coreProperties>
</file>