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CE" w:rsidRPr="009102CE" w:rsidRDefault="009102CE" w:rsidP="009102CE">
      <w:pPr>
        <w:widowControl/>
        <w:suppressAutoHyphens w:val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9102CE">
        <w:rPr>
          <w:rFonts w:eastAsiaTheme="minorHAnsi"/>
          <w:b/>
          <w:color w:val="auto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9102CE" w:rsidRPr="009102CE" w:rsidRDefault="009102CE" w:rsidP="009102CE">
      <w:pPr>
        <w:widowControl/>
        <w:suppressAutoHyphens w:val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9102CE">
        <w:rPr>
          <w:rFonts w:eastAsiaTheme="minorHAnsi"/>
          <w:b/>
          <w:color w:val="auto"/>
          <w:sz w:val="28"/>
          <w:szCs w:val="28"/>
          <w:lang w:eastAsia="en-US"/>
        </w:rPr>
        <w:t>вечерняя (</w:t>
      </w:r>
      <w:proofErr w:type="gramStart"/>
      <w:r w:rsidRPr="009102CE">
        <w:rPr>
          <w:rFonts w:eastAsiaTheme="minorHAnsi"/>
          <w:b/>
          <w:color w:val="auto"/>
          <w:sz w:val="28"/>
          <w:szCs w:val="28"/>
          <w:lang w:eastAsia="en-US"/>
        </w:rPr>
        <w:t>сменная)  общеобразовательная</w:t>
      </w:r>
      <w:proofErr w:type="gramEnd"/>
      <w:r w:rsidRPr="009102CE">
        <w:rPr>
          <w:rFonts w:eastAsiaTheme="minorHAnsi"/>
          <w:b/>
          <w:color w:val="auto"/>
          <w:sz w:val="28"/>
          <w:szCs w:val="28"/>
          <w:lang w:eastAsia="en-US"/>
        </w:rPr>
        <w:t xml:space="preserve"> школа</w:t>
      </w:r>
    </w:p>
    <w:p w:rsidR="009102CE" w:rsidRPr="009102CE" w:rsidRDefault="009102CE" w:rsidP="009102CE">
      <w:pPr>
        <w:widowControl/>
        <w:suppressAutoHyphens w:val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9102CE">
        <w:rPr>
          <w:rFonts w:eastAsiaTheme="minorHAnsi"/>
          <w:b/>
          <w:color w:val="auto"/>
          <w:sz w:val="28"/>
          <w:szCs w:val="28"/>
          <w:lang w:eastAsia="en-US"/>
        </w:rPr>
        <w:t>Каменского района Ростовской области</w:t>
      </w:r>
    </w:p>
    <w:p w:rsidR="009102CE" w:rsidRPr="009102CE" w:rsidRDefault="009102CE" w:rsidP="009102CE">
      <w:pPr>
        <w:widowControl/>
        <w:suppressAutoHyphens w:val="0"/>
        <w:spacing w:line="276" w:lineRule="auto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9102CE" w:rsidRPr="009102CE" w:rsidRDefault="00810010" w:rsidP="009102CE">
      <w:pPr>
        <w:widowControl/>
        <w:suppressAutoHyphens w:val="0"/>
        <w:spacing w:line="27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color w:val="auto"/>
          <w:sz w:val="28"/>
          <w:szCs w:val="28"/>
          <w:lang w:eastAsia="en-US"/>
        </w:rPr>
        <w:t>Приказ</w:t>
      </w:r>
    </w:p>
    <w:bookmarkEnd w:id="0"/>
    <w:p w:rsidR="009102CE" w:rsidRPr="009102CE" w:rsidRDefault="009102CE" w:rsidP="009102CE">
      <w:pPr>
        <w:widowControl/>
        <w:suppressAutoHyphens w:val="0"/>
        <w:spacing w:line="276" w:lineRule="auto"/>
        <w:rPr>
          <w:rFonts w:eastAsiaTheme="minorHAnsi"/>
          <w:color w:val="auto"/>
          <w:sz w:val="28"/>
          <w:szCs w:val="28"/>
          <w:lang w:eastAsia="en-US"/>
        </w:rPr>
      </w:pPr>
    </w:p>
    <w:p w:rsidR="009102CE" w:rsidRPr="009102CE" w:rsidRDefault="00713CBA" w:rsidP="009102CE">
      <w:pPr>
        <w:widowControl/>
        <w:suppressAutoHyphens w:val="0"/>
        <w:spacing w:line="276" w:lineRule="auto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30</w:t>
      </w:r>
      <w:r w:rsidR="009102CE" w:rsidRPr="009102CE">
        <w:rPr>
          <w:rFonts w:eastAsiaTheme="minorHAnsi"/>
          <w:b/>
          <w:color w:val="auto"/>
          <w:sz w:val="28"/>
          <w:szCs w:val="28"/>
          <w:lang w:eastAsia="en-US"/>
        </w:rPr>
        <w:t>.12.20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="009379E2">
        <w:rPr>
          <w:rFonts w:eastAsiaTheme="minorHAnsi"/>
          <w:b/>
          <w:color w:val="auto"/>
          <w:sz w:val="28"/>
          <w:szCs w:val="28"/>
          <w:lang w:eastAsia="en-US"/>
        </w:rPr>
        <w:t>1</w:t>
      </w:r>
      <w:r w:rsidR="009102CE" w:rsidRPr="009102CE">
        <w:rPr>
          <w:rFonts w:eastAsiaTheme="minorHAnsi"/>
          <w:b/>
          <w:color w:val="auto"/>
          <w:sz w:val="28"/>
          <w:szCs w:val="28"/>
          <w:lang w:eastAsia="en-US"/>
        </w:rPr>
        <w:t xml:space="preserve">г.  </w:t>
      </w:r>
      <w:r w:rsidR="009102CE" w:rsidRPr="009102CE">
        <w:rPr>
          <w:rFonts w:eastAsiaTheme="minorHAnsi"/>
          <w:b/>
          <w:color w:val="auto"/>
          <w:sz w:val="28"/>
          <w:szCs w:val="28"/>
          <w:lang w:eastAsia="en-US"/>
        </w:rPr>
        <w:tab/>
      </w:r>
      <w:r w:rsidR="009102CE" w:rsidRPr="009102CE">
        <w:rPr>
          <w:rFonts w:eastAsiaTheme="minorHAnsi"/>
          <w:b/>
          <w:color w:val="auto"/>
          <w:sz w:val="28"/>
          <w:szCs w:val="28"/>
          <w:lang w:eastAsia="en-US"/>
        </w:rPr>
        <w:tab/>
      </w:r>
      <w:r w:rsidR="009102CE" w:rsidRPr="009102CE">
        <w:rPr>
          <w:rFonts w:eastAsiaTheme="minorHAnsi"/>
          <w:b/>
          <w:color w:val="auto"/>
          <w:sz w:val="28"/>
          <w:szCs w:val="28"/>
          <w:lang w:eastAsia="en-US"/>
        </w:rPr>
        <w:tab/>
      </w:r>
      <w:r w:rsidR="009102CE" w:rsidRPr="009102CE">
        <w:rPr>
          <w:rFonts w:eastAsiaTheme="minorHAnsi"/>
          <w:b/>
          <w:color w:val="auto"/>
          <w:sz w:val="28"/>
          <w:szCs w:val="28"/>
          <w:lang w:eastAsia="en-US"/>
        </w:rPr>
        <w:tab/>
      </w:r>
      <w:r w:rsidR="009102CE" w:rsidRPr="009102CE">
        <w:rPr>
          <w:rFonts w:eastAsiaTheme="minorHAnsi"/>
          <w:b/>
          <w:color w:val="auto"/>
          <w:sz w:val="28"/>
          <w:szCs w:val="28"/>
          <w:lang w:eastAsia="en-US"/>
        </w:rPr>
        <w:tab/>
      </w:r>
      <w:r w:rsidR="009102CE" w:rsidRPr="009102CE">
        <w:rPr>
          <w:rFonts w:eastAsiaTheme="minorHAnsi"/>
          <w:b/>
          <w:color w:val="auto"/>
          <w:sz w:val="28"/>
          <w:szCs w:val="28"/>
          <w:lang w:eastAsia="en-US"/>
        </w:rPr>
        <w:tab/>
      </w:r>
      <w:r w:rsidR="009102CE" w:rsidRPr="009102CE">
        <w:rPr>
          <w:rFonts w:eastAsiaTheme="minorHAnsi"/>
          <w:b/>
          <w:color w:val="auto"/>
          <w:sz w:val="28"/>
          <w:szCs w:val="28"/>
          <w:lang w:eastAsia="en-US"/>
        </w:rPr>
        <w:tab/>
      </w:r>
      <w:r w:rsidR="009102CE" w:rsidRPr="009102CE">
        <w:rPr>
          <w:rFonts w:eastAsiaTheme="minorHAnsi"/>
          <w:b/>
          <w:color w:val="auto"/>
          <w:sz w:val="28"/>
          <w:szCs w:val="28"/>
          <w:lang w:eastAsia="en-US"/>
        </w:rPr>
        <w:tab/>
        <w:t xml:space="preserve">                  №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2</w:t>
      </w:r>
      <w:r w:rsidR="009379E2">
        <w:rPr>
          <w:rFonts w:eastAsiaTheme="minorHAnsi"/>
          <w:b/>
          <w:color w:val="auto"/>
          <w:sz w:val="28"/>
          <w:szCs w:val="28"/>
          <w:lang w:eastAsia="en-US"/>
        </w:rPr>
        <w:t>02</w:t>
      </w:r>
    </w:p>
    <w:p w:rsidR="00C2388E" w:rsidRDefault="00C2388E" w:rsidP="00465A26">
      <w:pPr>
        <w:pStyle w:val="ConsPlusNormal"/>
        <w:jc w:val="center"/>
        <w:rPr>
          <w:b/>
          <w:bCs/>
          <w:sz w:val="28"/>
          <w:szCs w:val="28"/>
        </w:rPr>
      </w:pPr>
    </w:p>
    <w:p w:rsidR="009379E2" w:rsidRPr="009379E2" w:rsidRDefault="003F28C9" w:rsidP="009379E2">
      <w:pPr>
        <w:pStyle w:val="ConsPlusNormal"/>
        <w:jc w:val="center"/>
        <w:rPr>
          <w:sz w:val="28"/>
          <w:szCs w:val="28"/>
        </w:rPr>
      </w:pPr>
      <w:r w:rsidRPr="003F28C9">
        <w:rPr>
          <w:b/>
          <w:bCs/>
          <w:sz w:val="28"/>
          <w:szCs w:val="28"/>
        </w:rPr>
        <w:t>«</w:t>
      </w:r>
      <w:r w:rsidR="009379E2" w:rsidRPr="009379E2">
        <w:rPr>
          <w:b/>
          <w:bCs/>
          <w:sz w:val="28"/>
          <w:szCs w:val="28"/>
        </w:rPr>
        <w:t>«Об утверждении изменения Учетной политики</w:t>
      </w:r>
    </w:p>
    <w:p w:rsidR="009379E2" w:rsidRPr="009379E2" w:rsidRDefault="009379E2" w:rsidP="009379E2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color w:val="auto"/>
          <w:sz w:val="28"/>
          <w:szCs w:val="28"/>
          <w:lang w:eastAsia="ru-RU"/>
        </w:rPr>
      </w:pPr>
      <w:r w:rsidRPr="009379E2">
        <w:rPr>
          <w:rFonts w:eastAsiaTheme="minorEastAsia"/>
          <w:b/>
          <w:bCs/>
          <w:color w:val="auto"/>
          <w:sz w:val="28"/>
          <w:szCs w:val="28"/>
          <w:lang w:eastAsia="ru-RU"/>
        </w:rPr>
        <w:t>для целей бухгалтерского учета</w:t>
      </w:r>
    </w:p>
    <w:p w:rsidR="009379E2" w:rsidRPr="009379E2" w:rsidRDefault="009379E2" w:rsidP="009379E2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color w:val="auto"/>
          <w:sz w:val="28"/>
          <w:szCs w:val="28"/>
          <w:lang w:eastAsia="ru-RU"/>
        </w:rPr>
      </w:pPr>
      <w:r w:rsidRPr="009379E2">
        <w:rPr>
          <w:rFonts w:eastAsiaTheme="minorEastAsia"/>
          <w:b/>
          <w:bCs/>
          <w:color w:val="auto"/>
          <w:sz w:val="28"/>
          <w:szCs w:val="28"/>
          <w:lang w:eastAsia="ru-RU"/>
        </w:rPr>
        <w:t>и налогообложения»</w:t>
      </w:r>
    </w:p>
    <w:p w:rsidR="009379E2" w:rsidRPr="009379E2" w:rsidRDefault="009379E2" w:rsidP="009379E2">
      <w:pPr>
        <w:suppressAutoHyphens w:val="0"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  <w:lang w:eastAsia="ru-RU"/>
        </w:rPr>
      </w:pPr>
    </w:p>
    <w:p w:rsidR="009379E2" w:rsidRPr="009379E2" w:rsidRDefault="009379E2" w:rsidP="009379E2">
      <w:pPr>
        <w:tabs>
          <w:tab w:val="num" w:pos="0"/>
          <w:tab w:val="left" w:pos="142"/>
        </w:tabs>
        <w:spacing w:line="360" w:lineRule="auto"/>
        <w:ind w:left="-284" w:firstLine="709"/>
        <w:contextualSpacing/>
        <w:jc w:val="both"/>
        <w:rPr>
          <w:color w:val="auto"/>
          <w:sz w:val="28"/>
          <w:szCs w:val="28"/>
        </w:rPr>
      </w:pPr>
    </w:p>
    <w:p w:rsidR="009379E2" w:rsidRPr="009379E2" w:rsidRDefault="009379E2" w:rsidP="009379E2">
      <w:pPr>
        <w:widowControl/>
        <w:suppressAutoHyphens w:val="0"/>
        <w:spacing w:before="100" w:beforeAutospacing="1" w:after="100" w:afterAutospacing="1"/>
        <w:rPr>
          <w:rFonts w:eastAsia="Times New Roman"/>
          <w:sz w:val="28"/>
          <w:szCs w:val="28"/>
          <w:lang w:eastAsia="en-US"/>
        </w:rPr>
      </w:pPr>
      <w:r w:rsidRPr="009379E2">
        <w:rPr>
          <w:rFonts w:eastAsia="Times New Roman"/>
          <w:sz w:val="28"/>
          <w:szCs w:val="28"/>
          <w:lang w:eastAsia="en-US"/>
        </w:rPr>
        <w:t>Во исполнение Закона от 06.12.2011 № 402-ФЗ, приказа Минфина от 01.12.2010 № 157</w:t>
      </w:r>
      <w:proofErr w:type="gramStart"/>
      <w:r w:rsidRPr="009379E2">
        <w:rPr>
          <w:rFonts w:eastAsia="Times New Roman"/>
          <w:sz w:val="28"/>
          <w:szCs w:val="28"/>
          <w:lang w:eastAsia="en-US"/>
        </w:rPr>
        <w:t>н,  Федерального</w:t>
      </w:r>
      <w:proofErr w:type="gramEnd"/>
      <w:r w:rsidRPr="009379E2">
        <w:rPr>
          <w:rFonts w:eastAsia="Times New Roman"/>
          <w:sz w:val="28"/>
          <w:szCs w:val="28"/>
          <w:lang w:eastAsia="en-US"/>
        </w:rPr>
        <w:t xml:space="preserve"> стандарта «Учетная политика, оценочные значения и ошибки», утвержденного приказом Минфина от 30.12.2017 № 274н,</w:t>
      </w:r>
    </w:p>
    <w:p w:rsidR="009379E2" w:rsidRPr="009379E2" w:rsidRDefault="009379E2" w:rsidP="009379E2">
      <w:pPr>
        <w:spacing w:line="360" w:lineRule="auto"/>
        <w:jc w:val="center"/>
        <w:rPr>
          <w:sz w:val="28"/>
          <w:szCs w:val="28"/>
        </w:rPr>
      </w:pPr>
      <w:r w:rsidRPr="009379E2">
        <w:rPr>
          <w:sz w:val="28"/>
          <w:szCs w:val="28"/>
        </w:rPr>
        <w:t>ПРИКАЗЫВАЮ:</w:t>
      </w:r>
    </w:p>
    <w:p w:rsidR="009379E2" w:rsidRPr="009379E2" w:rsidRDefault="009379E2" w:rsidP="009379E2">
      <w:pPr>
        <w:spacing w:line="360" w:lineRule="auto"/>
        <w:rPr>
          <w:sz w:val="28"/>
          <w:szCs w:val="28"/>
        </w:rPr>
      </w:pPr>
    </w:p>
    <w:p w:rsidR="009379E2" w:rsidRPr="009379E2" w:rsidRDefault="009379E2" w:rsidP="009379E2">
      <w:pPr>
        <w:jc w:val="both"/>
        <w:rPr>
          <w:sz w:val="28"/>
          <w:szCs w:val="28"/>
        </w:rPr>
      </w:pPr>
      <w:r w:rsidRPr="009379E2">
        <w:rPr>
          <w:sz w:val="28"/>
          <w:szCs w:val="28"/>
        </w:rPr>
        <w:t>1. Внести в приказ от 3</w:t>
      </w:r>
      <w:r>
        <w:rPr>
          <w:sz w:val="28"/>
          <w:szCs w:val="28"/>
        </w:rPr>
        <w:t>1</w:t>
      </w:r>
      <w:r w:rsidRPr="009379E2">
        <w:rPr>
          <w:sz w:val="28"/>
          <w:szCs w:val="28"/>
        </w:rPr>
        <w:t xml:space="preserve">.12.2019 № </w:t>
      </w:r>
      <w:proofErr w:type="gramStart"/>
      <w:r>
        <w:rPr>
          <w:sz w:val="28"/>
          <w:szCs w:val="28"/>
        </w:rPr>
        <w:t>197</w:t>
      </w:r>
      <w:r w:rsidRPr="009379E2">
        <w:rPr>
          <w:sz w:val="28"/>
          <w:szCs w:val="28"/>
        </w:rPr>
        <w:t xml:space="preserve">  «</w:t>
      </w:r>
      <w:proofErr w:type="gramEnd"/>
      <w:r w:rsidRPr="009379E2">
        <w:rPr>
          <w:sz w:val="28"/>
          <w:szCs w:val="28"/>
        </w:rPr>
        <w:t>Об утверждении Учетной политики для целей бухгалтерского учета и налогообложения» следующие изменения:</w:t>
      </w:r>
    </w:p>
    <w:p w:rsidR="009379E2" w:rsidRPr="009379E2" w:rsidRDefault="009379E2" w:rsidP="009379E2">
      <w:pPr>
        <w:rPr>
          <w:sz w:val="28"/>
          <w:szCs w:val="28"/>
        </w:rPr>
      </w:pPr>
      <w:r w:rsidRPr="009379E2">
        <w:rPr>
          <w:sz w:val="28"/>
          <w:szCs w:val="28"/>
        </w:rPr>
        <w:t>1.1. В подраздел 3.1 «Технология обработки, хранения учетной информации» раздела 3 «Организационный раздел»:</w:t>
      </w:r>
    </w:p>
    <w:p w:rsidR="009379E2" w:rsidRPr="009379E2" w:rsidRDefault="009379E2" w:rsidP="009379E2">
      <w:pPr>
        <w:jc w:val="both"/>
        <w:rPr>
          <w:sz w:val="28"/>
          <w:szCs w:val="28"/>
        </w:rPr>
      </w:pPr>
      <w:r w:rsidRPr="009379E2">
        <w:rPr>
          <w:sz w:val="28"/>
          <w:szCs w:val="28"/>
        </w:rPr>
        <w:t>Следующий абзац</w:t>
      </w:r>
    </w:p>
    <w:p w:rsidR="009379E2" w:rsidRPr="009379E2" w:rsidRDefault="009379E2" w:rsidP="009379E2">
      <w:pPr>
        <w:ind w:firstLine="708"/>
        <w:jc w:val="both"/>
        <w:rPr>
          <w:sz w:val="28"/>
          <w:szCs w:val="28"/>
        </w:rPr>
      </w:pPr>
      <w:r w:rsidRPr="009379E2">
        <w:rPr>
          <w:sz w:val="28"/>
          <w:szCs w:val="28"/>
        </w:rPr>
        <w:t>«Первичные (сводные) учетные документы, регистры бухгалтерского и налогового учета, бухгалтерская, налоговая и статистическая отчетность подлежат хранению в учреждении в течение сроков, установленных в Приложении 6.7 «Сроки хранения документов». Приложение составлено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утвержденным Приказом Министерства культуры РФ от 25 августа 2010 г. № 558 (с изменениями и дополнениями).»</w:t>
      </w:r>
    </w:p>
    <w:p w:rsidR="009379E2" w:rsidRPr="009379E2" w:rsidRDefault="009379E2" w:rsidP="009379E2">
      <w:pPr>
        <w:jc w:val="both"/>
        <w:rPr>
          <w:sz w:val="28"/>
          <w:szCs w:val="28"/>
        </w:rPr>
      </w:pPr>
      <w:r w:rsidRPr="009379E2">
        <w:rPr>
          <w:sz w:val="28"/>
          <w:szCs w:val="28"/>
        </w:rPr>
        <w:t>Изменить на:</w:t>
      </w:r>
    </w:p>
    <w:p w:rsidR="009379E2" w:rsidRPr="009379E2" w:rsidRDefault="009379E2" w:rsidP="009379E2">
      <w:pPr>
        <w:ind w:firstLine="708"/>
        <w:jc w:val="both"/>
        <w:rPr>
          <w:sz w:val="28"/>
          <w:szCs w:val="28"/>
        </w:rPr>
      </w:pPr>
      <w:r w:rsidRPr="009379E2">
        <w:rPr>
          <w:sz w:val="28"/>
          <w:szCs w:val="28"/>
        </w:rPr>
        <w:t xml:space="preserve">«Первичные учетные документы, регистры бухгалтерского учета, бухгалтерская (финансовая) отчетность, аудиторские заключения о ней подлежат хранению в течение сроков, устанавливаемых в соответствии с правилами организации государственного архивного дела, но не менее 5 лет после года, в котором они использовались для составления бухгалтерской (финансовой) отчетности в последний раз. Приложение 6.7 «Сроки хранения документов» составлено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 w:rsidRPr="009379E2">
        <w:rPr>
          <w:sz w:val="28"/>
          <w:szCs w:val="28"/>
        </w:rPr>
        <w:lastRenderedPageBreak/>
        <w:t>с указанием сроков хранения, утвержденным Приказом Министерства культуры РФ от 25 августа 2010 г. № 558 (с изменениями и дополнениями).</w:t>
      </w:r>
    </w:p>
    <w:p w:rsidR="009379E2" w:rsidRPr="009379E2" w:rsidRDefault="009379E2" w:rsidP="009379E2">
      <w:pPr>
        <w:jc w:val="both"/>
        <w:rPr>
          <w:sz w:val="28"/>
          <w:szCs w:val="28"/>
        </w:rPr>
      </w:pPr>
      <w:r w:rsidRPr="009379E2">
        <w:rPr>
          <w:sz w:val="28"/>
          <w:szCs w:val="28"/>
        </w:rPr>
        <w:t>1.3. В приложение 6.7 «Сроки хранения документов» раздела 6 «Приложения»:</w:t>
      </w:r>
    </w:p>
    <w:p w:rsidR="009379E2" w:rsidRPr="009379E2" w:rsidRDefault="009379E2" w:rsidP="009379E2">
      <w:pPr>
        <w:tabs>
          <w:tab w:val="left" w:pos="2595"/>
        </w:tabs>
        <w:jc w:val="both"/>
        <w:rPr>
          <w:sz w:val="28"/>
          <w:szCs w:val="28"/>
        </w:rPr>
      </w:pPr>
      <w:r w:rsidRPr="009379E2">
        <w:rPr>
          <w:sz w:val="28"/>
          <w:szCs w:val="28"/>
        </w:rPr>
        <w:t>Следующие строки:</w:t>
      </w:r>
    </w:p>
    <w:p w:rsidR="009379E2" w:rsidRPr="009379E2" w:rsidRDefault="009379E2" w:rsidP="009379E2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3420"/>
        <w:gridCol w:w="2880"/>
      </w:tblGrid>
      <w:tr w:rsidR="009379E2" w:rsidRPr="009379E2" w:rsidTr="00DF3D30">
        <w:trPr>
          <w:trHeight w:val="1364"/>
        </w:trPr>
        <w:tc>
          <w:tcPr>
            <w:tcW w:w="3168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Первичные учетные документы</w:t>
            </w:r>
          </w:p>
        </w:tc>
        <w:tc>
          <w:tcPr>
            <w:tcW w:w="342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 течение сроков, устанавливаемых в соответствии с правилами организации государственного архивного дела, но не менее </w:t>
            </w:r>
            <w:r w:rsidRPr="009379E2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5 лет</w:t>
            </w: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после отчетного года</w:t>
            </w:r>
          </w:p>
        </w:tc>
        <w:tc>
          <w:tcPr>
            <w:tcW w:w="288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Ч.1 ст.29 Закона № 402-ФЗ</w:t>
            </w:r>
          </w:p>
        </w:tc>
      </w:tr>
      <w:tr w:rsidR="009379E2" w:rsidRPr="009379E2" w:rsidTr="00DF3D30">
        <w:trPr>
          <w:trHeight w:val="136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Регистры бухгалтерского учета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 течение сроков, устанавливаемых в соответствии с правилами организации государственного архивного дела, но не менее 5 лет после отчетного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П.1 ст.29 Закона № 402-ФЗ</w:t>
            </w:r>
          </w:p>
        </w:tc>
      </w:tr>
      <w:tr w:rsidR="009379E2" w:rsidRPr="009379E2" w:rsidTr="00DF3D30">
        <w:tc>
          <w:tcPr>
            <w:tcW w:w="3168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Бухгалтерская (финансовая) отчетность</w:t>
            </w:r>
          </w:p>
        </w:tc>
        <w:tc>
          <w:tcPr>
            <w:tcW w:w="342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 течение сроков, устанавливаемых в соответствии с правилами организации государственного архивного дела, но не менее </w:t>
            </w:r>
            <w:r w:rsidRPr="009379E2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5 лет</w:t>
            </w: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после отчетного года</w:t>
            </w:r>
          </w:p>
        </w:tc>
        <w:tc>
          <w:tcPr>
            <w:tcW w:w="288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П.1 ст.29 Закона № 402-ФЗ</w:t>
            </w:r>
          </w:p>
        </w:tc>
      </w:tr>
      <w:tr w:rsidR="009379E2" w:rsidRPr="009379E2" w:rsidTr="00DF3D30">
        <w:tc>
          <w:tcPr>
            <w:tcW w:w="3168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Первичные (сводные) учетные документы, регистры бухгалтерского учета и бухгалтерская (финансовая) отчетность</w:t>
            </w:r>
          </w:p>
        </w:tc>
        <w:tc>
          <w:tcPr>
            <w:tcW w:w="342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 течение сроков, устанавливаемых в соответствии с правилами организации государственного архивного дела, но не менее </w:t>
            </w:r>
            <w:r w:rsidRPr="009379E2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88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П. 13 Приказ Минфина России от 31 декабря 2016 г. N 256н</w:t>
            </w:r>
          </w:p>
        </w:tc>
      </w:tr>
      <w:tr w:rsidR="009379E2" w:rsidRPr="009379E2" w:rsidTr="00DF3D30">
        <w:tc>
          <w:tcPr>
            <w:tcW w:w="3168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Документы учетной политики, стандарты экономического субъекта, другие документы, связанные с организацией и ведением бухгалтерского учета, в том числе средства, обеспечивающие воспроизведение электронных докумен</w:t>
            </w: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тов, а также проверку подлинности электронной подписи</w:t>
            </w:r>
          </w:p>
        </w:tc>
        <w:tc>
          <w:tcPr>
            <w:tcW w:w="342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Не менее </w:t>
            </w:r>
            <w:r w:rsidRPr="009379E2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5 лет</w:t>
            </w: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после года, в котором они использовались для составления бухгалтерской (финансовой) отчетности в последний раз</w:t>
            </w:r>
          </w:p>
        </w:tc>
        <w:tc>
          <w:tcPr>
            <w:tcW w:w="288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П.2 ст.29 Закона № 402-ФЗ</w:t>
            </w:r>
          </w:p>
        </w:tc>
      </w:tr>
    </w:tbl>
    <w:p w:rsidR="009379E2" w:rsidRPr="009379E2" w:rsidRDefault="009379E2" w:rsidP="009379E2">
      <w:pPr>
        <w:jc w:val="both"/>
        <w:rPr>
          <w:sz w:val="28"/>
          <w:szCs w:val="28"/>
        </w:rPr>
      </w:pPr>
      <w:r w:rsidRPr="009379E2">
        <w:rPr>
          <w:sz w:val="28"/>
          <w:szCs w:val="28"/>
        </w:rPr>
        <w:lastRenderedPageBreak/>
        <w:t>Заменить на: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3420"/>
        <w:gridCol w:w="2880"/>
      </w:tblGrid>
      <w:tr w:rsidR="009379E2" w:rsidRPr="009379E2" w:rsidTr="00DF3D30">
        <w:trPr>
          <w:trHeight w:val="1364"/>
        </w:trPr>
        <w:tc>
          <w:tcPr>
            <w:tcW w:w="3168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Первичные учетные документы</w:t>
            </w:r>
          </w:p>
        </w:tc>
        <w:tc>
          <w:tcPr>
            <w:tcW w:w="342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 течение сроков, устанавливаемых в соответствии с правилами организации государственного архивного дела, </w:t>
            </w:r>
            <w:r w:rsidRPr="009379E2">
              <w:rPr>
                <w:color w:val="auto"/>
                <w:sz w:val="28"/>
                <w:szCs w:val="28"/>
                <w:shd w:val="clear" w:color="auto" w:fill="FFFFFF"/>
              </w:rPr>
              <w:t>но не менее 5 лет после года, в котором они использовались для составления бухгалтерской (финансовой) отчетности в последний раз</w:t>
            </w:r>
          </w:p>
        </w:tc>
        <w:tc>
          <w:tcPr>
            <w:tcW w:w="288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Ч.1 ст.29 Закона № 402-ФЗ</w:t>
            </w:r>
          </w:p>
        </w:tc>
      </w:tr>
      <w:tr w:rsidR="009379E2" w:rsidRPr="009379E2" w:rsidTr="00DF3D30">
        <w:tc>
          <w:tcPr>
            <w:tcW w:w="3168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Регистры бухгалтерского учета</w:t>
            </w:r>
          </w:p>
        </w:tc>
        <w:tc>
          <w:tcPr>
            <w:tcW w:w="342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 течение сроков, устанавливаемых в соответствии с правилами организации государственного архивного дела, </w:t>
            </w:r>
            <w:r w:rsidRPr="009379E2">
              <w:rPr>
                <w:color w:val="auto"/>
                <w:sz w:val="28"/>
                <w:szCs w:val="28"/>
                <w:shd w:val="clear" w:color="auto" w:fill="FFFFFF"/>
              </w:rPr>
              <w:t>но не менее 5 лет после года, в котором они использовались для составления бухгалтерской (финансовой) отчетности в последний раз</w:t>
            </w:r>
          </w:p>
        </w:tc>
        <w:tc>
          <w:tcPr>
            <w:tcW w:w="288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П.1 ст.29 Закона № 402-ФЗ</w:t>
            </w:r>
          </w:p>
        </w:tc>
      </w:tr>
      <w:tr w:rsidR="009379E2" w:rsidRPr="009379E2" w:rsidTr="00DF3D30">
        <w:tc>
          <w:tcPr>
            <w:tcW w:w="3168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Бухгалтерская (финансовая) отчетность</w:t>
            </w:r>
          </w:p>
        </w:tc>
        <w:tc>
          <w:tcPr>
            <w:tcW w:w="342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 течение сроков, устанавливаемых в соответствии с правилами организации государственного архивного дела, но не менее 5 лет после года, в котором они использовались для составления бухгалтерской (финансовой) отчетности в последний раз</w:t>
            </w:r>
          </w:p>
        </w:tc>
        <w:tc>
          <w:tcPr>
            <w:tcW w:w="288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П.1 ст.29 Закона № 402-ФЗ</w:t>
            </w:r>
          </w:p>
        </w:tc>
      </w:tr>
      <w:tr w:rsidR="009379E2" w:rsidRPr="009379E2" w:rsidTr="00DF3D30">
        <w:tc>
          <w:tcPr>
            <w:tcW w:w="3168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Первичные (сводные) учетные документы, регистры бухгалтерского учета и бухгалтерская (финансовая) отчетность</w:t>
            </w:r>
          </w:p>
        </w:tc>
        <w:tc>
          <w:tcPr>
            <w:tcW w:w="342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 течение сроков, устанавливаемых в соответствии с правилами организации государственного архивного дела, </w:t>
            </w:r>
            <w:r w:rsidRPr="009379E2">
              <w:rPr>
                <w:color w:val="auto"/>
                <w:sz w:val="28"/>
                <w:szCs w:val="28"/>
                <w:shd w:val="clear" w:color="auto" w:fill="FFFFFF"/>
              </w:rPr>
              <w:t>но не менее 5 лет после года, в котором они использовались для составления бухгалтерской (финансовой) от</w:t>
            </w:r>
            <w:r w:rsidRPr="009379E2">
              <w:rPr>
                <w:color w:val="auto"/>
                <w:sz w:val="28"/>
                <w:szCs w:val="28"/>
                <w:shd w:val="clear" w:color="auto" w:fill="FFFFFF"/>
              </w:rPr>
              <w:lastRenderedPageBreak/>
              <w:t>четности в последний раз</w:t>
            </w:r>
          </w:p>
        </w:tc>
        <w:tc>
          <w:tcPr>
            <w:tcW w:w="288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П. 13 Приказ Минфина России от 31 декабря 2016 г. N 256н</w:t>
            </w:r>
          </w:p>
        </w:tc>
      </w:tr>
      <w:tr w:rsidR="009379E2" w:rsidRPr="009379E2" w:rsidTr="00DF3D30">
        <w:tc>
          <w:tcPr>
            <w:tcW w:w="3168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Документы учетной политики, стандарты экономического субъекта, другие документы, связанные с организацией и ведением бухгалтерского учета, в том числе средства, обеспечивающие воспроизведение электронных документов, а также проверку подлинности электронной подписи</w:t>
            </w:r>
          </w:p>
        </w:tc>
        <w:tc>
          <w:tcPr>
            <w:tcW w:w="342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Не менее </w:t>
            </w:r>
            <w:r w:rsidRPr="009379E2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5 лет</w:t>
            </w: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после года, в котором они использовались для составления бухгалтерской (финансовой) отчетности в последний раз</w:t>
            </w:r>
          </w:p>
        </w:tc>
        <w:tc>
          <w:tcPr>
            <w:tcW w:w="2880" w:type="dxa"/>
          </w:tcPr>
          <w:p w:rsidR="009379E2" w:rsidRPr="009379E2" w:rsidRDefault="009379E2" w:rsidP="009379E2">
            <w:pPr>
              <w:widowControl/>
              <w:suppressAutoHyphens w:val="0"/>
              <w:spacing w:before="120" w:after="120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379E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П.2 ст.29 Закона № 402-ФЗ</w:t>
            </w:r>
          </w:p>
        </w:tc>
      </w:tr>
    </w:tbl>
    <w:p w:rsidR="009379E2" w:rsidRPr="009379E2" w:rsidRDefault="009379E2" w:rsidP="009379E2">
      <w:pPr>
        <w:keepNext/>
        <w:spacing w:before="240" w:after="60"/>
        <w:outlineLvl w:val="3"/>
        <w:rPr>
          <w:bCs/>
          <w:sz w:val="28"/>
          <w:szCs w:val="28"/>
        </w:rPr>
      </w:pPr>
      <w:r w:rsidRPr="009379E2">
        <w:rPr>
          <w:bCs/>
          <w:sz w:val="28"/>
          <w:szCs w:val="28"/>
        </w:rPr>
        <w:t>1.4. Подраздел 6.15 «Перечень первичных документов, закрепленных за однотипными фактами хозяйственной жизни» раздела 6 «Приложения» дополнить следующим абзацем:</w:t>
      </w:r>
    </w:p>
    <w:p w:rsidR="009379E2" w:rsidRPr="009379E2" w:rsidRDefault="009379E2" w:rsidP="009379E2">
      <w:pPr>
        <w:widowControl/>
        <w:suppressAutoHyphens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  <w:r w:rsidRPr="009379E2">
        <w:rPr>
          <w:rFonts w:eastAsia="Times New Roman"/>
          <w:bCs/>
          <w:sz w:val="28"/>
          <w:szCs w:val="28"/>
          <w:lang w:eastAsia="ru-RU"/>
        </w:rPr>
        <w:t xml:space="preserve">Дополнительные регистры, которые ранее </w:t>
      </w:r>
      <w:proofErr w:type="gramStart"/>
      <w:r w:rsidRPr="009379E2">
        <w:rPr>
          <w:rFonts w:eastAsia="Times New Roman"/>
          <w:bCs/>
          <w:sz w:val="28"/>
          <w:szCs w:val="28"/>
          <w:lang w:eastAsia="ru-RU"/>
        </w:rPr>
        <w:t>заполнялись  вручную</w:t>
      </w:r>
      <w:proofErr w:type="gramEnd"/>
      <w:r w:rsidRPr="009379E2">
        <w:rPr>
          <w:rFonts w:eastAsia="Times New Roman"/>
          <w:bCs/>
          <w:sz w:val="28"/>
          <w:szCs w:val="28"/>
          <w:lang w:eastAsia="ru-RU"/>
        </w:rPr>
        <w:t xml:space="preserve"> и могут участвовать в документообороте учреждения: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ind w:left="375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Решение о командировании на территории РФ (ф. 0504512);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ind w:left="375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Изменение Решения о командировании на территории РФ (ф. 0504513);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ind w:left="375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Решение о командировании на территорию иностранного государства (ф. 0504515);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ind w:left="375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Изменение Решения о командировании на территорию иностранного государства (ф. 0504516);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ind w:left="375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Решение о компенсации расходов на оплату стоимости проезда и провоза багажа лиц, работающих в районах Крайнего Севера и приравненных к ним местностях, и членов их семей (ф. 0504517);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ind w:left="375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Заявка-обоснование закупки товаров, работ, услуг малого объема (ф. 0504518);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ind w:left="375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Отчет о расходах подотчетного лица (ф. 0504520);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ind w:left="375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Журнал регистрации приходных и расходных кассовых ордеров (ф. 0504093);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ind w:left="375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Ведомость дополнительных доходов физических лиц, облагаемых НДФЛ, страховыми взносами (ф. 0504094).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Акт о консервации (</w:t>
      </w:r>
      <w:proofErr w:type="spellStart"/>
      <w:r w:rsidRPr="009379E2">
        <w:rPr>
          <w:rFonts w:eastAsia="Times New Roman"/>
          <w:color w:val="auto"/>
          <w:sz w:val="28"/>
          <w:szCs w:val="28"/>
          <w:lang w:eastAsia="ru-RU"/>
        </w:rPr>
        <w:t>расконсервации</w:t>
      </w:r>
      <w:proofErr w:type="spellEnd"/>
      <w:r w:rsidRPr="009379E2">
        <w:rPr>
          <w:rFonts w:eastAsia="Times New Roman"/>
          <w:color w:val="auto"/>
          <w:sz w:val="28"/>
          <w:szCs w:val="28"/>
          <w:lang w:eastAsia="ru-RU"/>
        </w:rPr>
        <w:t>) объекта основных средств (ф. 0510433)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Акт приема-передачи объектов, полученных в личное пользование (ф. 0510434)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Решение о прекращении признания активами объектов нефинансовых активов (ф. 0510440)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Решение об оценке стоимости имущества, отчуждаемого не в пользу организаций бюджетной сферы (ф. 0510442)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lastRenderedPageBreak/>
        <w:t>Акт об утилизации (уничтожении) материальных ценностей (ф. 0510435)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Решение о признании объектов нефинансовых активов (ф. 0510441)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Решение о списании задолженности, не востребованной кредиторами, со счета (ф. 0510437)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Акт о признании безнадежной к взысканию задолженности по доходам (ф. 0510436)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Решение о признании (восстановлении) сомнительной задолженности по доходам (ф. 0510445)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Решение о восстановлении кредиторской задолженности (ф. 0510446)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Ведомость группового начисления доходов (ф. 0510431)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Ведомость начисления доходов бюджета (ф. 0510837)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Ведомость выпадающих доходов (ф. 0510838)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Извещение о начислении доходов (уточнении начисления) (ф. 0510432)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Решение о проведении инвентаризации (ф. 0510439)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Акт о результатах инвентаризации наличных денежных средств (ф. 0510836)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Изменение Решения о проведении инвентаризации (ф. 0510447)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 xml:space="preserve">Журнал операций по </w:t>
      </w:r>
      <w:proofErr w:type="spellStart"/>
      <w:r w:rsidRPr="009379E2">
        <w:rPr>
          <w:rFonts w:eastAsia="Times New Roman"/>
          <w:color w:val="auto"/>
          <w:sz w:val="28"/>
          <w:szCs w:val="28"/>
          <w:lang w:eastAsia="ru-RU"/>
        </w:rPr>
        <w:t>забалансовому</w:t>
      </w:r>
      <w:proofErr w:type="spellEnd"/>
      <w:r w:rsidRPr="009379E2">
        <w:rPr>
          <w:rFonts w:eastAsia="Times New Roman"/>
          <w:color w:val="auto"/>
          <w:sz w:val="28"/>
          <w:szCs w:val="28"/>
          <w:lang w:eastAsia="ru-RU"/>
        </w:rPr>
        <w:t xml:space="preserve"> счету (ф. 0509213)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Ведомость доходов физических лиц, облагаемых НДФЛ, страховыми взносами (ф. 0509095)</w:t>
      </w:r>
    </w:p>
    <w:p w:rsidR="009379E2" w:rsidRPr="009379E2" w:rsidRDefault="009379E2" w:rsidP="009379E2">
      <w:pPr>
        <w:widowControl/>
        <w:numPr>
          <w:ilvl w:val="0"/>
          <w:numId w:val="2"/>
        </w:numPr>
        <w:shd w:val="clear" w:color="auto" w:fill="FFFFFF"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  <w:r w:rsidRPr="009379E2">
        <w:rPr>
          <w:rFonts w:eastAsia="Times New Roman"/>
          <w:color w:val="auto"/>
          <w:sz w:val="28"/>
          <w:szCs w:val="28"/>
          <w:lang w:eastAsia="ru-RU"/>
        </w:rPr>
        <w:t>Карточка учета имущества в личном пользовании (ф. 0509097)</w:t>
      </w:r>
    </w:p>
    <w:p w:rsidR="009379E2" w:rsidRPr="009379E2" w:rsidRDefault="009379E2" w:rsidP="009379E2">
      <w:pPr>
        <w:rPr>
          <w:sz w:val="28"/>
          <w:szCs w:val="28"/>
        </w:rPr>
      </w:pPr>
      <w:r w:rsidRPr="009379E2">
        <w:rPr>
          <w:sz w:val="28"/>
          <w:szCs w:val="28"/>
        </w:rPr>
        <w:t>1.5. Абзац «Федеральные законы Российской Федерации» Раздела 2. «Нормативные документы» внести следующие изменения:</w:t>
      </w:r>
    </w:p>
    <w:p w:rsidR="009379E2" w:rsidRPr="009379E2" w:rsidRDefault="009379E2" w:rsidP="009379E2">
      <w:pPr>
        <w:rPr>
          <w:sz w:val="28"/>
          <w:szCs w:val="28"/>
        </w:rPr>
      </w:pPr>
      <w:r w:rsidRPr="009379E2">
        <w:rPr>
          <w:sz w:val="28"/>
          <w:szCs w:val="28"/>
        </w:rPr>
        <w:t>«-</w:t>
      </w:r>
      <w:r w:rsidRPr="009379E2">
        <w:rPr>
          <w:sz w:val="28"/>
          <w:szCs w:val="28"/>
        </w:rPr>
        <w:tab/>
        <w:t>Федеральный закон от 08.12.2020 № 385-ФЗ "О федеральном бюджете на 2021 год и на плановый период 2022 и 2023 годов"»</w:t>
      </w:r>
    </w:p>
    <w:p w:rsidR="009379E2" w:rsidRPr="009379E2" w:rsidRDefault="009379E2" w:rsidP="009379E2">
      <w:pPr>
        <w:rPr>
          <w:sz w:val="28"/>
          <w:szCs w:val="28"/>
        </w:rPr>
      </w:pPr>
      <w:r w:rsidRPr="009379E2">
        <w:rPr>
          <w:sz w:val="28"/>
          <w:szCs w:val="28"/>
        </w:rPr>
        <w:t>Заменить на:</w:t>
      </w:r>
    </w:p>
    <w:p w:rsidR="009379E2" w:rsidRPr="009379E2" w:rsidRDefault="009379E2" w:rsidP="009379E2">
      <w:pPr>
        <w:rPr>
          <w:sz w:val="28"/>
          <w:szCs w:val="28"/>
        </w:rPr>
      </w:pPr>
      <w:r w:rsidRPr="009379E2">
        <w:rPr>
          <w:sz w:val="28"/>
          <w:szCs w:val="28"/>
        </w:rPr>
        <w:t>«-</w:t>
      </w:r>
      <w:r w:rsidRPr="009379E2">
        <w:rPr>
          <w:sz w:val="28"/>
          <w:szCs w:val="28"/>
        </w:rPr>
        <w:tab/>
        <w:t>Федеральный закон от 06.12.2021 № 390-ФЗ "О федеральном бюджете на 2022 год и на плановый период 2023 и 2024 годов"»</w:t>
      </w:r>
    </w:p>
    <w:p w:rsidR="009379E2" w:rsidRPr="009379E2" w:rsidRDefault="009379E2" w:rsidP="009379E2">
      <w:pPr>
        <w:jc w:val="both"/>
        <w:rPr>
          <w:sz w:val="28"/>
          <w:szCs w:val="28"/>
        </w:rPr>
      </w:pPr>
      <w:r w:rsidRPr="009379E2">
        <w:rPr>
          <w:sz w:val="28"/>
          <w:szCs w:val="28"/>
        </w:rPr>
        <w:t>2. Изменения вступают в силу с 01 января 2022г.  и подлежат опубликованию на официальном сайте учреждения.</w:t>
      </w:r>
    </w:p>
    <w:p w:rsidR="009379E2" w:rsidRPr="009379E2" w:rsidRDefault="009379E2" w:rsidP="009379E2">
      <w:pPr>
        <w:jc w:val="both"/>
        <w:rPr>
          <w:sz w:val="28"/>
          <w:szCs w:val="28"/>
        </w:rPr>
      </w:pPr>
      <w:r w:rsidRPr="009379E2">
        <w:rPr>
          <w:sz w:val="28"/>
          <w:szCs w:val="28"/>
        </w:rPr>
        <w:t>3. Ответственность за организацию бухгалтерского и налогового учета, организацию хранения документов, соблюдения законодательства и контроль за исполнением данного приказа оставляю за собой.</w:t>
      </w:r>
    </w:p>
    <w:p w:rsidR="009379E2" w:rsidRPr="009379E2" w:rsidRDefault="009379E2" w:rsidP="009379E2">
      <w:pPr>
        <w:spacing w:line="360" w:lineRule="auto"/>
        <w:rPr>
          <w:sz w:val="28"/>
          <w:szCs w:val="28"/>
        </w:rPr>
      </w:pPr>
    </w:p>
    <w:p w:rsidR="00713CBA" w:rsidRPr="003F28C9" w:rsidRDefault="00713CBA" w:rsidP="009379E2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3CBA" w:rsidRPr="003F28C9" w:rsidRDefault="00713CBA" w:rsidP="00713CBA">
      <w:pPr>
        <w:rPr>
          <w:sz w:val="28"/>
          <w:szCs w:val="28"/>
        </w:rPr>
      </w:pPr>
      <w:r w:rsidRPr="003F28C9">
        <w:rPr>
          <w:sz w:val="28"/>
          <w:szCs w:val="28"/>
        </w:rPr>
        <w:t>Директор МБОУ</w:t>
      </w:r>
    </w:p>
    <w:p w:rsidR="00713CBA" w:rsidRPr="003F28C9" w:rsidRDefault="00713CBA" w:rsidP="00713CBA">
      <w:pPr>
        <w:rPr>
          <w:sz w:val="28"/>
          <w:szCs w:val="28"/>
        </w:rPr>
      </w:pPr>
      <w:r w:rsidRPr="003F28C9">
        <w:rPr>
          <w:sz w:val="28"/>
          <w:szCs w:val="28"/>
        </w:rPr>
        <w:t xml:space="preserve">вечерней (сменной) ОШ                                                                </w:t>
      </w:r>
      <w:proofErr w:type="spellStart"/>
      <w:r w:rsidRPr="003F28C9">
        <w:rPr>
          <w:sz w:val="28"/>
          <w:szCs w:val="28"/>
        </w:rPr>
        <w:t>Темникова</w:t>
      </w:r>
      <w:proofErr w:type="spellEnd"/>
      <w:r w:rsidRPr="003F28C9">
        <w:rPr>
          <w:sz w:val="28"/>
          <w:szCs w:val="28"/>
        </w:rPr>
        <w:t xml:space="preserve"> Н.В </w:t>
      </w:r>
    </w:p>
    <w:p w:rsidR="00713CBA" w:rsidRPr="003F28C9" w:rsidRDefault="00713CBA" w:rsidP="00713CBA">
      <w:pPr>
        <w:rPr>
          <w:sz w:val="28"/>
          <w:szCs w:val="28"/>
        </w:rPr>
      </w:pPr>
    </w:p>
    <w:p w:rsidR="00985B86" w:rsidRPr="003F28C9" w:rsidRDefault="00985B86" w:rsidP="00713CBA">
      <w:pPr>
        <w:rPr>
          <w:sz w:val="28"/>
          <w:szCs w:val="28"/>
        </w:rPr>
      </w:pPr>
    </w:p>
    <w:sectPr w:rsidR="00985B86" w:rsidRPr="003F28C9" w:rsidSect="009102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747D"/>
    <w:multiLevelType w:val="hybridMultilevel"/>
    <w:tmpl w:val="4BCEA706"/>
    <w:lvl w:ilvl="0" w:tplc="D17060D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D7E0456"/>
    <w:multiLevelType w:val="multilevel"/>
    <w:tmpl w:val="04C6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2D"/>
    <w:rsid w:val="0000099A"/>
    <w:rsid w:val="00011132"/>
    <w:rsid w:val="000163D5"/>
    <w:rsid w:val="00064C23"/>
    <w:rsid w:val="00100C05"/>
    <w:rsid w:val="001A563F"/>
    <w:rsid w:val="001A567E"/>
    <w:rsid w:val="001D386E"/>
    <w:rsid w:val="001F2735"/>
    <w:rsid w:val="00203F24"/>
    <w:rsid w:val="002A5C10"/>
    <w:rsid w:val="002E3857"/>
    <w:rsid w:val="00322885"/>
    <w:rsid w:val="003563D9"/>
    <w:rsid w:val="003C2C25"/>
    <w:rsid w:val="003F28C9"/>
    <w:rsid w:val="00407B76"/>
    <w:rsid w:val="00465A26"/>
    <w:rsid w:val="004D69B3"/>
    <w:rsid w:val="005D6A8C"/>
    <w:rsid w:val="00616077"/>
    <w:rsid w:val="00636124"/>
    <w:rsid w:val="00636DEA"/>
    <w:rsid w:val="00713CBA"/>
    <w:rsid w:val="0074731A"/>
    <w:rsid w:val="00800D3E"/>
    <w:rsid w:val="00810010"/>
    <w:rsid w:val="008B1347"/>
    <w:rsid w:val="009102CE"/>
    <w:rsid w:val="00921867"/>
    <w:rsid w:val="009251CC"/>
    <w:rsid w:val="00936A2D"/>
    <w:rsid w:val="009379E2"/>
    <w:rsid w:val="00985B86"/>
    <w:rsid w:val="009B1DC5"/>
    <w:rsid w:val="009C6479"/>
    <w:rsid w:val="00AE528C"/>
    <w:rsid w:val="00B94E86"/>
    <w:rsid w:val="00BC6EBD"/>
    <w:rsid w:val="00BF009F"/>
    <w:rsid w:val="00C2388E"/>
    <w:rsid w:val="00D22D2B"/>
    <w:rsid w:val="00E639D0"/>
    <w:rsid w:val="00EF1BEF"/>
    <w:rsid w:val="00F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E799"/>
  <w15:docId w15:val="{9E8AFF90-5143-4FC3-BF52-225CF96B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A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A8C"/>
    <w:rPr>
      <w:rFonts w:ascii="Segoe UI" w:eastAsia="Lucida Sans Unicode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BUH-1</cp:lastModifiedBy>
  <cp:revision>47</cp:revision>
  <cp:lastPrinted>2022-10-24T11:43:00Z</cp:lastPrinted>
  <dcterms:created xsi:type="dcterms:W3CDTF">2020-09-08T07:58:00Z</dcterms:created>
  <dcterms:modified xsi:type="dcterms:W3CDTF">2022-10-24T11:43:00Z</dcterms:modified>
</cp:coreProperties>
</file>