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>вечерняя (</w:t>
      </w:r>
      <w:proofErr w:type="gramStart"/>
      <w:r w:rsidRPr="00904CA8">
        <w:rPr>
          <w:rFonts w:ascii="Times New Roman" w:hAnsi="Times New Roman" w:cs="Times New Roman"/>
          <w:b/>
          <w:sz w:val="28"/>
          <w:szCs w:val="28"/>
        </w:rPr>
        <w:t>сменная)  общеобразовательная</w:t>
      </w:r>
      <w:proofErr w:type="gramEnd"/>
      <w:r w:rsidRPr="00904CA8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021AB4" w:rsidRPr="00904CA8" w:rsidRDefault="00021AB4" w:rsidP="00021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>Каменского района Ростовской области</w:t>
      </w:r>
    </w:p>
    <w:p w:rsidR="00021AB4" w:rsidRPr="00904CA8" w:rsidRDefault="00021AB4" w:rsidP="00021A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1AB4" w:rsidRPr="00904CA8" w:rsidRDefault="00021AB4" w:rsidP="0002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21AB4" w:rsidRPr="00904CA8" w:rsidRDefault="00021AB4" w:rsidP="0002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AB4" w:rsidRDefault="00021AB4" w:rsidP="00021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CA8">
        <w:rPr>
          <w:rFonts w:ascii="Times New Roman" w:hAnsi="Times New Roman" w:cs="Times New Roman"/>
          <w:b/>
          <w:sz w:val="28"/>
          <w:szCs w:val="28"/>
        </w:rPr>
        <w:t>3</w:t>
      </w:r>
      <w:r w:rsidR="00B317F7">
        <w:rPr>
          <w:rFonts w:ascii="Times New Roman" w:hAnsi="Times New Roman" w:cs="Times New Roman"/>
          <w:b/>
          <w:sz w:val="28"/>
          <w:szCs w:val="28"/>
        </w:rPr>
        <w:t>0</w:t>
      </w:r>
      <w:r w:rsidRPr="00904CA8">
        <w:rPr>
          <w:rFonts w:ascii="Times New Roman" w:hAnsi="Times New Roman" w:cs="Times New Roman"/>
          <w:b/>
          <w:sz w:val="28"/>
          <w:szCs w:val="28"/>
        </w:rPr>
        <w:t>.12.20</w:t>
      </w:r>
      <w:r w:rsidR="00B317F7">
        <w:rPr>
          <w:rFonts w:ascii="Times New Roman" w:hAnsi="Times New Roman" w:cs="Times New Roman"/>
          <w:b/>
          <w:sz w:val="28"/>
          <w:szCs w:val="28"/>
        </w:rPr>
        <w:t>20</w:t>
      </w:r>
      <w:r w:rsidRPr="00904CA8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</w:r>
      <w:r w:rsidRPr="00904CA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7F7">
        <w:rPr>
          <w:rFonts w:ascii="Times New Roman" w:hAnsi="Times New Roman" w:cs="Times New Roman"/>
          <w:b/>
          <w:sz w:val="28"/>
          <w:szCs w:val="28"/>
        </w:rPr>
        <w:t>228</w:t>
      </w:r>
    </w:p>
    <w:p w:rsidR="00950C25" w:rsidRPr="00950C25" w:rsidRDefault="00950C25" w:rsidP="00950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50C25" w:rsidRDefault="00950C25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C25" w:rsidRPr="00021AB4" w:rsidRDefault="00950C25" w:rsidP="00021AB4">
      <w:pPr>
        <w:spacing w:after="0" w:line="240" w:lineRule="auto"/>
        <w:ind w:right="53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ведения и представления табеля</w:t>
      </w:r>
      <w:r w:rsidR="002400B9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использования рабочего времени</w:t>
      </w:r>
    </w:p>
    <w:p w:rsidR="00884B7E" w:rsidRPr="00021AB4" w:rsidRDefault="00884B7E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B7E" w:rsidRPr="00021AB4" w:rsidRDefault="00884B7E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1A8" w:rsidRPr="00021AB4" w:rsidRDefault="00950C25" w:rsidP="00A361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ст. 91 «Трудового кодекса Российской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 от 30.12.2001 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197-ФЗ, п. 5 ст. 9 Федерального закона от 06.12.2011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402-ФЗ «О бухгалтерском учете», п. 32 Федерального стандарта бухгалтерского учета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организаций государственного сектора «Концептуальные основы бухгалтерского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и отчетности организаций государственного сектора», утвержденного Приказом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Минфина России от 31.12.2016 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256н и в целях обеспечения надлежащего контроля за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 рабочего времени и своевременного начисления денежного содержания и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заработной платы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</w:t>
      </w:r>
      <w:r w:rsidR="00A361A8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1AB4" w:rsidRDefault="00021AB4" w:rsidP="00A361A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A361A8" w:rsidRPr="00021AB4" w:rsidRDefault="00A361A8" w:rsidP="00A361A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ПРИКАЗЫВАЮ:</w:t>
      </w:r>
    </w:p>
    <w:p w:rsidR="00B317F7" w:rsidRPr="00B317F7" w:rsidRDefault="00B317F7" w:rsidP="00B317F7">
      <w:pPr>
        <w:widowControl w:val="0"/>
        <w:tabs>
          <w:tab w:val="left" w:pos="0"/>
        </w:tabs>
        <w:suppressAutoHyphens/>
        <w:spacing w:after="195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B31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3.5. Раздела 3 «Порядок формирования и представления табелей» приложения к приказу № от 30.12.2019 после фразы «</w:t>
      </w:r>
      <w:r w:rsidRPr="00B317F7">
        <w:rPr>
          <w:rFonts w:ascii="Times New Roman" w:eastAsia="Lucida Sans Unicode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 xml:space="preserve">НОД - нерабочие дни с сохранением зарплаты по указам Президента или региональных властей» </w:t>
      </w:r>
    </w:p>
    <w:p w:rsidR="00B317F7" w:rsidRPr="00B317F7" w:rsidRDefault="00B317F7" w:rsidP="00B317F7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B31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фразой: «</w:t>
      </w:r>
      <w:r w:rsidRPr="00B317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ВВ – выходные за вакцинацию с сохранением заработной платы, если предоставляются такие дни сотрудникам после прививки от </w:t>
      </w:r>
      <w:r w:rsidRPr="00B317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COVID</w:t>
      </w:r>
      <w:r w:rsidRPr="00B317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-19».</w:t>
      </w:r>
    </w:p>
    <w:p w:rsidR="00B317F7" w:rsidRPr="00B317F7" w:rsidRDefault="00B317F7" w:rsidP="00B3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Ознакомить ответственных за ведение табеля с настоящим приказом под роспись.</w:t>
      </w:r>
    </w:p>
    <w:p w:rsidR="00EF31E8" w:rsidRPr="00021AB4" w:rsidRDefault="00EF31E8" w:rsidP="00EF3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C25"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приказа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EF31E8" w:rsidRPr="00021AB4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Default="00EF31E8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Pr="00021AB4" w:rsidRDefault="00021AB4" w:rsidP="00EF31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021AB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Директор МБОУ</w:t>
      </w:r>
    </w:p>
    <w:p w:rsidR="00021AB4" w:rsidRDefault="00021AB4" w:rsidP="00021AB4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вечерней(сменной) ОШ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Темникова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Н.В. </w:t>
      </w:r>
    </w:p>
    <w:p w:rsidR="00021AB4" w:rsidRDefault="00021AB4" w:rsidP="009F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490" w:rsidRDefault="009F4490" w:rsidP="009F44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31E8" w:rsidRPr="00021AB4" w:rsidRDefault="00EF31E8" w:rsidP="00EF31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приказу № </w:t>
      </w:r>
      <w:r w:rsidR="00580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228 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</w:t>
      </w:r>
      <w:r w:rsid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</w:t>
      </w:r>
      <w:r w:rsidR="009F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EF31E8" w:rsidRPr="00021AB4" w:rsidRDefault="00EF31E8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B4" w:rsidRDefault="00021AB4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E97" w:rsidRPr="00021AB4" w:rsidRDefault="006B5E97" w:rsidP="00EF3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 </w:t>
      </w:r>
      <w:r w:rsidR="007C045D"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предоставления 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табеля учета</w:t>
      </w:r>
      <w:r w:rsidR="007C045D"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</w:t>
      </w: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рабочего времени 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(код формы 0504421)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B5E97" w:rsidRPr="00021AB4" w:rsidRDefault="006B5E97" w:rsidP="006B5E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97" w:rsidRPr="00021AB4" w:rsidRDefault="006B5E97" w:rsidP="006B5E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рамках формирования Учетной политики МБОУ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вечерней (сменной) ОШ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с целью систематизации процесса сбора и обработки инфор</w:t>
      </w:r>
      <w:bookmarkStart w:id="0" w:name="_GoBack"/>
      <w:bookmarkEnd w:id="0"/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о затратах рабочего времени сотрудниками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вечерней (сменной) ОШ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(на основании Приложения № 5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Минфина России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марта </w:t>
      </w:r>
      <w:smartTag w:uri="urn:schemas-microsoft-com:office:smarttags" w:element="metricconverter">
        <w:smartTagPr>
          <w:attr w:name="ProductID" w:val="2015 г"/>
        </w:smartTagPr>
        <w:r w:rsidRPr="00021A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52н), с учетом требований ст. 91 «ТК РФ» от 30.12.2001 №197-ФЗ, п.5 ст.9 ФЗ от 06.12.2011 №402-ФЗ «О бухгалтерском учете» и регулирует сбор и обработку информации об использовании рабочего времени работниками </w:t>
      </w:r>
      <w:r w:rsidR="00021AB4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вечерней (сменной) ОШ</w:t>
      </w:r>
      <w:r w:rsidR="007C045D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Табель учета использования рабочего времени (ф. 0504421) (далее – Табель (ф. 0504421) применяется для учета использования рабочего времени или регистрации различных случаев отклонений от нормального использования рабочего времени. Выбор способа заполнения Табеля (ф. 0504421) </w:t>
      </w: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определяется актом учреждения в рамках формирования учетной политики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ведения Табеля (ф. 0504421) распоряжение руководителя учреждения назначаются ответственные лица из числа сотрудников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должностные обязанности работников, ответственных за табельный учет, вводятся функции: контроль фактического времени пребывания сотрудников учреждения на работе и ведение табельного учета с ответственностью за правильное отражение в табеле рабочего времени сотрудников и своевременность представления табеля на расчет.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Табель (ф. 0504421) открывается ежемесячно за 2-3 дня до начала расчетного периода на основании Табеля (ф. 0504421) за прошлый месяц.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 исполнения обязанностей работник, ответственный за табельный учет:</w:t>
      </w:r>
    </w:p>
    <w:p w:rsidR="0068100A" w:rsidRPr="00021AB4" w:rsidRDefault="0068100A" w:rsidP="00021AB4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штатного состава сотрудников;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 (приказов по личному составу и общим вопросам) вносит в список изменения, связанные с приемом, увольнением, перемещением, изменением графика работы, разрядов категорий, предоставлением отпусков и т. д.;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своевременности явки на работу и ухода с работы, нахождения на рабочем месте сотрудников с извещением руководителя учреждения о неявках, опозданиях, преждевременных уходах и причинах, их вызвавших;</w:t>
      </w:r>
    </w:p>
    <w:p w:rsidR="0068100A" w:rsidRPr="00021AB4" w:rsidRDefault="0068100A" w:rsidP="00021AB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контролирует своевременность предоставления и правильность оформления документов, подтверждающих право сотрудников на отсутствие на рабочем месте: листков о временной нетрудоспособности, справок по уходу за больными, подписанных руководителем увольнительных и других;</w:t>
      </w:r>
    </w:p>
    <w:p w:rsidR="0068100A" w:rsidRPr="00021AB4" w:rsidRDefault="0068100A" w:rsidP="00021AB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списки сотрудников для издания приказов о работе в выходные и нерабочие праздничные дни.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случае невозможности временно исполнять обязанности по ведению табельного учета назначенным сотрудником, руководитель учреждения путем издания распоряжения на этот период назначает ответственного исполнителя.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Все сотрудники, в обязанности которых вменено ведение табельного учета, в обязательном порядке знакомятся с настоящим Положением под роспись.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Правила заполнения табеля</w:t>
      </w: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Табель учета рабочего времени ведется в электронном и бумажном варианте.</w:t>
      </w:r>
    </w:p>
    <w:p w:rsidR="0068100A" w:rsidRPr="00021AB4" w:rsidRDefault="0068100A" w:rsidP="0068100A">
      <w:pPr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Далее табель в формате </w:t>
      </w:r>
      <w:proofErr w:type="spellStart"/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распечатывают на бумаге. Подписанный табель передается в бухгалтерию на хранение.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Табель содержит отметку бухгалтерии о принятии настоящего табеля: наименование должности, подпись, Ф.И.О., дату подписания.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содержанию табеля предъявляются следующие требования: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сотрудниках вносятся в табель в строгом соответствии с исполнением штатного расписания учреждения.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увольнения на сотрудника подается отдельный табель, одновременно с распоряжением на увольнение (с докладной запиской – в случае увольнения по инициативе работодателя). В табеле проставляются часы работы по последний рабочий день включительно, а после дня увольнения проставляется «-».</w:t>
      </w:r>
    </w:p>
    <w:p w:rsidR="0068100A" w:rsidRPr="00021AB4" w:rsidRDefault="0068100A" w:rsidP="00021AB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работников составляется в алфавитном порядке (по первым буквам фамилии).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Табеле (ф. 0504421) регистрируются случаи отклонений от нормального использования рабочего времени, установленного правилами внутреннего трудового распорядка, или фактические затраты рабочего времени. В верхней половине строки по каждому работнику, у которого имелись отклонения от нормального использования рабочего времени, записываются часы отклонений, а в нижней – условные обозначения отклонений. В нижней части строки записываются также часы работы в ночное время.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 регистрации отклонений 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– условное обозначение вида отклонений, а знаменатель – часы работы. При наличии более двух отклонений в один день фамилия работника в Табеле (ф. 0504421) повторяется.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В сроки, установленные порядком документооборота учреждения работником, ответственным за ведение Табеля (ф. 0504421), отражается количество дней (часов) неявок (явок), а также количество часов по видам переработок (замещение, работа в праздничные дни, работа в ночное время и другие виды) с записью их в соответствующие графы. Заполненный Табель (ф. 0504421) подписывается лицом, на которое возложено ведение Табеля (ф. 0504421).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Заполненный Табель (ф. 0504421) и другие документы, подписанные ответственными должностными лицами, в установленные сроки сдаются в бухгалтерию для проведения расчетов. Табель (ф. 0504421) используется для составления Расчетно-платежной ведомости (ф. 0504401) или Расчетной ведомости (ф. 0504402).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обнаружении лицом, ответственным за составление и представление Табеля (ф. 0504421), факта не отражения отклонений или неполноты представленных сведений об учете рабочего времени (представление работником листка нетрудоспособности, приказа (распоряжения) о направлении работника в командировку, приказа (распоряжения) о предоставлении отпуска работнику и т.д., в том числе в связи с поздним представлением документов), а также выявленных ошибок, лицо, ответственное за составление Табеля (ф. 0504421), обязано учесть необходимые изменения и представить корректирующий Табель (ф. 0504421), составленный с учетом изменений в порядке и сроки, предусмотренные документооборотом учреждения.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строке «Вид табеля» указывается значение «первичный», при представлении Табеля (ф.</w:t>
      </w:r>
      <w:r w:rsidRPr="00021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0504421) с внесенными в него изменениями, указывается значение «корректирующий», при этом при заполнении </w:t>
      </w:r>
      <w:hyperlink r:id="rId5" w:history="1">
        <w:r w:rsidRPr="00021AB4">
          <w:rPr>
            <w:rFonts w:ascii="Times New Roman" w:eastAsia="SimSun" w:hAnsi="Times New Roman" w:cs="Times New Roman"/>
            <w:sz w:val="28"/>
            <w:szCs w:val="28"/>
            <w:lang w:eastAsia="zh-CN"/>
          </w:rPr>
          <w:t>показателя</w:t>
        </w:r>
      </w:hyperlink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«Номер корректировки» указывается:</w:t>
      </w:r>
    </w:p>
    <w:p w:rsidR="0068100A" w:rsidRPr="00021AB4" w:rsidRDefault="0068100A" w:rsidP="0068100A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– цифра «0» проставляется в случае представления лицом, ответственным за составление Табеля (ф. 0504421), первичного Табеля (ф. 0504421);</w:t>
      </w:r>
    </w:p>
    <w:p w:rsidR="0068100A" w:rsidRPr="00021AB4" w:rsidRDefault="0068100A" w:rsidP="0068100A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 цифры, начиная с «1», проставляются согласно порядковому номеру корректирующего Табеля (ф. 0504421) (корректировки) за соответствующий расчетный период. 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Данные корректирующего Табеля (ф. 0504421)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Табель заполняется за период, за который предусмотрена выплата заработной платы.</w:t>
      </w:r>
    </w:p>
    <w:p w:rsidR="0068100A" w:rsidRPr="00021AB4" w:rsidRDefault="0068100A" w:rsidP="0068100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Периоды заполнения и сроки представления в бухгалтерию Табеля (ф. 0504421) </w:t>
      </w:r>
      <w:r w:rsidRPr="00021AB4">
        <w:rPr>
          <w:rFonts w:ascii="Times New Roman" w:eastAsia="SimSun" w:hAnsi="Times New Roman" w:cs="Times New Roman"/>
          <w:sz w:val="28"/>
          <w:szCs w:val="28"/>
          <w:lang w:eastAsia="zh-CN"/>
        </w:rPr>
        <w:t>определяются актом учреждения в рамках формирования учетной политики учреждения в части графика документооборота.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Данные о затратах рабочего времени, вносимые в электронную базу, должны соответствовать данным табелей.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табеле не разрешаются никакие исправления и дополнительные пометки.</w:t>
      </w:r>
    </w:p>
    <w:p w:rsidR="0068100A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B4" w:rsidRDefault="00021AB4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B4" w:rsidRPr="00021AB4" w:rsidRDefault="00021AB4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Порядок формирования и представления табелей</w:t>
      </w:r>
    </w:p>
    <w:p w:rsidR="0068100A" w:rsidRPr="00021AB4" w:rsidRDefault="0068100A" w:rsidP="006810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Не реже одного раза в неделю работник, ответственный за табельный учет, собирает данные об использовании рабочего времени.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работников в течение рабочей смены ответственным за ведение табеля фиксируется время выхода и возвращения. Если работник выходил не по производственной необходимости и работник не относится к категории А, время отсутствия вычитается из баланса отработанного времени.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Все опоздания и преждевременные уходы с работы фиксируются ответственным за ведение табеля учета рабочего времени и вычитаются из баланса рабочего времени. Исключение составляют работники, приходящие на работу позже или раньше уходящие с согласия администрации учреждения, а также работники, относящиеся к категории 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Данные о случаях опозданий, самовольных уходов с работы направляются руководителю учреждения ответственным лицом за ведение учета табеля рабочего времени в форме аналитической записки о нарушениях работниками режима труда и отдыха.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Данные об использовании рабочего времени заносятся ответственными за табельный учет в электронную базу до 1</w:t>
      </w:r>
      <w:r w:rsidR="001A4A36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отчетного месяца</w:t>
      </w:r>
      <w:r w:rsidR="00E67170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1 числа месяца, следующего за расчетным</w:t>
      </w: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00A" w:rsidRPr="00021AB4" w:rsidRDefault="0068100A" w:rsidP="006810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F9544A" w:rsidRPr="00021AB4" w:rsidRDefault="0068100A" w:rsidP="00F9544A">
      <w:pPr>
        <w:tabs>
          <w:tab w:val="left" w:pos="5040"/>
        </w:tabs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6B5E97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Табеля (ф. 0504421) применяются</w:t>
      </w:r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условные обозначения, в </w:t>
      </w:r>
      <w:proofErr w:type="spellStart"/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F9544A" w:rsidRPr="00021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F9544A"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ополнительно применяемые условные обозначения, сверх регламентированных, Приказом 52н: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Дни донора – ДД;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Диспансеризация – Д;</w:t>
      </w:r>
    </w:p>
    <w:p w:rsidR="00F9544A" w:rsidRP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eastAsia="Lucida Sans Unicode" w:hAnsi="Times New Roman" w:cs="Times New Roman"/>
          <w:color w:val="222222"/>
          <w:sz w:val="28"/>
          <w:szCs w:val="28"/>
          <w:shd w:val="clear" w:color="auto" w:fill="FFFFFF"/>
          <w:lang w:eastAsia="ar-SA"/>
        </w:rPr>
        <w:t>НОД - нерабочие дни с сохранением зарплаты по указам Президента или региональных властей;</w:t>
      </w:r>
    </w:p>
    <w:p w:rsidR="00021AB4" w:rsidRDefault="00F9544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ВВ – выходные за вакцинацию с сохранением заработной платы, если предоставляются такие дни сотрудникам после прививки от </w:t>
      </w: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COVID</w:t>
      </w:r>
      <w:r w:rsidR="00B317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-19;</w:t>
      </w:r>
    </w:p>
    <w:p w:rsidR="001669BA" w:rsidRPr="00021AB4" w:rsidRDefault="001669BA" w:rsidP="00021AB4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spacing w:after="195" w:line="240" w:lineRule="auto"/>
        <w:ind w:left="0" w:firstLine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др.</w:t>
      </w:r>
      <w:r w:rsidRPr="00021A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1669BA" w:rsidRPr="00021AB4" w:rsidRDefault="001669BA" w:rsidP="001669BA">
      <w:pPr>
        <w:widowControl w:val="0"/>
        <w:tabs>
          <w:tab w:val="left" w:pos="0"/>
        </w:tabs>
        <w:suppressAutoHyphens/>
        <w:spacing w:after="195"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669BA" w:rsidRPr="00021AB4" w:rsidRDefault="001669BA" w:rsidP="001669BA">
      <w:pPr>
        <w:widowControl w:val="0"/>
        <w:tabs>
          <w:tab w:val="left" w:pos="0"/>
        </w:tabs>
        <w:suppressAutoHyphens/>
        <w:spacing w:after="195" w:line="240" w:lineRule="auto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  <w:sectPr w:rsidR="001669BA" w:rsidRPr="00021AB4" w:rsidSect="00021AB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B5E97" w:rsidRPr="00021AB4" w:rsidRDefault="00E834F1" w:rsidP="00021AB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AB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59DAFE" wp14:editId="7D3326C0">
            <wp:extent cx="8796794" cy="5954919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912" cy="60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6A" w:rsidRPr="00021AB4" w:rsidRDefault="0062406A">
      <w:pPr>
        <w:rPr>
          <w:sz w:val="28"/>
          <w:szCs w:val="28"/>
        </w:rPr>
      </w:pPr>
    </w:p>
    <w:p w:rsidR="0062406A" w:rsidRPr="00021AB4" w:rsidRDefault="0062406A" w:rsidP="00F9544A">
      <w:pPr>
        <w:tabs>
          <w:tab w:val="left" w:pos="0"/>
          <w:tab w:val="num" w:pos="1276"/>
        </w:tabs>
        <w:spacing w:after="195"/>
        <w:ind w:firstLine="284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21AB4">
        <w:rPr>
          <w:sz w:val="28"/>
          <w:szCs w:val="28"/>
        </w:rPr>
        <w:tab/>
      </w:r>
    </w:p>
    <w:p w:rsidR="0054050B" w:rsidRPr="00021AB4" w:rsidRDefault="0054050B" w:rsidP="0062406A">
      <w:pPr>
        <w:tabs>
          <w:tab w:val="left" w:pos="1185"/>
        </w:tabs>
        <w:rPr>
          <w:sz w:val="28"/>
          <w:szCs w:val="28"/>
        </w:rPr>
      </w:pPr>
    </w:p>
    <w:sectPr w:rsidR="0054050B" w:rsidRPr="00021AB4" w:rsidSect="00E834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1C1"/>
    <w:multiLevelType w:val="hybridMultilevel"/>
    <w:tmpl w:val="0812D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B1A07"/>
    <w:multiLevelType w:val="multilevel"/>
    <w:tmpl w:val="88326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62709"/>
    <w:multiLevelType w:val="hybridMultilevel"/>
    <w:tmpl w:val="90242EA2"/>
    <w:lvl w:ilvl="0" w:tplc="D17060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97"/>
    <w:rsid w:val="00021AB4"/>
    <w:rsid w:val="00040D05"/>
    <w:rsid w:val="000C7F0A"/>
    <w:rsid w:val="00157610"/>
    <w:rsid w:val="001669BA"/>
    <w:rsid w:val="001A2D3B"/>
    <w:rsid w:val="001A4A36"/>
    <w:rsid w:val="001A52AB"/>
    <w:rsid w:val="001B7950"/>
    <w:rsid w:val="002400B9"/>
    <w:rsid w:val="00516323"/>
    <w:rsid w:val="0054050B"/>
    <w:rsid w:val="00580B51"/>
    <w:rsid w:val="005A295C"/>
    <w:rsid w:val="00623131"/>
    <w:rsid w:val="0062406A"/>
    <w:rsid w:val="0068100A"/>
    <w:rsid w:val="006B5E97"/>
    <w:rsid w:val="007C045D"/>
    <w:rsid w:val="00851299"/>
    <w:rsid w:val="00884B7E"/>
    <w:rsid w:val="008B30F1"/>
    <w:rsid w:val="00950C25"/>
    <w:rsid w:val="009F4490"/>
    <w:rsid w:val="00A17AB5"/>
    <w:rsid w:val="00A361A8"/>
    <w:rsid w:val="00B317F7"/>
    <w:rsid w:val="00B83648"/>
    <w:rsid w:val="00B84313"/>
    <w:rsid w:val="00B8568A"/>
    <w:rsid w:val="00BA6AD1"/>
    <w:rsid w:val="00BC5B84"/>
    <w:rsid w:val="00C50BD3"/>
    <w:rsid w:val="00E33D6E"/>
    <w:rsid w:val="00E60D1C"/>
    <w:rsid w:val="00E67170"/>
    <w:rsid w:val="00E834F1"/>
    <w:rsid w:val="00EF31E8"/>
    <w:rsid w:val="00F0640E"/>
    <w:rsid w:val="00F16D90"/>
    <w:rsid w:val="00F9222F"/>
    <w:rsid w:val="00F9544A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CE425"/>
  <w15:docId w15:val="{CBC37B68-A680-4177-A87E-2CA0E9B2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F5324D4BAA3FD7E730B03C26B3AD3280C0F985C4F0875FA898B2B1D05032A13F1F3C117D1D525DEEI8M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BUH-1</cp:lastModifiedBy>
  <cp:revision>23</cp:revision>
  <cp:lastPrinted>2022-10-24T11:18:00Z</cp:lastPrinted>
  <dcterms:created xsi:type="dcterms:W3CDTF">2022-04-01T11:34:00Z</dcterms:created>
  <dcterms:modified xsi:type="dcterms:W3CDTF">2022-10-24T11:18:00Z</dcterms:modified>
</cp:coreProperties>
</file>